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558" w:rsidRPr="00D02558" w:rsidRDefault="00D02558" w:rsidP="00D02558">
      <w:pPr>
        <w:jc w:val="center"/>
        <w:rPr>
          <w:rFonts w:ascii="Arial" w:hAnsi="Arial" w:cs="Arial"/>
        </w:rPr>
      </w:pPr>
      <w:r w:rsidRPr="00D02558">
        <w:rPr>
          <w:rFonts w:ascii="Arial" w:hAnsi="Arial"/>
          <w:b/>
          <w:noProof/>
          <w:spacing w:val="20"/>
          <w:sz w:val="38"/>
          <w:szCs w:val="44"/>
        </w:rPr>
        <w:drawing>
          <wp:inline distT="0" distB="0" distL="0" distR="0">
            <wp:extent cx="400050" cy="5048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rsidR="00D02558" w:rsidRPr="00D02558" w:rsidRDefault="00D02558" w:rsidP="00D02558">
      <w:pPr>
        <w:jc w:val="center"/>
        <w:outlineLvl w:val="0"/>
        <w:rPr>
          <w:rFonts w:ascii="Arial" w:hAnsi="Arial" w:cs="Arial"/>
          <w:b/>
          <w:bCs/>
          <w:spacing w:val="40"/>
          <w:sz w:val="36"/>
          <w:szCs w:val="36"/>
        </w:rPr>
      </w:pPr>
      <w:r w:rsidRPr="00D02558">
        <w:rPr>
          <w:rFonts w:ascii="Arial" w:hAnsi="Arial" w:cs="Arial"/>
          <w:b/>
          <w:bCs/>
          <w:spacing w:val="40"/>
          <w:sz w:val="36"/>
          <w:szCs w:val="36"/>
        </w:rPr>
        <w:t>Администрация Верхнекетского района</w:t>
      </w:r>
    </w:p>
    <w:p w:rsidR="00D02558" w:rsidRPr="00D02558" w:rsidRDefault="00D02558" w:rsidP="00D02558">
      <w:pPr>
        <w:widowControl/>
        <w:spacing w:before="120" w:after="120"/>
        <w:jc w:val="center"/>
        <w:rPr>
          <w:rFonts w:ascii="Arial" w:hAnsi="Arial"/>
          <w:b/>
          <w:spacing w:val="30"/>
          <w:sz w:val="36"/>
        </w:rPr>
      </w:pPr>
      <w:r w:rsidRPr="00D02558">
        <w:rPr>
          <w:rFonts w:ascii="Arial" w:hAnsi="Arial" w:cs="Arial"/>
          <w:b/>
          <w:bCs/>
          <w:spacing w:val="30"/>
          <w:sz w:val="34"/>
          <w:szCs w:val="36"/>
        </w:rPr>
        <w:t>ПОСТАНОВЛЕНИЕ</w:t>
      </w:r>
    </w:p>
    <w:tbl>
      <w:tblPr>
        <w:tblW w:w="9639" w:type="dxa"/>
        <w:tblLayout w:type="fixed"/>
        <w:tblCellMar>
          <w:left w:w="0" w:type="dxa"/>
          <w:right w:w="0" w:type="dxa"/>
        </w:tblCellMar>
        <w:tblLook w:val="0000" w:firstRow="0" w:lastRow="0" w:firstColumn="0" w:lastColumn="0" w:noHBand="0" w:noVBand="0"/>
      </w:tblPr>
      <w:tblGrid>
        <w:gridCol w:w="3402"/>
        <w:gridCol w:w="2552"/>
        <w:gridCol w:w="3685"/>
      </w:tblGrid>
      <w:tr w:rsidR="00D02558" w:rsidRPr="00D02558" w:rsidTr="00F0080D">
        <w:tc>
          <w:tcPr>
            <w:tcW w:w="3402" w:type="dxa"/>
          </w:tcPr>
          <w:p w:rsidR="00D02558" w:rsidRPr="00D02558" w:rsidRDefault="001B56EF" w:rsidP="00D02558">
            <w:pPr>
              <w:keepNext/>
              <w:spacing w:after="20"/>
              <w:rPr>
                <w:rFonts w:ascii="Arial" w:hAnsi="Arial"/>
                <w:bCs/>
                <w:iCs/>
                <w:sz w:val="28"/>
                <w:szCs w:val="22"/>
              </w:rPr>
            </w:pPr>
            <w:r>
              <w:rPr>
                <w:rFonts w:ascii="Arial" w:hAnsi="Arial"/>
                <w:b/>
                <w:bCs/>
                <w:iCs/>
                <w:sz w:val="24"/>
                <w:szCs w:val="24"/>
                <w:lang w:val="en-US"/>
              </w:rPr>
              <w:t>26</w:t>
            </w:r>
            <w:r w:rsidR="00D02558" w:rsidRPr="00D02558">
              <w:rPr>
                <w:rFonts w:ascii="Arial" w:hAnsi="Arial"/>
                <w:b/>
                <w:bCs/>
                <w:iCs/>
                <w:sz w:val="24"/>
                <w:szCs w:val="24"/>
              </w:rPr>
              <w:t xml:space="preserve"> декабря </w:t>
            </w:r>
            <w:r w:rsidR="00D02558" w:rsidRPr="00D02558">
              <w:rPr>
                <w:rFonts w:ascii="Arial" w:hAnsi="Arial"/>
                <w:b/>
                <w:bCs/>
                <w:iCs/>
                <w:sz w:val="28"/>
                <w:szCs w:val="22"/>
              </w:rPr>
              <w:t xml:space="preserve"> 2019</w:t>
            </w:r>
            <w:r w:rsidR="00D02558" w:rsidRPr="00D02558">
              <w:rPr>
                <w:rFonts w:ascii="Arial" w:hAnsi="Arial"/>
                <w:bCs/>
                <w:iCs/>
                <w:sz w:val="28"/>
                <w:szCs w:val="22"/>
              </w:rPr>
              <w:t xml:space="preserve"> г.                                                                                                                                             </w:t>
            </w:r>
          </w:p>
        </w:tc>
        <w:tc>
          <w:tcPr>
            <w:tcW w:w="2552" w:type="dxa"/>
          </w:tcPr>
          <w:p w:rsidR="00D02558" w:rsidRPr="00D02558" w:rsidRDefault="00D02558" w:rsidP="00D02558">
            <w:pPr>
              <w:keepNext/>
              <w:spacing w:line="-220" w:lineRule="auto"/>
              <w:jc w:val="center"/>
              <w:rPr>
                <w:rFonts w:ascii="Arial" w:hAnsi="Arial"/>
                <w:bCs/>
                <w:iCs/>
                <w:szCs w:val="22"/>
              </w:rPr>
            </w:pPr>
            <w:r w:rsidRPr="00D02558">
              <w:rPr>
                <w:rFonts w:ascii="Arial" w:hAnsi="Arial"/>
                <w:bCs/>
                <w:iCs/>
                <w:sz w:val="16"/>
                <w:szCs w:val="22"/>
              </w:rPr>
              <w:t xml:space="preserve">р.п. </w:t>
            </w:r>
            <w:r w:rsidRPr="00D02558">
              <w:rPr>
                <w:rFonts w:ascii="Arial" w:hAnsi="Arial"/>
                <w:bCs/>
                <w:iCs/>
                <w:szCs w:val="22"/>
              </w:rPr>
              <w:t>Белый Яр</w:t>
            </w:r>
          </w:p>
          <w:p w:rsidR="00D02558" w:rsidRPr="00D02558" w:rsidRDefault="00D02558" w:rsidP="00D02558">
            <w:pPr>
              <w:spacing w:line="-220" w:lineRule="auto"/>
              <w:jc w:val="center"/>
              <w:rPr>
                <w:rFonts w:ascii="Arial" w:hAnsi="Arial"/>
              </w:rPr>
            </w:pPr>
            <w:r w:rsidRPr="00D02558">
              <w:rPr>
                <w:rFonts w:ascii="Arial" w:hAnsi="Arial"/>
              </w:rPr>
              <w:t>Верхнекетского района</w:t>
            </w:r>
          </w:p>
          <w:p w:rsidR="00D02558" w:rsidRPr="00D02558" w:rsidRDefault="00D02558" w:rsidP="00D02558">
            <w:pPr>
              <w:spacing w:after="20"/>
              <w:jc w:val="center"/>
              <w:rPr>
                <w:rFonts w:ascii="Arial" w:hAnsi="Arial"/>
              </w:rPr>
            </w:pPr>
            <w:r w:rsidRPr="00D02558">
              <w:rPr>
                <w:rFonts w:ascii="Arial" w:hAnsi="Arial"/>
              </w:rPr>
              <w:t>Томской области</w:t>
            </w:r>
          </w:p>
        </w:tc>
        <w:tc>
          <w:tcPr>
            <w:tcW w:w="3685" w:type="dxa"/>
          </w:tcPr>
          <w:p w:rsidR="00D02558" w:rsidRPr="00D02558" w:rsidRDefault="00D02558" w:rsidP="001B56EF">
            <w:pPr>
              <w:keepNext/>
              <w:spacing w:after="20"/>
              <w:ind w:right="57"/>
              <w:jc w:val="right"/>
              <w:rPr>
                <w:rFonts w:ascii="Arial" w:hAnsi="Arial"/>
                <w:bCs/>
                <w:iCs/>
                <w:sz w:val="28"/>
                <w:szCs w:val="22"/>
              </w:rPr>
            </w:pPr>
            <w:r w:rsidRPr="00D02558">
              <w:rPr>
                <w:rFonts w:ascii="Arial" w:hAnsi="Arial"/>
                <w:b/>
                <w:bCs/>
                <w:iCs/>
                <w:sz w:val="28"/>
                <w:szCs w:val="22"/>
              </w:rPr>
              <w:t>№</w:t>
            </w:r>
            <w:r w:rsidR="001B56EF">
              <w:rPr>
                <w:rFonts w:ascii="Arial" w:hAnsi="Arial"/>
                <w:b/>
                <w:bCs/>
                <w:iCs/>
                <w:sz w:val="28"/>
                <w:szCs w:val="22"/>
                <w:lang w:val="en-US"/>
              </w:rPr>
              <w:t>1154</w:t>
            </w:r>
            <w:r w:rsidRPr="00D02558">
              <w:rPr>
                <w:b/>
                <w:bCs/>
                <w:iCs/>
                <w:sz w:val="28"/>
                <w:szCs w:val="22"/>
              </w:rPr>
              <w:t xml:space="preserve"> </w:t>
            </w:r>
          </w:p>
        </w:tc>
      </w:tr>
    </w:tbl>
    <w:p w:rsidR="00D02558" w:rsidRPr="00D02558" w:rsidRDefault="00D02558" w:rsidP="00D02558">
      <w:pPr>
        <w:tabs>
          <w:tab w:val="left" w:pos="-2552"/>
          <w:tab w:val="left" w:pos="0"/>
        </w:tabs>
        <w:ind w:right="4393"/>
        <w:rPr>
          <w:rFonts w:ascii="Arial" w:hAnsi="Arial" w:cs="Arial"/>
          <w:b/>
          <w:i/>
          <w:sz w:val="24"/>
          <w:szCs w:val="24"/>
        </w:rPr>
      </w:pPr>
    </w:p>
    <w:p w:rsidR="00D02558" w:rsidRPr="00D02558" w:rsidRDefault="00D02558" w:rsidP="00D02558">
      <w:pPr>
        <w:tabs>
          <w:tab w:val="left" w:pos="-2552"/>
          <w:tab w:val="left" w:pos="0"/>
        </w:tabs>
        <w:ind w:right="4393"/>
        <w:rPr>
          <w:rFonts w:ascii="Arial" w:hAnsi="Arial" w:cs="Arial"/>
          <w:b/>
          <w:sz w:val="24"/>
          <w:szCs w:val="24"/>
        </w:rPr>
      </w:pPr>
      <w:r w:rsidRPr="00D02558">
        <w:rPr>
          <w:rFonts w:ascii="Arial" w:hAnsi="Arial" w:cs="Arial"/>
          <w:b/>
          <w:sz w:val="24"/>
          <w:szCs w:val="24"/>
        </w:rPr>
        <w:t>О внесении изменений в постановление Администрации Верхнекетского района от 31.10.2017 года №1051 «Об утверждении муниципальной программы «Развитие муниципальной службы в муниципальном образовании «Верхнекетский район» на 2018-2022 годы»</w:t>
      </w:r>
    </w:p>
    <w:p w:rsidR="00D02558" w:rsidRPr="00D02558" w:rsidRDefault="00D02558" w:rsidP="00D02558">
      <w:pPr>
        <w:tabs>
          <w:tab w:val="left" w:pos="-2552"/>
          <w:tab w:val="left" w:pos="0"/>
        </w:tabs>
        <w:ind w:right="4393"/>
        <w:rPr>
          <w:rFonts w:ascii="Arial" w:hAnsi="Arial" w:cs="Arial"/>
          <w:b/>
          <w:sz w:val="24"/>
          <w:szCs w:val="24"/>
        </w:rPr>
      </w:pPr>
    </w:p>
    <w:p w:rsidR="00D02558" w:rsidRPr="00D02558" w:rsidRDefault="00D02558" w:rsidP="00D02558">
      <w:pPr>
        <w:tabs>
          <w:tab w:val="left" w:pos="-2552"/>
          <w:tab w:val="left" w:pos="0"/>
        </w:tabs>
        <w:ind w:right="4393"/>
        <w:rPr>
          <w:rFonts w:ascii="Arial" w:hAnsi="Arial" w:cs="Arial"/>
          <w:b/>
          <w:sz w:val="24"/>
          <w:szCs w:val="24"/>
        </w:rPr>
      </w:pPr>
      <w:r w:rsidRPr="00D02558">
        <w:rPr>
          <w:rFonts w:ascii="Arial" w:hAnsi="Arial"/>
          <w:sz w:val="24"/>
        </w:rPr>
        <w:tab/>
      </w:r>
    </w:p>
    <w:p w:rsidR="00D02558" w:rsidRPr="00D02558" w:rsidRDefault="00D02558" w:rsidP="00D02558">
      <w:pPr>
        <w:autoSpaceDE w:val="0"/>
        <w:autoSpaceDN w:val="0"/>
        <w:adjustRightInd w:val="0"/>
        <w:ind w:firstLine="540"/>
        <w:jc w:val="both"/>
        <w:rPr>
          <w:rFonts w:ascii="Arial" w:hAnsi="Arial" w:cs="Arial"/>
          <w:sz w:val="24"/>
          <w:szCs w:val="24"/>
        </w:rPr>
      </w:pPr>
      <w:r w:rsidRPr="00D02558">
        <w:rPr>
          <w:rFonts w:ascii="Arial" w:hAnsi="Arial"/>
          <w:sz w:val="24"/>
        </w:rPr>
        <w:tab/>
      </w:r>
      <w:r w:rsidRPr="00D02558">
        <w:rPr>
          <w:rFonts w:ascii="Arial" w:hAnsi="Arial" w:cs="Arial"/>
          <w:sz w:val="24"/>
          <w:szCs w:val="24"/>
        </w:rPr>
        <w:t>В целях приведения муниципального нормативного правового акта в соответствие с законодательством Российской Федерации,</w:t>
      </w:r>
    </w:p>
    <w:p w:rsidR="00D02558" w:rsidRPr="00D02558" w:rsidRDefault="00D02558" w:rsidP="00D02558">
      <w:pPr>
        <w:jc w:val="both"/>
        <w:rPr>
          <w:rFonts w:ascii="Arial" w:hAnsi="Arial" w:cs="Arial"/>
          <w:sz w:val="24"/>
          <w:szCs w:val="24"/>
        </w:rPr>
      </w:pPr>
    </w:p>
    <w:p w:rsidR="00D02558" w:rsidRPr="00D02558" w:rsidRDefault="00D02558" w:rsidP="00D02558">
      <w:pPr>
        <w:tabs>
          <w:tab w:val="left" w:pos="-2552"/>
        </w:tabs>
        <w:spacing w:line="360" w:lineRule="auto"/>
        <w:jc w:val="both"/>
        <w:rPr>
          <w:rFonts w:ascii="Arial" w:hAnsi="Arial"/>
          <w:b/>
          <w:sz w:val="24"/>
        </w:rPr>
      </w:pPr>
      <w:r w:rsidRPr="00D02558">
        <w:rPr>
          <w:rFonts w:ascii="Arial" w:hAnsi="Arial"/>
          <w:b/>
          <w:sz w:val="24"/>
        </w:rPr>
        <w:t>ПОСТАНОВЛЯЮ:</w:t>
      </w:r>
    </w:p>
    <w:p w:rsidR="00D02558" w:rsidRPr="00D02558" w:rsidRDefault="00D02558" w:rsidP="00D02558">
      <w:pPr>
        <w:numPr>
          <w:ilvl w:val="0"/>
          <w:numId w:val="1"/>
        </w:numPr>
        <w:tabs>
          <w:tab w:val="left" w:pos="-2552"/>
        </w:tabs>
        <w:spacing w:after="120"/>
        <w:jc w:val="both"/>
        <w:rPr>
          <w:rFonts w:ascii="Arial" w:hAnsi="Arial"/>
          <w:sz w:val="24"/>
        </w:rPr>
      </w:pPr>
      <w:r w:rsidRPr="00D02558">
        <w:rPr>
          <w:rFonts w:ascii="Arial" w:hAnsi="Arial"/>
          <w:sz w:val="24"/>
        </w:rPr>
        <w:t>Внести в постановление Администрации Верхнекетского района от  31.10.2017 года  №1051 «Об утверждении муниципальной программы «Развитие муниципальной службы в муниципальном образовании «Верхнекетский район» на 2018-2022 годы» следующие изменения:</w:t>
      </w:r>
    </w:p>
    <w:p w:rsidR="00D02558" w:rsidRPr="00D02558" w:rsidRDefault="00D02558" w:rsidP="00D02558">
      <w:pPr>
        <w:tabs>
          <w:tab w:val="left" w:pos="-2552"/>
        </w:tabs>
        <w:spacing w:after="120"/>
        <w:ind w:left="426" w:hanging="66"/>
        <w:jc w:val="both"/>
        <w:rPr>
          <w:rFonts w:ascii="Arial" w:hAnsi="Arial"/>
          <w:sz w:val="24"/>
        </w:rPr>
      </w:pPr>
      <w:r w:rsidRPr="00D02558">
        <w:rPr>
          <w:rFonts w:ascii="Arial" w:hAnsi="Arial"/>
          <w:sz w:val="24"/>
        </w:rPr>
        <w:t>1) в наименовании, преамбуле, пунктах 1, 2 постановления слова «Верхнекетский район» заменить словами «Верхнекетский район Томской области»;</w:t>
      </w:r>
    </w:p>
    <w:p w:rsidR="00D02558" w:rsidRPr="00D02558" w:rsidRDefault="00D02558" w:rsidP="00D02558">
      <w:pPr>
        <w:tabs>
          <w:tab w:val="left" w:pos="-2552"/>
        </w:tabs>
        <w:spacing w:after="120"/>
        <w:ind w:left="426" w:hanging="66"/>
        <w:jc w:val="both"/>
        <w:rPr>
          <w:rFonts w:ascii="Arial" w:hAnsi="Arial"/>
          <w:sz w:val="24"/>
        </w:rPr>
      </w:pPr>
      <w:r w:rsidRPr="00D02558">
        <w:rPr>
          <w:rFonts w:ascii="Arial" w:hAnsi="Arial"/>
          <w:sz w:val="24"/>
        </w:rPr>
        <w:t xml:space="preserve">  2)приложение к постановлению изложить в редакции согласно приложению к настоящему постановлению.</w:t>
      </w:r>
    </w:p>
    <w:p w:rsidR="00D02558" w:rsidRPr="00D02558" w:rsidRDefault="00D02558" w:rsidP="00D02558">
      <w:pPr>
        <w:numPr>
          <w:ilvl w:val="0"/>
          <w:numId w:val="1"/>
        </w:numPr>
        <w:tabs>
          <w:tab w:val="left" w:pos="-2552"/>
        </w:tabs>
        <w:spacing w:after="120"/>
        <w:jc w:val="both"/>
        <w:rPr>
          <w:rFonts w:ascii="Arial" w:hAnsi="Arial"/>
          <w:sz w:val="24"/>
        </w:rPr>
      </w:pPr>
      <w:r w:rsidRPr="00D02558">
        <w:rPr>
          <w:rFonts w:ascii="Arial" w:hAnsi="Arial"/>
          <w:sz w:val="24"/>
        </w:rPr>
        <w:t>Настоящее постановление вступает в силу со дня опубликования в информационном вестнике Верхнекетского района «Территория» и распространяет своё действие на правоотношения, возникшие с 01 декабря 2019 года, разместить постановление на официальном сайте Администрации Верхнекетского района.</w:t>
      </w:r>
    </w:p>
    <w:p w:rsidR="00D02558" w:rsidRPr="00D02558" w:rsidRDefault="00D02558" w:rsidP="00D02558">
      <w:pPr>
        <w:autoSpaceDE w:val="0"/>
        <w:autoSpaceDN w:val="0"/>
        <w:adjustRightInd w:val="0"/>
        <w:ind w:firstLine="540"/>
        <w:jc w:val="both"/>
        <w:rPr>
          <w:rFonts w:ascii="Arial" w:hAnsi="Arial"/>
          <w:sz w:val="24"/>
        </w:rPr>
      </w:pPr>
    </w:p>
    <w:p w:rsidR="00D02558" w:rsidRPr="00D02558" w:rsidRDefault="00D02558" w:rsidP="00D02558">
      <w:pPr>
        <w:tabs>
          <w:tab w:val="left" w:pos="-2552"/>
          <w:tab w:val="num" w:pos="426"/>
        </w:tabs>
        <w:jc w:val="both"/>
        <w:rPr>
          <w:rFonts w:ascii="Arial" w:hAnsi="Arial"/>
          <w:sz w:val="24"/>
        </w:rPr>
      </w:pPr>
    </w:p>
    <w:p w:rsidR="00D02558" w:rsidRPr="00D02558" w:rsidRDefault="00D02558" w:rsidP="00D02558">
      <w:pPr>
        <w:tabs>
          <w:tab w:val="left" w:pos="-2552"/>
        </w:tabs>
        <w:jc w:val="both"/>
        <w:rPr>
          <w:rFonts w:ascii="Arial" w:hAnsi="Arial"/>
          <w:sz w:val="24"/>
        </w:rPr>
      </w:pPr>
      <w:r w:rsidRPr="00D02558">
        <w:rPr>
          <w:rFonts w:ascii="Arial" w:hAnsi="Arial"/>
          <w:sz w:val="24"/>
        </w:rPr>
        <w:t>Глава    Верхнекетского района                                       А.Н. Сидихин</w:t>
      </w:r>
    </w:p>
    <w:p w:rsidR="00D02558" w:rsidRPr="00D02558" w:rsidRDefault="00D02558" w:rsidP="00D02558">
      <w:pPr>
        <w:rPr>
          <w:rFonts w:ascii="Arial" w:hAnsi="Arial"/>
          <w:sz w:val="24"/>
        </w:rPr>
      </w:pPr>
    </w:p>
    <w:p w:rsidR="00D02558" w:rsidRPr="00D02558" w:rsidRDefault="00D02558" w:rsidP="00D02558">
      <w:pPr>
        <w:rPr>
          <w:rFonts w:ascii="Arial" w:hAnsi="Arial"/>
          <w:sz w:val="24"/>
        </w:rPr>
      </w:pPr>
    </w:p>
    <w:p w:rsidR="00D02558" w:rsidRPr="00D02558" w:rsidRDefault="00D02558" w:rsidP="00D02558">
      <w:pPr>
        <w:rPr>
          <w:rFonts w:ascii="Arial" w:hAnsi="Arial"/>
          <w:i/>
          <w:sz w:val="16"/>
          <w:szCs w:val="16"/>
        </w:rPr>
      </w:pPr>
      <w:r w:rsidRPr="00D02558">
        <w:rPr>
          <w:rFonts w:ascii="Arial" w:hAnsi="Arial"/>
          <w:i/>
          <w:sz w:val="16"/>
          <w:szCs w:val="16"/>
        </w:rPr>
        <w:t>Генералова</w:t>
      </w:r>
    </w:p>
    <w:p w:rsidR="00D02558" w:rsidRPr="00D02558" w:rsidRDefault="00D02558" w:rsidP="00D02558">
      <w:pPr>
        <w:rPr>
          <w:rFonts w:ascii="Arial" w:hAnsi="Arial"/>
          <w:i/>
          <w:sz w:val="16"/>
          <w:szCs w:val="16"/>
        </w:rPr>
      </w:pPr>
      <w:r w:rsidRPr="00D02558">
        <w:rPr>
          <w:rFonts w:ascii="Arial" w:hAnsi="Arial"/>
          <w:i/>
          <w:sz w:val="16"/>
          <w:szCs w:val="16"/>
        </w:rPr>
        <w:t>2-10-37</w:t>
      </w:r>
    </w:p>
    <w:p w:rsidR="00D02558" w:rsidRPr="00D02558" w:rsidRDefault="00D02558" w:rsidP="00D02558">
      <w:pPr>
        <w:tabs>
          <w:tab w:val="left" w:pos="-2552"/>
        </w:tabs>
        <w:spacing w:after="120"/>
        <w:jc w:val="both"/>
        <w:rPr>
          <w:rFonts w:ascii="Arial" w:hAnsi="Arial"/>
          <w:sz w:val="24"/>
        </w:rPr>
        <w:sectPr w:rsidR="00D02558" w:rsidRPr="00D02558">
          <w:pgSz w:w="11906" w:h="16838"/>
          <w:pgMar w:top="1134" w:right="850" w:bottom="1134" w:left="1701" w:header="708" w:footer="708" w:gutter="0"/>
          <w:cols w:space="708"/>
          <w:docGrid w:linePitch="360"/>
        </w:sectPr>
      </w:pPr>
    </w:p>
    <w:p w:rsidR="00D02558" w:rsidRPr="00D02558" w:rsidRDefault="00D02558" w:rsidP="00D02558">
      <w:pPr>
        <w:widowControl/>
        <w:jc w:val="right"/>
        <w:rPr>
          <w:rFonts w:ascii="Arial" w:eastAsia="Calibri" w:hAnsi="Arial" w:cs="Arial"/>
          <w:sz w:val="24"/>
          <w:szCs w:val="24"/>
          <w:lang w:eastAsia="en-US"/>
        </w:rPr>
      </w:pPr>
      <w:r w:rsidRPr="00D02558">
        <w:rPr>
          <w:rFonts w:ascii="Arial" w:eastAsia="Calibri" w:hAnsi="Arial" w:cs="Arial"/>
          <w:sz w:val="16"/>
          <w:szCs w:val="16"/>
          <w:lang w:eastAsia="en-US"/>
        </w:rPr>
        <w:lastRenderedPageBreak/>
        <w:t>Дело – 1, Генералова – 1, ОСЭР - 1</w:t>
      </w:r>
      <w:r w:rsidRPr="00D02558">
        <w:rPr>
          <w:rFonts w:ascii="Arial" w:eastAsia="Calibri" w:hAnsi="Arial" w:cs="Arial"/>
          <w:sz w:val="16"/>
          <w:szCs w:val="16"/>
          <w:lang w:eastAsia="en-US"/>
        </w:rPr>
        <w:br w:type="page"/>
      </w:r>
      <w:r w:rsidRPr="00D02558">
        <w:rPr>
          <w:rFonts w:ascii="Arial" w:eastAsia="Calibri" w:hAnsi="Arial" w:cs="Arial"/>
          <w:sz w:val="24"/>
          <w:szCs w:val="24"/>
          <w:lang w:eastAsia="en-US"/>
        </w:rPr>
        <w:lastRenderedPageBreak/>
        <w:t xml:space="preserve">Приложение </w:t>
      </w:r>
    </w:p>
    <w:p w:rsidR="00D02558" w:rsidRPr="00D02558" w:rsidRDefault="00D02558" w:rsidP="00D02558">
      <w:pPr>
        <w:widowControl/>
        <w:jc w:val="right"/>
        <w:rPr>
          <w:rFonts w:ascii="Arial" w:eastAsia="Calibri" w:hAnsi="Arial" w:cs="Arial"/>
          <w:sz w:val="24"/>
          <w:szCs w:val="24"/>
          <w:lang w:eastAsia="en-US"/>
        </w:rPr>
      </w:pPr>
      <w:r w:rsidRPr="00D02558">
        <w:rPr>
          <w:rFonts w:ascii="Arial" w:eastAsia="Calibri" w:hAnsi="Arial" w:cs="Arial"/>
          <w:sz w:val="24"/>
          <w:szCs w:val="24"/>
          <w:lang w:eastAsia="en-US"/>
        </w:rPr>
        <w:t>к постановлению Администрации</w:t>
      </w:r>
    </w:p>
    <w:p w:rsidR="00D02558" w:rsidRPr="00D02558" w:rsidRDefault="00D02558" w:rsidP="00D02558">
      <w:pPr>
        <w:widowControl/>
        <w:jc w:val="right"/>
        <w:rPr>
          <w:rFonts w:ascii="Arial" w:eastAsia="Calibri" w:hAnsi="Arial" w:cs="Arial"/>
          <w:sz w:val="24"/>
          <w:szCs w:val="24"/>
          <w:lang w:eastAsia="en-US"/>
        </w:rPr>
      </w:pPr>
      <w:r w:rsidRPr="00D02558">
        <w:rPr>
          <w:rFonts w:ascii="Arial" w:eastAsia="Calibri" w:hAnsi="Arial" w:cs="Arial"/>
          <w:sz w:val="24"/>
          <w:szCs w:val="24"/>
          <w:lang w:eastAsia="en-US"/>
        </w:rPr>
        <w:t>Верхнекетского района</w:t>
      </w:r>
    </w:p>
    <w:p w:rsidR="00D02558" w:rsidRPr="00D02558" w:rsidRDefault="00D02558" w:rsidP="00D02558">
      <w:pPr>
        <w:widowControl/>
        <w:jc w:val="center"/>
        <w:rPr>
          <w:rFonts w:ascii="Arial" w:eastAsia="Calibri" w:hAnsi="Arial" w:cs="Arial"/>
          <w:sz w:val="24"/>
          <w:szCs w:val="24"/>
          <w:lang w:eastAsia="en-US"/>
        </w:rPr>
      </w:pPr>
      <w:r w:rsidRPr="00D02558">
        <w:rPr>
          <w:rFonts w:ascii="Arial" w:eastAsia="Calibri" w:hAnsi="Arial" w:cs="Arial"/>
          <w:sz w:val="24"/>
          <w:szCs w:val="24"/>
          <w:lang w:eastAsia="en-US"/>
        </w:rPr>
        <w:t xml:space="preserve">                                                                         от   </w:t>
      </w:r>
      <w:r w:rsidR="00BE490D">
        <w:rPr>
          <w:rFonts w:ascii="Arial" w:eastAsia="Calibri" w:hAnsi="Arial" w:cs="Arial"/>
          <w:sz w:val="24"/>
          <w:szCs w:val="24"/>
          <w:lang w:eastAsia="en-US"/>
        </w:rPr>
        <w:t>26</w:t>
      </w:r>
      <w:r w:rsidRPr="00D02558">
        <w:rPr>
          <w:rFonts w:ascii="Arial" w:eastAsia="Calibri" w:hAnsi="Arial" w:cs="Arial"/>
          <w:sz w:val="24"/>
          <w:szCs w:val="24"/>
          <w:lang w:eastAsia="en-US"/>
        </w:rPr>
        <w:t xml:space="preserve">   декабря 2019 года №</w:t>
      </w:r>
      <w:r w:rsidR="00BE490D">
        <w:rPr>
          <w:rFonts w:ascii="Arial" w:eastAsia="Calibri" w:hAnsi="Arial" w:cs="Arial"/>
          <w:sz w:val="24"/>
          <w:szCs w:val="24"/>
          <w:lang w:eastAsia="en-US"/>
        </w:rPr>
        <w:t>1154</w:t>
      </w:r>
      <w:bookmarkStart w:id="0" w:name="_GoBack"/>
      <w:bookmarkEnd w:id="0"/>
    </w:p>
    <w:p w:rsidR="00D02558" w:rsidRPr="00D02558" w:rsidRDefault="00D02558" w:rsidP="00D02558">
      <w:pPr>
        <w:widowControl/>
        <w:jc w:val="right"/>
        <w:rPr>
          <w:rFonts w:ascii="Arial" w:eastAsia="Calibri" w:hAnsi="Arial" w:cs="Arial"/>
          <w:sz w:val="24"/>
          <w:szCs w:val="24"/>
          <w:lang w:eastAsia="en-US"/>
        </w:rPr>
      </w:pPr>
    </w:p>
    <w:p w:rsidR="00D02558" w:rsidRPr="00D02558" w:rsidRDefault="00D02558" w:rsidP="00D02558">
      <w:pPr>
        <w:widowControl/>
        <w:jc w:val="right"/>
        <w:rPr>
          <w:rFonts w:ascii="Arial" w:eastAsia="Calibri" w:hAnsi="Arial" w:cs="Arial"/>
          <w:sz w:val="24"/>
          <w:szCs w:val="24"/>
          <w:lang w:eastAsia="en-US"/>
        </w:rPr>
      </w:pPr>
      <w:r w:rsidRPr="00D02558">
        <w:rPr>
          <w:rFonts w:ascii="Arial" w:eastAsia="Calibri" w:hAnsi="Arial" w:cs="Arial"/>
          <w:sz w:val="24"/>
          <w:szCs w:val="24"/>
          <w:lang w:eastAsia="en-US"/>
        </w:rPr>
        <w:t xml:space="preserve">Утверждена </w:t>
      </w:r>
    </w:p>
    <w:p w:rsidR="00D02558" w:rsidRPr="00D02558" w:rsidRDefault="00D02558" w:rsidP="00D02558">
      <w:pPr>
        <w:widowControl/>
        <w:jc w:val="right"/>
        <w:rPr>
          <w:rFonts w:ascii="Arial" w:eastAsia="Calibri" w:hAnsi="Arial" w:cs="Arial"/>
          <w:sz w:val="24"/>
          <w:szCs w:val="24"/>
          <w:lang w:eastAsia="en-US"/>
        </w:rPr>
      </w:pPr>
      <w:r w:rsidRPr="00D02558">
        <w:rPr>
          <w:rFonts w:ascii="Arial" w:eastAsia="Calibri" w:hAnsi="Arial" w:cs="Arial"/>
          <w:sz w:val="24"/>
          <w:szCs w:val="24"/>
          <w:lang w:eastAsia="en-US"/>
        </w:rPr>
        <w:t xml:space="preserve"> постановлением Администрации</w:t>
      </w:r>
    </w:p>
    <w:p w:rsidR="00D02558" w:rsidRPr="00D02558" w:rsidRDefault="00D02558" w:rsidP="00D02558">
      <w:pPr>
        <w:widowControl/>
        <w:jc w:val="right"/>
        <w:rPr>
          <w:rFonts w:ascii="Arial" w:eastAsia="Calibri" w:hAnsi="Arial" w:cs="Arial"/>
          <w:sz w:val="24"/>
          <w:szCs w:val="24"/>
          <w:lang w:eastAsia="en-US"/>
        </w:rPr>
      </w:pPr>
      <w:r w:rsidRPr="00D02558">
        <w:rPr>
          <w:rFonts w:ascii="Arial" w:eastAsia="Calibri" w:hAnsi="Arial" w:cs="Arial"/>
          <w:sz w:val="24"/>
          <w:szCs w:val="24"/>
          <w:lang w:eastAsia="en-US"/>
        </w:rPr>
        <w:t>Верхнекетского района</w:t>
      </w:r>
    </w:p>
    <w:p w:rsidR="00D02558" w:rsidRPr="00D02558" w:rsidRDefault="00D02558" w:rsidP="00D02558">
      <w:pPr>
        <w:widowControl/>
        <w:jc w:val="right"/>
        <w:rPr>
          <w:rFonts w:ascii="Arial" w:eastAsia="Calibri" w:hAnsi="Arial" w:cs="Arial"/>
          <w:sz w:val="24"/>
          <w:szCs w:val="24"/>
          <w:lang w:eastAsia="en-US"/>
        </w:rPr>
      </w:pPr>
      <w:r w:rsidRPr="00D02558">
        <w:rPr>
          <w:rFonts w:ascii="Arial" w:eastAsia="Calibri" w:hAnsi="Arial" w:cs="Arial"/>
          <w:sz w:val="24"/>
          <w:szCs w:val="24"/>
          <w:lang w:eastAsia="en-US"/>
        </w:rPr>
        <w:t>от 31 октября 2017 г. № 1051</w:t>
      </w:r>
    </w:p>
    <w:p w:rsidR="00D02558" w:rsidRPr="00D02558" w:rsidRDefault="00D02558" w:rsidP="00D02558">
      <w:pPr>
        <w:widowControl/>
        <w:rPr>
          <w:rFonts w:ascii="Arial" w:eastAsia="Calibri" w:hAnsi="Arial" w:cs="Arial"/>
          <w:sz w:val="24"/>
          <w:szCs w:val="24"/>
          <w:lang w:eastAsia="en-US"/>
        </w:rPr>
      </w:pPr>
    </w:p>
    <w:p w:rsidR="00D02558" w:rsidRPr="00D02558" w:rsidRDefault="00D02558" w:rsidP="00D02558">
      <w:pPr>
        <w:widowControl/>
        <w:rPr>
          <w:rFonts w:ascii="Arial" w:eastAsia="Calibri" w:hAnsi="Arial" w:cs="Arial"/>
          <w:b/>
          <w:sz w:val="24"/>
          <w:szCs w:val="24"/>
          <w:lang w:eastAsia="en-US"/>
        </w:rPr>
      </w:pPr>
    </w:p>
    <w:p w:rsidR="00D02558" w:rsidRPr="00D02558" w:rsidRDefault="00D02558" w:rsidP="00D02558">
      <w:pPr>
        <w:widowControl/>
        <w:rPr>
          <w:rFonts w:ascii="Arial" w:eastAsia="Calibri" w:hAnsi="Arial" w:cs="Arial"/>
          <w:b/>
          <w:sz w:val="24"/>
          <w:szCs w:val="24"/>
          <w:lang w:eastAsia="en-US"/>
        </w:rPr>
      </w:pPr>
    </w:p>
    <w:p w:rsidR="00D02558" w:rsidRPr="00D02558" w:rsidRDefault="00D02558" w:rsidP="00D02558">
      <w:pPr>
        <w:widowControl/>
        <w:rPr>
          <w:rFonts w:ascii="Arial" w:eastAsia="Calibri" w:hAnsi="Arial" w:cs="Arial"/>
          <w:b/>
          <w:sz w:val="24"/>
          <w:szCs w:val="24"/>
          <w:lang w:eastAsia="en-US"/>
        </w:rPr>
      </w:pPr>
    </w:p>
    <w:p w:rsidR="00D02558" w:rsidRPr="00D02558" w:rsidRDefault="00D02558" w:rsidP="00D02558">
      <w:pPr>
        <w:widowControl/>
        <w:rPr>
          <w:rFonts w:ascii="Arial" w:eastAsia="Calibri" w:hAnsi="Arial" w:cs="Arial"/>
          <w:b/>
          <w:sz w:val="24"/>
          <w:szCs w:val="24"/>
          <w:lang w:eastAsia="en-US"/>
        </w:rPr>
      </w:pPr>
    </w:p>
    <w:p w:rsidR="00D02558" w:rsidRPr="00D02558" w:rsidRDefault="00D02558" w:rsidP="00D02558">
      <w:pPr>
        <w:widowControl/>
        <w:rPr>
          <w:rFonts w:ascii="Arial" w:eastAsia="Calibri" w:hAnsi="Arial" w:cs="Arial"/>
          <w:b/>
          <w:sz w:val="24"/>
          <w:szCs w:val="24"/>
          <w:lang w:eastAsia="en-US"/>
        </w:rPr>
      </w:pPr>
    </w:p>
    <w:p w:rsidR="00D02558" w:rsidRPr="00D02558" w:rsidRDefault="00D02558" w:rsidP="00D02558">
      <w:pPr>
        <w:widowControl/>
        <w:rPr>
          <w:rFonts w:ascii="Arial" w:eastAsia="Calibri" w:hAnsi="Arial" w:cs="Arial"/>
          <w:b/>
          <w:sz w:val="24"/>
          <w:szCs w:val="24"/>
          <w:lang w:eastAsia="en-US"/>
        </w:rPr>
      </w:pPr>
    </w:p>
    <w:p w:rsidR="00D02558" w:rsidRPr="00D02558" w:rsidRDefault="00D02558" w:rsidP="00D02558">
      <w:pPr>
        <w:widowControl/>
        <w:rPr>
          <w:rFonts w:ascii="Arial" w:eastAsia="Calibri" w:hAnsi="Arial" w:cs="Arial"/>
          <w:b/>
          <w:sz w:val="24"/>
          <w:szCs w:val="24"/>
          <w:lang w:eastAsia="en-US"/>
        </w:rPr>
      </w:pPr>
    </w:p>
    <w:p w:rsidR="00D02558" w:rsidRPr="00D02558" w:rsidRDefault="00D02558" w:rsidP="00D02558">
      <w:pPr>
        <w:widowControl/>
        <w:rPr>
          <w:rFonts w:ascii="Arial" w:eastAsia="Calibri" w:hAnsi="Arial" w:cs="Arial"/>
          <w:b/>
          <w:sz w:val="24"/>
          <w:szCs w:val="24"/>
          <w:lang w:eastAsia="en-US"/>
        </w:rPr>
      </w:pPr>
    </w:p>
    <w:p w:rsidR="00D02558" w:rsidRPr="00D02558" w:rsidRDefault="00D02558" w:rsidP="00D02558">
      <w:pPr>
        <w:widowControl/>
        <w:rPr>
          <w:rFonts w:ascii="Arial" w:eastAsia="Calibri" w:hAnsi="Arial" w:cs="Arial"/>
          <w:b/>
          <w:sz w:val="24"/>
          <w:szCs w:val="24"/>
          <w:lang w:eastAsia="en-US"/>
        </w:rPr>
      </w:pPr>
    </w:p>
    <w:p w:rsidR="00D02558" w:rsidRPr="00D02558" w:rsidRDefault="00D02558" w:rsidP="00D02558">
      <w:pPr>
        <w:widowControl/>
        <w:rPr>
          <w:rFonts w:ascii="Arial" w:eastAsia="Calibri" w:hAnsi="Arial" w:cs="Arial"/>
          <w:b/>
          <w:sz w:val="24"/>
          <w:szCs w:val="24"/>
          <w:lang w:eastAsia="en-US"/>
        </w:rPr>
      </w:pPr>
    </w:p>
    <w:p w:rsidR="00D02558" w:rsidRPr="00D02558" w:rsidRDefault="00D02558" w:rsidP="00D02558">
      <w:pPr>
        <w:widowControl/>
        <w:jc w:val="center"/>
        <w:rPr>
          <w:rFonts w:ascii="Arial" w:eastAsia="Calibri" w:hAnsi="Arial" w:cs="Arial"/>
          <w:b/>
          <w:caps/>
          <w:sz w:val="24"/>
          <w:szCs w:val="24"/>
          <w:lang w:eastAsia="en-US"/>
        </w:rPr>
      </w:pPr>
      <w:r w:rsidRPr="00D02558">
        <w:rPr>
          <w:rFonts w:ascii="Arial" w:eastAsia="Calibri" w:hAnsi="Arial" w:cs="Arial"/>
          <w:b/>
          <w:caps/>
          <w:sz w:val="24"/>
          <w:szCs w:val="24"/>
          <w:lang w:eastAsia="en-US"/>
        </w:rPr>
        <w:t xml:space="preserve">муниципальная программа </w:t>
      </w:r>
    </w:p>
    <w:p w:rsidR="00D02558" w:rsidRPr="00D02558" w:rsidRDefault="00D02558" w:rsidP="00D02558">
      <w:pPr>
        <w:widowControl/>
        <w:jc w:val="center"/>
        <w:rPr>
          <w:rFonts w:ascii="Arial" w:eastAsia="Calibri" w:hAnsi="Arial" w:cs="Arial"/>
          <w:b/>
          <w:caps/>
          <w:sz w:val="24"/>
          <w:szCs w:val="24"/>
          <w:lang w:eastAsia="en-US"/>
        </w:rPr>
      </w:pPr>
    </w:p>
    <w:p w:rsidR="00D02558" w:rsidRPr="00D02558" w:rsidRDefault="00D02558" w:rsidP="00D02558">
      <w:pPr>
        <w:widowControl/>
        <w:jc w:val="center"/>
        <w:rPr>
          <w:rFonts w:ascii="Arial" w:hAnsi="Arial" w:cs="Arial"/>
          <w:b/>
          <w:bCs/>
          <w:sz w:val="24"/>
          <w:szCs w:val="24"/>
        </w:rPr>
      </w:pPr>
      <w:r w:rsidRPr="00D02558">
        <w:rPr>
          <w:rFonts w:ascii="Arial" w:eastAsia="Calibri" w:hAnsi="Arial" w:cs="Arial"/>
          <w:b/>
          <w:caps/>
          <w:sz w:val="24"/>
          <w:szCs w:val="24"/>
          <w:lang w:eastAsia="en-US"/>
        </w:rPr>
        <w:t>РАЗВИТИЕ МУНИЦИПАЛЬНОЙ СЛУЖБЫ В МУНИЦИПАЛЬНОМ ОБРАЗОВАНИИ ВЕРХНЕКЕТСКИЙ РАЙОН ТОМСКОЙ ОБЛАСТИ НА 2018-2022 ГОДЫ</w:t>
      </w:r>
    </w:p>
    <w:p w:rsidR="00D02558" w:rsidRPr="00D02558" w:rsidRDefault="00D02558" w:rsidP="00D02558">
      <w:pPr>
        <w:widowControl/>
        <w:autoSpaceDE w:val="0"/>
        <w:autoSpaceDN w:val="0"/>
        <w:adjustRightInd w:val="0"/>
        <w:outlineLvl w:val="1"/>
        <w:rPr>
          <w:rFonts w:ascii="Arial" w:hAnsi="Arial" w:cs="Arial"/>
          <w:b/>
          <w:bCs/>
          <w:sz w:val="24"/>
          <w:szCs w:val="24"/>
        </w:rPr>
      </w:pPr>
    </w:p>
    <w:p w:rsidR="00D02558" w:rsidRPr="00D02558" w:rsidRDefault="00D02558" w:rsidP="00D02558">
      <w:pPr>
        <w:spacing w:line="235" w:lineRule="auto"/>
        <w:rPr>
          <w:rFonts w:ascii="Arial" w:hAnsi="Arial"/>
        </w:rPr>
      </w:pPr>
      <w:r w:rsidRPr="00D02558">
        <w:rPr>
          <w:rFonts w:ascii="Arial" w:hAnsi="Arial" w:cs="Arial"/>
          <w:sz w:val="24"/>
          <w:szCs w:val="24"/>
        </w:rPr>
        <w:br w:type="page"/>
      </w:r>
    </w:p>
    <w:p w:rsidR="00D02558" w:rsidRPr="00D02558" w:rsidRDefault="00D02558" w:rsidP="00D02558">
      <w:pPr>
        <w:spacing w:line="235" w:lineRule="auto"/>
        <w:rPr>
          <w:rFonts w:ascii="Arial" w:hAnsi="Arial"/>
        </w:rPr>
      </w:pPr>
    </w:p>
    <w:p w:rsidR="00D02558" w:rsidRPr="00D02558" w:rsidRDefault="00D02558" w:rsidP="00D02558">
      <w:pPr>
        <w:widowControl/>
        <w:autoSpaceDE w:val="0"/>
        <w:autoSpaceDN w:val="0"/>
        <w:adjustRightInd w:val="0"/>
        <w:jc w:val="center"/>
        <w:outlineLvl w:val="1"/>
        <w:rPr>
          <w:rFonts w:ascii="Arial" w:hAnsi="Arial" w:cs="Arial"/>
          <w:b/>
          <w:bCs/>
          <w:sz w:val="24"/>
          <w:szCs w:val="24"/>
        </w:rPr>
      </w:pPr>
      <w:r w:rsidRPr="00D02558">
        <w:rPr>
          <w:rFonts w:ascii="Arial" w:hAnsi="Arial" w:cs="Arial"/>
          <w:b/>
          <w:bCs/>
          <w:sz w:val="24"/>
          <w:szCs w:val="24"/>
        </w:rPr>
        <w:t>ПАСПОРТ</w:t>
      </w:r>
    </w:p>
    <w:p w:rsidR="00D02558" w:rsidRPr="00D02558" w:rsidRDefault="00D02558" w:rsidP="00D02558">
      <w:pPr>
        <w:widowControl/>
        <w:autoSpaceDE w:val="0"/>
        <w:autoSpaceDN w:val="0"/>
        <w:adjustRightInd w:val="0"/>
        <w:jc w:val="center"/>
        <w:outlineLvl w:val="1"/>
        <w:rPr>
          <w:rFonts w:ascii="Arial" w:hAnsi="Arial" w:cs="Arial"/>
          <w:b/>
          <w:bCs/>
          <w:sz w:val="24"/>
          <w:szCs w:val="24"/>
        </w:rPr>
      </w:pPr>
      <w:r w:rsidRPr="00D02558">
        <w:rPr>
          <w:rFonts w:ascii="Arial" w:hAnsi="Arial" w:cs="Arial"/>
          <w:b/>
          <w:bCs/>
          <w:sz w:val="24"/>
          <w:szCs w:val="24"/>
        </w:rPr>
        <w:t xml:space="preserve">муниципальной программы </w:t>
      </w:r>
    </w:p>
    <w:p w:rsidR="00D02558" w:rsidRPr="00D02558" w:rsidRDefault="00D02558" w:rsidP="00D02558">
      <w:pPr>
        <w:widowControl/>
        <w:autoSpaceDE w:val="0"/>
        <w:autoSpaceDN w:val="0"/>
        <w:adjustRightInd w:val="0"/>
        <w:jc w:val="center"/>
        <w:outlineLvl w:val="1"/>
        <w:rPr>
          <w:rFonts w:ascii="Arial" w:hAnsi="Arial" w:cs="Arial"/>
          <w:b/>
          <w:bCs/>
          <w:sz w:val="24"/>
          <w:szCs w:val="24"/>
        </w:rPr>
      </w:pPr>
      <w:r w:rsidRPr="00D02558">
        <w:rPr>
          <w:rFonts w:ascii="Arial" w:hAnsi="Arial" w:cs="Arial"/>
          <w:b/>
          <w:bCs/>
          <w:sz w:val="24"/>
          <w:szCs w:val="24"/>
        </w:rPr>
        <w:t>«Развитие муниципальной службы в муниципальном образовании Верхнекетский район Томской области на 2018-2022 годы»</w:t>
      </w:r>
    </w:p>
    <w:p w:rsidR="00D02558" w:rsidRPr="00D02558" w:rsidRDefault="00D02558" w:rsidP="00D02558">
      <w:pPr>
        <w:widowControl/>
        <w:autoSpaceDE w:val="0"/>
        <w:autoSpaceDN w:val="0"/>
        <w:adjustRightInd w:val="0"/>
        <w:jc w:val="center"/>
        <w:outlineLvl w:val="1"/>
        <w:rPr>
          <w:rFonts w:ascii="Arial" w:hAnsi="Arial" w:cs="Arial"/>
          <w:b/>
          <w:bCs/>
          <w:sz w:val="24"/>
          <w:szCs w:val="24"/>
        </w:rPr>
      </w:pPr>
    </w:p>
    <w:tbl>
      <w:tblPr>
        <w:tblW w:w="9364" w:type="dxa"/>
        <w:tblCellSpacing w:w="5" w:type="nil"/>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40"/>
        <w:gridCol w:w="2700"/>
        <w:gridCol w:w="657"/>
        <w:gridCol w:w="65"/>
        <w:gridCol w:w="722"/>
        <w:gridCol w:w="720"/>
        <w:gridCol w:w="720"/>
        <w:gridCol w:w="720"/>
        <w:gridCol w:w="720"/>
      </w:tblGrid>
      <w:tr w:rsidR="00D02558" w:rsidRPr="00D02558" w:rsidTr="00F0080D">
        <w:trPr>
          <w:tblCellSpacing w:w="5" w:type="nil"/>
        </w:trPr>
        <w:tc>
          <w:tcPr>
            <w:tcW w:w="2340" w:type="dxa"/>
          </w:tcPr>
          <w:p w:rsidR="00D02558" w:rsidRPr="00D02558" w:rsidRDefault="00D02558" w:rsidP="00D02558">
            <w:pPr>
              <w:widowControl/>
              <w:autoSpaceDE w:val="0"/>
              <w:autoSpaceDN w:val="0"/>
              <w:adjustRightInd w:val="0"/>
              <w:rPr>
                <w:rFonts w:ascii="Arial" w:hAnsi="Arial" w:cs="Arial"/>
                <w:sz w:val="24"/>
                <w:szCs w:val="24"/>
              </w:rPr>
            </w:pPr>
            <w:r w:rsidRPr="00D02558">
              <w:rPr>
                <w:rFonts w:ascii="Arial" w:hAnsi="Arial" w:cs="Arial"/>
                <w:sz w:val="24"/>
                <w:szCs w:val="24"/>
              </w:rPr>
              <w:t>Наименование муниципальной программы (далее Программа)</w:t>
            </w:r>
          </w:p>
        </w:tc>
        <w:tc>
          <w:tcPr>
            <w:tcW w:w="7024" w:type="dxa"/>
            <w:gridSpan w:val="8"/>
          </w:tcPr>
          <w:p w:rsidR="00D02558" w:rsidRPr="00D02558" w:rsidRDefault="00D02558" w:rsidP="00D02558">
            <w:pPr>
              <w:widowControl/>
              <w:autoSpaceDE w:val="0"/>
              <w:autoSpaceDN w:val="0"/>
              <w:adjustRightInd w:val="0"/>
              <w:jc w:val="both"/>
              <w:rPr>
                <w:rFonts w:ascii="Arial" w:hAnsi="Arial" w:cs="Arial"/>
                <w:sz w:val="24"/>
                <w:szCs w:val="24"/>
              </w:rPr>
            </w:pPr>
            <w:r w:rsidRPr="00D02558">
              <w:rPr>
                <w:rFonts w:ascii="Arial" w:hAnsi="Arial" w:cs="Arial"/>
                <w:sz w:val="24"/>
                <w:szCs w:val="24"/>
              </w:rPr>
              <w:t>Развитие муниципальной службы в муниципальном образовании Верхнекетский район Томской области на 2018-2022 годы</w:t>
            </w:r>
          </w:p>
        </w:tc>
      </w:tr>
      <w:tr w:rsidR="00D02558" w:rsidRPr="00D02558" w:rsidTr="00F0080D">
        <w:trPr>
          <w:tblCellSpacing w:w="5" w:type="nil"/>
        </w:trPr>
        <w:tc>
          <w:tcPr>
            <w:tcW w:w="2340" w:type="dxa"/>
          </w:tcPr>
          <w:p w:rsidR="00D02558" w:rsidRPr="00D02558" w:rsidRDefault="00D02558" w:rsidP="00D02558">
            <w:pPr>
              <w:widowControl/>
              <w:autoSpaceDE w:val="0"/>
              <w:autoSpaceDN w:val="0"/>
              <w:adjustRightInd w:val="0"/>
              <w:rPr>
                <w:rFonts w:ascii="Arial" w:hAnsi="Arial" w:cs="Arial"/>
                <w:sz w:val="24"/>
                <w:szCs w:val="24"/>
              </w:rPr>
            </w:pPr>
            <w:r w:rsidRPr="00D02558">
              <w:rPr>
                <w:rFonts w:ascii="Arial" w:hAnsi="Arial" w:cs="Arial"/>
                <w:sz w:val="24"/>
                <w:szCs w:val="24"/>
              </w:rPr>
              <w:t>Куратор Программы</w:t>
            </w:r>
          </w:p>
        </w:tc>
        <w:tc>
          <w:tcPr>
            <w:tcW w:w="7024" w:type="dxa"/>
            <w:gridSpan w:val="8"/>
          </w:tcPr>
          <w:p w:rsidR="00D02558" w:rsidRPr="00D02558" w:rsidRDefault="00D02558" w:rsidP="00D02558">
            <w:pPr>
              <w:widowControl/>
              <w:autoSpaceDE w:val="0"/>
              <w:autoSpaceDN w:val="0"/>
              <w:adjustRightInd w:val="0"/>
              <w:jc w:val="both"/>
              <w:rPr>
                <w:rFonts w:ascii="Arial" w:hAnsi="Arial" w:cs="Arial"/>
                <w:sz w:val="24"/>
                <w:szCs w:val="24"/>
              </w:rPr>
            </w:pPr>
            <w:r w:rsidRPr="00D02558">
              <w:rPr>
                <w:rFonts w:ascii="Arial" w:hAnsi="Arial" w:cs="Arial"/>
                <w:sz w:val="24"/>
                <w:szCs w:val="24"/>
              </w:rPr>
              <w:t>Управляющий делами Администрации Верхнекетского района</w:t>
            </w:r>
          </w:p>
        </w:tc>
      </w:tr>
      <w:tr w:rsidR="00D02558" w:rsidRPr="00D02558" w:rsidTr="00F0080D">
        <w:trPr>
          <w:tblCellSpacing w:w="5" w:type="nil"/>
        </w:trPr>
        <w:tc>
          <w:tcPr>
            <w:tcW w:w="2340" w:type="dxa"/>
          </w:tcPr>
          <w:p w:rsidR="00D02558" w:rsidRPr="00D02558" w:rsidRDefault="00D02558" w:rsidP="00D02558">
            <w:pPr>
              <w:widowControl/>
              <w:autoSpaceDE w:val="0"/>
              <w:autoSpaceDN w:val="0"/>
              <w:adjustRightInd w:val="0"/>
              <w:rPr>
                <w:rFonts w:ascii="Arial" w:hAnsi="Arial" w:cs="Arial"/>
                <w:sz w:val="24"/>
                <w:szCs w:val="24"/>
              </w:rPr>
            </w:pPr>
            <w:r w:rsidRPr="00D02558">
              <w:rPr>
                <w:rFonts w:ascii="Arial" w:hAnsi="Arial" w:cs="Arial"/>
                <w:sz w:val="24"/>
                <w:szCs w:val="24"/>
              </w:rPr>
              <w:t>Заказчик Программы</w:t>
            </w:r>
          </w:p>
        </w:tc>
        <w:tc>
          <w:tcPr>
            <w:tcW w:w="7024" w:type="dxa"/>
            <w:gridSpan w:val="8"/>
          </w:tcPr>
          <w:p w:rsidR="00D02558" w:rsidRPr="00D02558" w:rsidRDefault="00D02558" w:rsidP="00D02558">
            <w:pPr>
              <w:widowControl/>
              <w:autoSpaceDE w:val="0"/>
              <w:autoSpaceDN w:val="0"/>
              <w:adjustRightInd w:val="0"/>
              <w:jc w:val="both"/>
              <w:rPr>
                <w:rFonts w:ascii="Arial" w:hAnsi="Arial" w:cs="Arial"/>
                <w:sz w:val="24"/>
                <w:szCs w:val="24"/>
              </w:rPr>
            </w:pPr>
            <w:r w:rsidRPr="00D02558">
              <w:rPr>
                <w:rFonts w:ascii="Arial" w:hAnsi="Arial" w:cs="Arial"/>
                <w:sz w:val="24"/>
                <w:szCs w:val="24"/>
              </w:rPr>
              <w:t>Администрация Верхнекетского района.</w:t>
            </w:r>
          </w:p>
        </w:tc>
      </w:tr>
      <w:tr w:rsidR="00D02558" w:rsidRPr="00D02558" w:rsidTr="00F0080D">
        <w:trPr>
          <w:tblCellSpacing w:w="5" w:type="nil"/>
        </w:trPr>
        <w:tc>
          <w:tcPr>
            <w:tcW w:w="2340" w:type="dxa"/>
          </w:tcPr>
          <w:p w:rsidR="00D02558" w:rsidRPr="00D02558" w:rsidRDefault="00D02558" w:rsidP="00D02558">
            <w:pPr>
              <w:widowControl/>
              <w:autoSpaceDE w:val="0"/>
              <w:autoSpaceDN w:val="0"/>
              <w:adjustRightInd w:val="0"/>
              <w:rPr>
                <w:rFonts w:ascii="Arial" w:eastAsia="Arial Unicode MS" w:hAnsi="Arial" w:cs="Arial"/>
                <w:sz w:val="24"/>
                <w:szCs w:val="24"/>
                <w:highlight w:val="yellow"/>
              </w:rPr>
            </w:pPr>
            <w:r w:rsidRPr="00D02558">
              <w:rPr>
                <w:rFonts w:ascii="Arial" w:eastAsia="Arial Unicode MS" w:hAnsi="Arial" w:cs="Arial"/>
                <w:sz w:val="24"/>
                <w:szCs w:val="24"/>
              </w:rPr>
              <w:t xml:space="preserve">Разработчик </w:t>
            </w:r>
            <w:r w:rsidRPr="00D02558">
              <w:rPr>
                <w:rFonts w:ascii="Arial" w:hAnsi="Arial" w:cs="Arial"/>
                <w:sz w:val="24"/>
                <w:szCs w:val="24"/>
              </w:rPr>
              <w:t>Программы</w:t>
            </w:r>
          </w:p>
        </w:tc>
        <w:tc>
          <w:tcPr>
            <w:tcW w:w="7024" w:type="dxa"/>
            <w:gridSpan w:val="8"/>
          </w:tcPr>
          <w:p w:rsidR="00D02558" w:rsidRPr="00D02558" w:rsidRDefault="00D02558" w:rsidP="00D02558">
            <w:pPr>
              <w:widowControl/>
              <w:autoSpaceDE w:val="0"/>
              <w:autoSpaceDN w:val="0"/>
              <w:adjustRightInd w:val="0"/>
              <w:jc w:val="both"/>
              <w:rPr>
                <w:rFonts w:ascii="Arial" w:hAnsi="Arial" w:cs="Arial"/>
                <w:sz w:val="24"/>
                <w:szCs w:val="24"/>
              </w:rPr>
            </w:pPr>
            <w:r w:rsidRPr="00D02558">
              <w:rPr>
                <w:rFonts w:ascii="Arial" w:hAnsi="Arial" w:cs="Arial"/>
                <w:sz w:val="24"/>
                <w:szCs w:val="24"/>
              </w:rPr>
              <w:t>Управление делами Администрации Верхнекетского района</w:t>
            </w:r>
          </w:p>
        </w:tc>
      </w:tr>
      <w:tr w:rsidR="00D02558" w:rsidRPr="00D02558" w:rsidTr="00F0080D">
        <w:trPr>
          <w:tblCellSpacing w:w="5" w:type="nil"/>
        </w:trPr>
        <w:tc>
          <w:tcPr>
            <w:tcW w:w="2340" w:type="dxa"/>
          </w:tcPr>
          <w:p w:rsidR="00D02558" w:rsidRPr="00D02558" w:rsidRDefault="00D02558" w:rsidP="00D02558">
            <w:pPr>
              <w:widowControl/>
              <w:autoSpaceDE w:val="0"/>
              <w:autoSpaceDN w:val="0"/>
              <w:adjustRightInd w:val="0"/>
              <w:rPr>
                <w:rFonts w:ascii="Arial" w:eastAsia="Arial Unicode MS" w:hAnsi="Arial" w:cs="Arial"/>
                <w:sz w:val="24"/>
                <w:szCs w:val="24"/>
                <w:highlight w:val="yellow"/>
              </w:rPr>
            </w:pPr>
            <w:r w:rsidRPr="00D02558">
              <w:rPr>
                <w:rFonts w:ascii="Arial" w:eastAsia="Arial Unicode MS" w:hAnsi="Arial" w:cs="Arial"/>
                <w:sz w:val="24"/>
                <w:szCs w:val="24"/>
              </w:rPr>
              <w:t xml:space="preserve">Исполнители </w:t>
            </w:r>
            <w:r w:rsidRPr="00D02558">
              <w:rPr>
                <w:rFonts w:ascii="Arial" w:hAnsi="Arial" w:cs="Arial"/>
                <w:sz w:val="24"/>
                <w:szCs w:val="24"/>
              </w:rPr>
              <w:t>Программы</w:t>
            </w:r>
          </w:p>
        </w:tc>
        <w:tc>
          <w:tcPr>
            <w:tcW w:w="7024" w:type="dxa"/>
            <w:gridSpan w:val="8"/>
          </w:tcPr>
          <w:p w:rsidR="00D02558" w:rsidRPr="00D02558" w:rsidRDefault="00D02558" w:rsidP="00D02558">
            <w:pPr>
              <w:widowControl/>
              <w:autoSpaceDE w:val="0"/>
              <w:autoSpaceDN w:val="0"/>
              <w:adjustRightInd w:val="0"/>
              <w:jc w:val="both"/>
              <w:rPr>
                <w:rFonts w:ascii="Arial" w:hAnsi="Arial" w:cs="Arial"/>
                <w:sz w:val="24"/>
                <w:szCs w:val="24"/>
              </w:rPr>
            </w:pPr>
            <w:r w:rsidRPr="00D02558">
              <w:rPr>
                <w:rFonts w:ascii="Arial" w:hAnsi="Arial" w:cs="Arial"/>
                <w:sz w:val="24"/>
                <w:szCs w:val="24"/>
              </w:rPr>
              <w:t>Администрация Верхнекетского района, органы Администрации Верхнекетского района, управление делами, Администрации сельских (городского) поселений.</w:t>
            </w:r>
          </w:p>
        </w:tc>
      </w:tr>
      <w:tr w:rsidR="00D02558" w:rsidRPr="00D02558" w:rsidTr="00F0080D">
        <w:trPr>
          <w:tblCellSpacing w:w="5" w:type="nil"/>
        </w:trPr>
        <w:tc>
          <w:tcPr>
            <w:tcW w:w="2340" w:type="dxa"/>
          </w:tcPr>
          <w:p w:rsidR="00D02558" w:rsidRPr="00D02558" w:rsidRDefault="00D02558" w:rsidP="00D02558">
            <w:pPr>
              <w:widowControl/>
              <w:autoSpaceDE w:val="0"/>
              <w:autoSpaceDN w:val="0"/>
              <w:adjustRightInd w:val="0"/>
              <w:rPr>
                <w:rFonts w:ascii="Arial" w:hAnsi="Arial" w:cs="Arial"/>
                <w:sz w:val="24"/>
                <w:szCs w:val="24"/>
              </w:rPr>
            </w:pPr>
            <w:r w:rsidRPr="00D02558">
              <w:rPr>
                <w:rFonts w:ascii="Arial" w:eastAsia="Arial Unicode MS" w:hAnsi="Arial" w:cs="Arial"/>
                <w:sz w:val="24"/>
                <w:szCs w:val="24"/>
              </w:rPr>
              <w:t>Стратегическая цель социально-экономического развития Верхнекетского района, на которую направлена реализация Программы</w:t>
            </w:r>
          </w:p>
        </w:tc>
        <w:tc>
          <w:tcPr>
            <w:tcW w:w="7024" w:type="dxa"/>
            <w:gridSpan w:val="8"/>
          </w:tcPr>
          <w:p w:rsidR="00D02558" w:rsidRPr="00D02558" w:rsidRDefault="00D02558" w:rsidP="00D02558">
            <w:pPr>
              <w:widowControl/>
              <w:autoSpaceDE w:val="0"/>
              <w:autoSpaceDN w:val="0"/>
              <w:adjustRightInd w:val="0"/>
              <w:jc w:val="both"/>
              <w:rPr>
                <w:rFonts w:ascii="Arial" w:hAnsi="Arial" w:cs="Arial"/>
                <w:sz w:val="24"/>
                <w:szCs w:val="24"/>
              </w:rPr>
            </w:pPr>
            <w:r w:rsidRPr="00D02558">
              <w:rPr>
                <w:rFonts w:ascii="Arial" w:hAnsi="Arial" w:cs="Arial"/>
                <w:sz w:val="24"/>
                <w:szCs w:val="24"/>
              </w:rPr>
              <w:t>Эффективное управление муниципальным образованием Верхнекетский район Томской области.</w:t>
            </w:r>
          </w:p>
        </w:tc>
      </w:tr>
      <w:tr w:rsidR="00D02558" w:rsidRPr="00D02558" w:rsidTr="00F0080D">
        <w:trPr>
          <w:tblCellSpacing w:w="5" w:type="nil"/>
        </w:trPr>
        <w:tc>
          <w:tcPr>
            <w:tcW w:w="2340" w:type="dxa"/>
          </w:tcPr>
          <w:p w:rsidR="00D02558" w:rsidRPr="00D02558" w:rsidRDefault="00D02558" w:rsidP="00D02558">
            <w:pPr>
              <w:widowControl/>
              <w:autoSpaceDE w:val="0"/>
              <w:autoSpaceDN w:val="0"/>
              <w:adjustRightInd w:val="0"/>
              <w:rPr>
                <w:rFonts w:ascii="Arial" w:hAnsi="Arial" w:cs="Arial"/>
                <w:sz w:val="24"/>
                <w:szCs w:val="24"/>
              </w:rPr>
            </w:pPr>
            <w:r w:rsidRPr="00D02558">
              <w:rPr>
                <w:rFonts w:ascii="Arial" w:hAnsi="Arial" w:cs="Arial"/>
                <w:sz w:val="24"/>
                <w:szCs w:val="24"/>
              </w:rPr>
              <w:t xml:space="preserve">Цель Программы </w:t>
            </w:r>
          </w:p>
        </w:tc>
        <w:tc>
          <w:tcPr>
            <w:tcW w:w="7024" w:type="dxa"/>
            <w:gridSpan w:val="8"/>
          </w:tcPr>
          <w:p w:rsidR="00D02558" w:rsidRPr="00D02558" w:rsidRDefault="00D02558" w:rsidP="00D02558">
            <w:pPr>
              <w:widowControl/>
              <w:autoSpaceDE w:val="0"/>
              <w:autoSpaceDN w:val="0"/>
              <w:adjustRightInd w:val="0"/>
              <w:jc w:val="both"/>
              <w:rPr>
                <w:rFonts w:ascii="Arial" w:hAnsi="Arial" w:cs="Arial"/>
                <w:sz w:val="24"/>
                <w:szCs w:val="24"/>
              </w:rPr>
            </w:pPr>
            <w:r w:rsidRPr="00D02558">
              <w:rPr>
                <w:rFonts w:ascii="Arial" w:hAnsi="Arial" w:cs="Arial"/>
                <w:sz w:val="24"/>
                <w:szCs w:val="24"/>
              </w:rPr>
              <w:t>Содействие развитию кадрового потенциала органов местного самоуправления муниципального образования Верхнекетский район Томской области</w:t>
            </w:r>
          </w:p>
        </w:tc>
      </w:tr>
      <w:tr w:rsidR="00D02558" w:rsidRPr="00D02558" w:rsidTr="00F0080D">
        <w:trPr>
          <w:tblCellSpacing w:w="5" w:type="nil"/>
        </w:trPr>
        <w:tc>
          <w:tcPr>
            <w:tcW w:w="2340" w:type="dxa"/>
            <w:vMerge w:val="restart"/>
          </w:tcPr>
          <w:p w:rsidR="00D02558" w:rsidRPr="00D02558" w:rsidRDefault="00D02558" w:rsidP="00D02558">
            <w:pPr>
              <w:widowControl/>
              <w:autoSpaceDE w:val="0"/>
              <w:autoSpaceDN w:val="0"/>
              <w:adjustRightInd w:val="0"/>
              <w:rPr>
                <w:rFonts w:ascii="Arial" w:hAnsi="Arial" w:cs="Arial"/>
                <w:sz w:val="24"/>
                <w:szCs w:val="24"/>
              </w:rPr>
            </w:pPr>
            <w:r w:rsidRPr="00D02558">
              <w:rPr>
                <w:rFonts w:ascii="Arial" w:hAnsi="Arial" w:cs="Arial"/>
                <w:sz w:val="24"/>
                <w:szCs w:val="24"/>
              </w:rPr>
              <w:t>Показатели цели Программы и их значения (с детализацией по годам реализации)</w:t>
            </w:r>
          </w:p>
        </w:tc>
        <w:tc>
          <w:tcPr>
            <w:tcW w:w="3357" w:type="dxa"/>
            <w:gridSpan w:val="2"/>
          </w:tcPr>
          <w:p w:rsidR="00D02558" w:rsidRPr="00D02558" w:rsidRDefault="00D02558" w:rsidP="00D02558">
            <w:pPr>
              <w:widowControl/>
              <w:autoSpaceDE w:val="0"/>
              <w:autoSpaceDN w:val="0"/>
              <w:adjustRightInd w:val="0"/>
              <w:jc w:val="center"/>
              <w:rPr>
                <w:rFonts w:ascii="Arial" w:hAnsi="Arial" w:cs="Arial"/>
                <w:sz w:val="24"/>
                <w:szCs w:val="24"/>
              </w:rPr>
            </w:pPr>
            <w:r w:rsidRPr="00D02558">
              <w:rPr>
                <w:rFonts w:ascii="Arial" w:hAnsi="Arial" w:cs="Arial"/>
                <w:sz w:val="24"/>
                <w:szCs w:val="24"/>
              </w:rPr>
              <w:t>Показатели</w:t>
            </w:r>
          </w:p>
        </w:tc>
        <w:tc>
          <w:tcPr>
            <w:tcW w:w="787" w:type="dxa"/>
            <w:gridSpan w:val="2"/>
            <w:vAlign w:val="center"/>
          </w:tcPr>
          <w:p w:rsidR="00D02558" w:rsidRPr="00D02558" w:rsidRDefault="00D02558" w:rsidP="00D02558">
            <w:pPr>
              <w:widowControl/>
              <w:autoSpaceDE w:val="0"/>
              <w:autoSpaceDN w:val="0"/>
              <w:adjustRightInd w:val="0"/>
              <w:jc w:val="center"/>
              <w:rPr>
                <w:rFonts w:ascii="Arial" w:hAnsi="Arial" w:cs="Arial"/>
                <w:sz w:val="24"/>
                <w:szCs w:val="24"/>
              </w:rPr>
            </w:pPr>
            <w:r w:rsidRPr="00D02558">
              <w:rPr>
                <w:rFonts w:ascii="Arial" w:hAnsi="Arial" w:cs="Arial"/>
                <w:sz w:val="24"/>
                <w:szCs w:val="24"/>
              </w:rPr>
              <w:t>2018</w:t>
            </w:r>
          </w:p>
        </w:tc>
        <w:tc>
          <w:tcPr>
            <w:tcW w:w="720"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2019</w:t>
            </w:r>
          </w:p>
        </w:tc>
        <w:tc>
          <w:tcPr>
            <w:tcW w:w="720"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2020</w:t>
            </w:r>
          </w:p>
        </w:tc>
        <w:tc>
          <w:tcPr>
            <w:tcW w:w="720"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2021</w:t>
            </w:r>
          </w:p>
        </w:tc>
        <w:tc>
          <w:tcPr>
            <w:tcW w:w="720"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2022</w:t>
            </w:r>
          </w:p>
        </w:tc>
      </w:tr>
      <w:tr w:rsidR="00D02558" w:rsidRPr="00D02558" w:rsidTr="00F0080D">
        <w:trPr>
          <w:tblCellSpacing w:w="5" w:type="nil"/>
        </w:trPr>
        <w:tc>
          <w:tcPr>
            <w:tcW w:w="2340" w:type="dxa"/>
            <w:vMerge/>
          </w:tcPr>
          <w:p w:rsidR="00D02558" w:rsidRPr="00D02558" w:rsidRDefault="00D02558" w:rsidP="00D02558">
            <w:pPr>
              <w:widowControl/>
              <w:autoSpaceDE w:val="0"/>
              <w:autoSpaceDN w:val="0"/>
              <w:adjustRightInd w:val="0"/>
              <w:rPr>
                <w:rFonts w:ascii="Arial" w:hAnsi="Arial" w:cs="Arial"/>
                <w:sz w:val="24"/>
                <w:szCs w:val="24"/>
              </w:rPr>
            </w:pPr>
          </w:p>
        </w:tc>
        <w:tc>
          <w:tcPr>
            <w:tcW w:w="3357" w:type="dxa"/>
            <w:gridSpan w:val="2"/>
          </w:tcPr>
          <w:p w:rsidR="00D02558" w:rsidRPr="00D02558" w:rsidRDefault="00D02558" w:rsidP="00D02558">
            <w:pPr>
              <w:widowControl/>
              <w:autoSpaceDE w:val="0"/>
              <w:autoSpaceDN w:val="0"/>
              <w:adjustRightInd w:val="0"/>
              <w:rPr>
                <w:rFonts w:ascii="Arial" w:hAnsi="Arial" w:cs="Arial"/>
                <w:sz w:val="24"/>
                <w:szCs w:val="24"/>
                <w:highlight w:val="yellow"/>
              </w:rPr>
            </w:pPr>
            <w:r w:rsidRPr="00D02558">
              <w:rPr>
                <w:rFonts w:ascii="Arial" w:hAnsi="Arial" w:cs="Arial"/>
                <w:sz w:val="24"/>
                <w:szCs w:val="24"/>
              </w:rPr>
              <w:t>Доля муниципальных служащих органов местного самоуправления муниципального образования Верхнекетский район Томской области, получивших дополнительное профессиональное образование и принявших участие в краткосрочных тематических семинарах за счет средств местного бюджета от общего количества муниципальных служащих и лиц, замещающих муниципальные должности (%)</w:t>
            </w:r>
          </w:p>
        </w:tc>
        <w:tc>
          <w:tcPr>
            <w:tcW w:w="787" w:type="dxa"/>
            <w:gridSpan w:val="2"/>
            <w:vAlign w:val="center"/>
          </w:tcPr>
          <w:p w:rsidR="00D02558" w:rsidRPr="00D02558" w:rsidRDefault="00D02558" w:rsidP="00D02558">
            <w:pPr>
              <w:widowControl/>
              <w:spacing w:line="232" w:lineRule="auto"/>
              <w:jc w:val="center"/>
              <w:rPr>
                <w:rFonts w:ascii="Arial" w:hAnsi="Arial" w:cs="Arial"/>
                <w:sz w:val="24"/>
                <w:szCs w:val="24"/>
              </w:rPr>
            </w:pPr>
            <w:r w:rsidRPr="00D02558">
              <w:rPr>
                <w:rFonts w:ascii="Arial" w:hAnsi="Arial" w:cs="Arial"/>
                <w:sz w:val="24"/>
                <w:szCs w:val="24"/>
              </w:rPr>
              <w:t>18</w:t>
            </w:r>
          </w:p>
        </w:tc>
        <w:tc>
          <w:tcPr>
            <w:tcW w:w="720"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20</w:t>
            </w:r>
          </w:p>
        </w:tc>
        <w:tc>
          <w:tcPr>
            <w:tcW w:w="720"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22</w:t>
            </w:r>
          </w:p>
        </w:tc>
        <w:tc>
          <w:tcPr>
            <w:tcW w:w="720"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24</w:t>
            </w:r>
          </w:p>
        </w:tc>
        <w:tc>
          <w:tcPr>
            <w:tcW w:w="720"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26</w:t>
            </w:r>
          </w:p>
        </w:tc>
      </w:tr>
      <w:tr w:rsidR="00D02558" w:rsidRPr="00D02558" w:rsidTr="00F0080D">
        <w:trPr>
          <w:tblCellSpacing w:w="5" w:type="nil"/>
        </w:trPr>
        <w:tc>
          <w:tcPr>
            <w:tcW w:w="2340" w:type="dxa"/>
          </w:tcPr>
          <w:p w:rsidR="00D02558" w:rsidRPr="00D02558" w:rsidRDefault="00D02558" w:rsidP="00D02558">
            <w:pPr>
              <w:widowControl/>
              <w:autoSpaceDE w:val="0"/>
              <w:autoSpaceDN w:val="0"/>
              <w:adjustRightInd w:val="0"/>
              <w:rPr>
                <w:rFonts w:ascii="Arial" w:hAnsi="Arial" w:cs="Arial"/>
                <w:sz w:val="24"/>
                <w:szCs w:val="24"/>
              </w:rPr>
            </w:pPr>
            <w:r w:rsidRPr="00D02558">
              <w:rPr>
                <w:rFonts w:ascii="Arial" w:hAnsi="Arial" w:cs="Arial"/>
                <w:sz w:val="24"/>
                <w:szCs w:val="24"/>
              </w:rPr>
              <w:t>Задачи Программы</w:t>
            </w:r>
          </w:p>
        </w:tc>
        <w:tc>
          <w:tcPr>
            <w:tcW w:w="7024" w:type="dxa"/>
            <w:gridSpan w:val="8"/>
            <w:vAlign w:val="center"/>
          </w:tcPr>
          <w:p w:rsidR="00D02558" w:rsidRPr="00D02558" w:rsidRDefault="00D02558" w:rsidP="00D02558">
            <w:pPr>
              <w:widowControl/>
              <w:autoSpaceDE w:val="0"/>
              <w:autoSpaceDN w:val="0"/>
              <w:adjustRightInd w:val="0"/>
              <w:rPr>
                <w:rFonts w:ascii="Arial" w:hAnsi="Arial" w:cs="Arial"/>
                <w:sz w:val="24"/>
                <w:szCs w:val="24"/>
              </w:rPr>
            </w:pPr>
            <w:r w:rsidRPr="00D02558">
              <w:rPr>
                <w:rFonts w:ascii="Arial" w:hAnsi="Arial" w:cs="Arial"/>
                <w:sz w:val="24"/>
                <w:szCs w:val="24"/>
              </w:rPr>
              <w:t xml:space="preserve">1. Организация обучения по программам дополнительного профессионального образования и участия в краткосрочных тематических семинарах муниципальных служащих и лиц, </w:t>
            </w:r>
            <w:r w:rsidRPr="00D02558">
              <w:rPr>
                <w:rFonts w:ascii="Arial" w:hAnsi="Arial" w:cs="Arial"/>
                <w:sz w:val="24"/>
                <w:szCs w:val="24"/>
              </w:rPr>
              <w:lastRenderedPageBreak/>
              <w:t>замещающих муниципальные должности в органах местного самоуправления муниципального образования Верхнекетский район Томской области.</w:t>
            </w:r>
          </w:p>
          <w:p w:rsidR="00D02558" w:rsidRPr="00D02558" w:rsidRDefault="00D02558" w:rsidP="00D02558">
            <w:pPr>
              <w:widowControl/>
              <w:autoSpaceDE w:val="0"/>
              <w:autoSpaceDN w:val="0"/>
              <w:adjustRightInd w:val="0"/>
              <w:rPr>
                <w:sz w:val="24"/>
                <w:szCs w:val="24"/>
              </w:rPr>
            </w:pPr>
            <w:r w:rsidRPr="00D02558">
              <w:rPr>
                <w:rFonts w:ascii="Arial" w:hAnsi="Arial" w:cs="Arial"/>
                <w:sz w:val="24"/>
                <w:szCs w:val="24"/>
              </w:rPr>
              <w:t>2. Формирование резерва кадров и обучение лиц, включенных в резерв кадров.</w:t>
            </w:r>
          </w:p>
        </w:tc>
      </w:tr>
      <w:tr w:rsidR="00D02558" w:rsidRPr="00D02558" w:rsidTr="00F0080D">
        <w:trPr>
          <w:tblCellSpacing w:w="5" w:type="nil"/>
        </w:trPr>
        <w:tc>
          <w:tcPr>
            <w:tcW w:w="2340" w:type="dxa"/>
            <w:vMerge w:val="restart"/>
          </w:tcPr>
          <w:p w:rsidR="00D02558" w:rsidRPr="00D02558" w:rsidRDefault="00D02558" w:rsidP="00D02558">
            <w:pPr>
              <w:widowControl/>
              <w:autoSpaceDE w:val="0"/>
              <w:autoSpaceDN w:val="0"/>
              <w:adjustRightInd w:val="0"/>
              <w:rPr>
                <w:rFonts w:ascii="Arial" w:hAnsi="Arial" w:cs="Arial"/>
                <w:sz w:val="24"/>
                <w:szCs w:val="24"/>
              </w:rPr>
            </w:pPr>
            <w:r w:rsidRPr="00D02558">
              <w:rPr>
                <w:rFonts w:ascii="Arial" w:hAnsi="Arial" w:cs="Arial"/>
                <w:sz w:val="24"/>
                <w:szCs w:val="24"/>
              </w:rPr>
              <w:lastRenderedPageBreak/>
              <w:t>Показатели задач Программы и их значения (с детализацией по годам реализации Программы)</w:t>
            </w:r>
          </w:p>
        </w:tc>
        <w:tc>
          <w:tcPr>
            <w:tcW w:w="3422" w:type="dxa"/>
            <w:gridSpan w:val="3"/>
          </w:tcPr>
          <w:p w:rsidR="00D02558" w:rsidRPr="00D02558" w:rsidRDefault="00D02558" w:rsidP="00D02558">
            <w:pPr>
              <w:widowControl/>
              <w:autoSpaceDE w:val="0"/>
              <w:autoSpaceDN w:val="0"/>
              <w:adjustRightInd w:val="0"/>
              <w:rPr>
                <w:rFonts w:ascii="Arial" w:hAnsi="Arial" w:cs="Arial"/>
                <w:sz w:val="24"/>
                <w:szCs w:val="24"/>
              </w:rPr>
            </w:pPr>
            <w:r w:rsidRPr="00D02558">
              <w:rPr>
                <w:rFonts w:ascii="Arial" w:hAnsi="Arial" w:cs="Arial"/>
                <w:sz w:val="24"/>
                <w:szCs w:val="24"/>
              </w:rPr>
              <w:t xml:space="preserve">Показатели </w:t>
            </w:r>
          </w:p>
        </w:tc>
        <w:tc>
          <w:tcPr>
            <w:tcW w:w="722" w:type="dxa"/>
            <w:vAlign w:val="center"/>
          </w:tcPr>
          <w:p w:rsidR="00D02558" w:rsidRPr="00D02558" w:rsidRDefault="00D02558" w:rsidP="00D02558">
            <w:pPr>
              <w:widowControl/>
              <w:autoSpaceDE w:val="0"/>
              <w:autoSpaceDN w:val="0"/>
              <w:adjustRightInd w:val="0"/>
              <w:jc w:val="center"/>
              <w:rPr>
                <w:rFonts w:ascii="Arial" w:hAnsi="Arial" w:cs="Arial"/>
                <w:sz w:val="24"/>
                <w:szCs w:val="24"/>
              </w:rPr>
            </w:pPr>
            <w:r w:rsidRPr="00D02558">
              <w:rPr>
                <w:rFonts w:ascii="Arial" w:hAnsi="Arial" w:cs="Arial"/>
                <w:sz w:val="24"/>
                <w:szCs w:val="24"/>
              </w:rPr>
              <w:t>2018</w:t>
            </w:r>
          </w:p>
        </w:tc>
        <w:tc>
          <w:tcPr>
            <w:tcW w:w="720"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2019</w:t>
            </w:r>
          </w:p>
        </w:tc>
        <w:tc>
          <w:tcPr>
            <w:tcW w:w="720"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2020</w:t>
            </w:r>
          </w:p>
        </w:tc>
        <w:tc>
          <w:tcPr>
            <w:tcW w:w="720"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2021</w:t>
            </w:r>
          </w:p>
        </w:tc>
        <w:tc>
          <w:tcPr>
            <w:tcW w:w="720"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2022</w:t>
            </w:r>
          </w:p>
        </w:tc>
      </w:tr>
      <w:tr w:rsidR="00D02558" w:rsidRPr="00D02558" w:rsidTr="00F0080D">
        <w:trPr>
          <w:tblCellSpacing w:w="5" w:type="nil"/>
        </w:trPr>
        <w:tc>
          <w:tcPr>
            <w:tcW w:w="2340" w:type="dxa"/>
            <w:vMerge/>
          </w:tcPr>
          <w:p w:rsidR="00D02558" w:rsidRPr="00D02558" w:rsidRDefault="00D02558" w:rsidP="00D02558">
            <w:pPr>
              <w:widowControl/>
              <w:autoSpaceDE w:val="0"/>
              <w:autoSpaceDN w:val="0"/>
              <w:adjustRightInd w:val="0"/>
              <w:rPr>
                <w:rFonts w:ascii="Arial" w:hAnsi="Arial" w:cs="Arial"/>
                <w:sz w:val="24"/>
                <w:szCs w:val="24"/>
              </w:rPr>
            </w:pPr>
          </w:p>
        </w:tc>
        <w:tc>
          <w:tcPr>
            <w:tcW w:w="3422" w:type="dxa"/>
            <w:gridSpan w:val="3"/>
          </w:tcPr>
          <w:p w:rsidR="00D02558" w:rsidRPr="00D02558" w:rsidRDefault="00D02558" w:rsidP="00D02558">
            <w:pPr>
              <w:widowControl/>
              <w:jc w:val="both"/>
              <w:rPr>
                <w:rFonts w:ascii="Arial" w:hAnsi="Arial" w:cs="Arial"/>
                <w:sz w:val="24"/>
                <w:szCs w:val="24"/>
              </w:rPr>
            </w:pPr>
            <w:r w:rsidRPr="00D02558">
              <w:rPr>
                <w:rFonts w:ascii="Arial" w:hAnsi="Arial" w:cs="Arial"/>
                <w:sz w:val="24"/>
                <w:szCs w:val="24"/>
              </w:rPr>
              <w:t>1. Количество муниципальных служащих органов местного самоуправления муниципального образования Верхнекетский район Томской области, получивших дополнительное профессиональное образование и принявших участие в краткосрочных тематических семинарах за счет средств местного бюджета от общего количества муниципальных служащих и лиц, замещающих муниципальные должности (человек)</w:t>
            </w:r>
          </w:p>
        </w:tc>
        <w:tc>
          <w:tcPr>
            <w:tcW w:w="722" w:type="dxa"/>
            <w:vAlign w:val="center"/>
          </w:tcPr>
          <w:p w:rsidR="00D02558" w:rsidRPr="00D02558" w:rsidRDefault="00D02558" w:rsidP="00D02558">
            <w:pPr>
              <w:widowControl/>
              <w:spacing w:line="232" w:lineRule="auto"/>
              <w:jc w:val="center"/>
              <w:rPr>
                <w:rFonts w:ascii="Arial" w:hAnsi="Arial" w:cs="Arial"/>
                <w:sz w:val="24"/>
                <w:szCs w:val="24"/>
              </w:rPr>
            </w:pPr>
            <w:r w:rsidRPr="00D02558">
              <w:rPr>
                <w:rFonts w:ascii="Arial" w:hAnsi="Arial" w:cs="Arial"/>
                <w:sz w:val="24"/>
                <w:szCs w:val="24"/>
              </w:rPr>
              <w:t>11</w:t>
            </w:r>
          </w:p>
        </w:tc>
        <w:tc>
          <w:tcPr>
            <w:tcW w:w="720"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13</w:t>
            </w:r>
          </w:p>
        </w:tc>
        <w:tc>
          <w:tcPr>
            <w:tcW w:w="720"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14</w:t>
            </w:r>
          </w:p>
        </w:tc>
        <w:tc>
          <w:tcPr>
            <w:tcW w:w="720"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16</w:t>
            </w:r>
          </w:p>
        </w:tc>
        <w:tc>
          <w:tcPr>
            <w:tcW w:w="720"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17</w:t>
            </w:r>
          </w:p>
        </w:tc>
      </w:tr>
      <w:tr w:rsidR="00D02558" w:rsidRPr="00D02558" w:rsidTr="00F0080D">
        <w:trPr>
          <w:tblCellSpacing w:w="5" w:type="nil"/>
        </w:trPr>
        <w:tc>
          <w:tcPr>
            <w:tcW w:w="2340" w:type="dxa"/>
            <w:vMerge/>
          </w:tcPr>
          <w:p w:rsidR="00D02558" w:rsidRPr="00D02558" w:rsidRDefault="00D02558" w:rsidP="00D02558">
            <w:pPr>
              <w:widowControl/>
              <w:autoSpaceDE w:val="0"/>
              <w:autoSpaceDN w:val="0"/>
              <w:adjustRightInd w:val="0"/>
              <w:rPr>
                <w:rFonts w:ascii="Arial" w:hAnsi="Arial" w:cs="Arial"/>
                <w:sz w:val="24"/>
                <w:szCs w:val="24"/>
              </w:rPr>
            </w:pPr>
          </w:p>
        </w:tc>
        <w:tc>
          <w:tcPr>
            <w:tcW w:w="3422" w:type="dxa"/>
            <w:gridSpan w:val="3"/>
          </w:tcPr>
          <w:p w:rsidR="00D02558" w:rsidRPr="00D02558" w:rsidRDefault="00D02558" w:rsidP="00D02558">
            <w:pPr>
              <w:widowControl/>
              <w:autoSpaceDE w:val="0"/>
              <w:autoSpaceDN w:val="0"/>
              <w:adjustRightInd w:val="0"/>
              <w:rPr>
                <w:rFonts w:ascii="Arial" w:hAnsi="Arial" w:cs="Arial"/>
                <w:sz w:val="24"/>
                <w:szCs w:val="24"/>
              </w:rPr>
            </w:pPr>
            <w:r w:rsidRPr="00D02558">
              <w:rPr>
                <w:rFonts w:ascii="Arial" w:hAnsi="Arial" w:cs="Arial"/>
                <w:sz w:val="24"/>
                <w:szCs w:val="24"/>
              </w:rPr>
              <w:t>2.Доля должностей муниципальной службы в органах местного самоуправления муниципального образования Верхнекетский район Томской области, на которые сформирован кадровый резерв, в процентах от штатной численности муниципальных служащих в органах местного самоуправления муниципального образования Верхнекетский район Томской области (в процентах)</w:t>
            </w:r>
          </w:p>
        </w:tc>
        <w:tc>
          <w:tcPr>
            <w:tcW w:w="722" w:type="dxa"/>
            <w:vAlign w:val="center"/>
          </w:tcPr>
          <w:p w:rsidR="00D02558" w:rsidRPr="00D02558" w:rsidRDefault="00D02558" w:rsidP="00D02558">
            <w:pPr>
              <w:widowControl/>
              <w:autoSpaceDE w:val="0"/>
              <w:autoSpaceDN w:val="0"/>
              <w:adjustRightInd w:val="0"/>
              <w:jc w:val="center"/>
              <w:rPr>
                <w:rFonts w:ascii="Arial" w:hAnsi="Arial" w:cs="Arial"/>
                <w:sz w:val="24"/>
                <w:szCs w:val="24"/>
              </w:rPr>
            </w:pPr>
            <w:r w:rsidRPr="00D02558">
              <w:rPr>
                <w:rFonts w:ascii="Arial" w:hAnsi="Arial" w:cs="Arial"/>
                <w:sz w:val="24"/>
                <w:szCs w:val="24"/>
              </w:rPr>
              <w:t>30%</w:t>
            </w:r>
          </w:p>
        </w:tc>
        <w:tc>
          <w:tcPr>
            <w:tcW w:w="720" w:type="dxa"/>
            <w:shd w:val="clear" w:color="auto" w:fill="auto"/>
            <w:vAlign w:val="center"/>
          </w:tcPr>
          <w:p w:rsidR="00D02558" w:rsidRPr="00D02558" w:rsidRDefault="00D02558" w:rsidP="00D02558">
            <w:pPr>
              <w:widowControl/>
              <w:rPr>
                <w:rFonts w:ascii="Arial" w:hAnsi="Arial" w:cs="Arial"/>
                <w:sz w:val="24"/>
                <w:szCs w:val="24"/>
              </w:rPr>
            </w:pPr>
            <w:r w:rsidRPr="00D02558">
              <w:rPr>
                <w:rFonts w:ascii="Arial" w:hAnsi="Arial" w:cs="Arial"/>
                <w:sz w:val="24"/>
                <w:szCs w:val="24"/>
              </w:rPr>
              <w:t>40%</w:t>
            </w:r>
          </w:p>
        </w:tc>
        <w:tc>
          <w:tcPr>
            <w:tcW w:w="720" w:type="dxa"/>
            <w:shd w:val="clear" w:color="auto" w:fill="auto"/>
            <w:vAlign w:val="center"/>
          </w:tcPr>
          <w:p w:rsidR="00D02558" w:rsidRPr="00D02558" w:rsidRDefault="00D02558" w:rsidP="00D02558">
            <w:pPr>
              <w:widowControl/>
              <w:autoSpaceDE w:val="0"/>
              <w:autoSpaceDN w:val="0"/>
              <w:adjustRightInd w:val="0"/>
              <w:jc w:val="center"/>
              <w:rPr>
                <w:rFonts w:ascii="Arial" w:hAnsi="Arial" w:cs="Arial"/>
                <w:sz w:val="24"/>
                <w:szCs w:val="24"/>
              </w:rPr>
            </w:pPr>
            <w:r w:rsidRPr="00D02558">
              <w:rPr>
                <w:rFonts w:ascii="Arial" w:hAnsi="Arial" w:cs="Arial"/>
                <w:sz w:val="24"/>
                <w:szCs w:val="24"/>
              </w:rPr>
              <w:t>50%</w:t>
            </w:r>
          </w:p>
        </w:tc>
        <w:tc>
          <w:tcPr>
            <w:tcW w:w="720" w:type="dxa"/>
            <w:shd w:val="clear" w:color="auto" w:fill="auto"/>
            <w:vAlign w:val="center"/>
          </w:tcPr>
          <w:p w:rsidR="00D02558" w:rsidRPr="00D02558" w:rsidRDefault="00D02558" w:rsidP="00D02558">
            <w:pPr>
              <w:widowControl/>
              <w:rPr>
                <w:rFonts w:ascii="Arial" w:hAnsi="Arial" w:cs="Arial"/>
                <w:sz w:val="24"/>
                <w:szCs w:val="24"/>
              </w:rPr>
            </w:pPr>
            <w:r w:rsidRPr="00D02558">
              <w:rPr>
                <w:rFonts w:ascii="Arial" w:hAnsi="Arial" w:cs="Arial"/>
                <w:sz w:val="24"/>
                <w:szCs w:val="24"/>
              </w:rPr>
              <w:t>60%</w:t>
            </w:r>
          </w:p>
        </w:tc>
        <w:tc>
          <w:tcPr>
            <w:tcW w:w="720" w:type="dxa"/>
            <w:shd w:val="clear" w:color="auto" w:fill="auto"/>
            <w:vAlign w:val="center"/>
          </w:tcPr>
          <w:p w:rsidR="00D02558" w:rsidRPr="00D02558" w:rsidRDefault="00D02558" w:rsidP="00D02558">
            <w:pPr>
              <w:widowControl/>
              <w:autoSpaceDE w:val="0"/>
              <w:autoSpaceDN w:val="0"/>
              <w:adjustRightInd w:val="0"/>
              <w:jc w:val="center"/>
              <w:rPr>
                <w:rFonts w:ascii="Arial" w:hAnsi="Arial" w:cs="Arial"/>
                <w:sz w:val="24"/>
                <w:szCs w:val="24"/>
              </w:rPr>
            </w:pPr>
            <w:r w:rsidRPr="00D02558">
              <w:rPr>
                <w:rFonts w:ascii="Arial" w:hAnsi="Arial" w:cs="Arial"/>
                <w:sz w:val="24"/>
                <w:szCs w:val="24"/>
              </w:rPr>
              <w:t>70%</w:t>
            </w:r>
          </w:p>
        </w:tc>
      </w:tr>
      <w:tr w:rsidR="00D02558" w:rsidRPr="00D02558" w:rsidTr="00F0080D">
        <w:trPr>
          <w:tblCellSpacing w:w="5" w:type="nil"/>
        </w:trPr>
        <w:tc>
          <w:tcPr>
            <w:tcW w:w="2340" w:type="dxa"/>
          </w:tcPr>
          <w:p w:rsidR="00D02558" w:rsidRPr="00D02558" w:rsidRDefault="00D02558" w:rsidP="00D02558">
            <w:pPr>
              <w:widowControl/>
              <w:autoSpaceDE w:val="0"/>
              <w:autoSpaceDN w:val="0"/>
              <w:adjustRightInd w:val="0"/>
              <w:rPr>
                <w:rFonts w:ascii="Arial" w:hAnsi="Arial" w:cs="Arial"/>
                <w:sz w:val="24"/>
                <w:szCs w:val="24"/>
              </w:rPr>
            </w:pPr>
            <w:r w:rsidRPr="00D02558">
              <w:rPr>
                <w:rFonts w:ascii="Arial" w:hAnsi="Arial" w:cs="Arial"/>
                <w:sz w:val="24"/>
                <w:szCs w:val="24"/>
              </w:rPr>
              <w:t>Сроки и этапы реализации Программы</w:t>
            </w:r>
          </w:p>
        </w:tc>
        <w:tc>
          <w:tcPr>
            <w:tcW w:w="7024" w:type="dxa"/>
            <w:gridSpan w:val="8"/>
          </w:tcPr>
          <w:p w:rsidR="00D02558" w:rsidRPr="00D02558" w:rsidRDefault="00D02558" w:rsidP="00D02558">
            <w:pPr>
              <w:widowControl/>
              <w:autoSpaceDE w:val="0"/>
              <w:autoSpaceDN w:val="0"/>
              <w:adjustRightInd w:val="0"/>
              <w:jc w:val="both"/>
              <w:rPr>
                <w:rFonts w:ascii="Arial" w:hAnsi="Arial" w:cs="Arial"/>
                <w:sz w:val="24"/>
                <w:szCs w:val="24"/>
              </w:rPr>
            </w:pPr>
            <w:r w:rsidRPr="00D02558">
              <w:rPr>
                <w:rFonts w:ascii="Arial" w:hAnsi="Arial" w:cs="Arial"/>
                <w:sz w:val="24"/>
                <w:szCs w:val="24"/>
              </w:rPr>
              <w:t>2018 – 2022.</w:t>
            </w:r>
          </w:p>
        </w:tc>
      </w:tr>
      <w:tr w:rsidR="00D02558" w:rsidRPr="00D02558" w:rsidTr="00F0080D">
        <w:trPr>
          <w:tblCellSpacing w:w="5" w:type="nil"/>
        </w:trPr>
        <w:tc>
          <w:tcPr>
            <w:tcW w:w="2340" w:type="dxa"/>
          </w:tcPr>
          <w:p w:rsidR="00D02558" w:rsidRPr="00D02558" w:rsidRDefault="00D02558" w:rsidP="00D02558">
            <w:pPr>
              <w:widowControl/>
              <w:autoSpaceDE w:val="0"/>
              <w:autoSpaceDN w:val="0"/>
              <w:adjustRightInd w:val="0"/>
              <w:rPr>
                <w:rFonts w:ascii="Arial" w:hAnsi="Arial" w:cs="Arial"/>
                <w:sz w:val="24"/>
                <w:szCs w:val="24"/>
              </w:rPr>
            </w:pPr>
            <w:r w:rsidRPr="00D02558">
              <w:rPr>
                <w:rFonts w:ascii="Arial" w:eastAsia="Arial Unicode MS" w:hAnsi="Arial" w:cs="Arial"/>
                <w:sz w:val="24"/>
                <w:szCs w:val="24"/>
              </w:rPr>
              <w:t>Перечень подпрограмм МП (при наличии)</w:t>
            </w:r>
          </w:p>
        </w:tc>
        <w:tc>
          <w:tcPr>
            <w:tcW w:w="7024" w:type="dxa"/>
            <w:gridSpan w:val="8"/>
          </w:tcPr>
          <w:p w:rsidR="00D02558" w:rsidRPr="00D02558" w:rsidRDefault="00D02558" w:rsidP="00D02558">
            <w:pPr>
              <w:widowControl/>
              <w:autoSpaceDE w:val="0"/>
              <w:autoSpaceDN w:val="0"/>
              <w:adjustRightInd w:val="0"/>
              <w:jc w:val="both"/>
              <w:rPr>
                <w:rFonts w:ascii="Arial" w:hAnsi="Arial" w:cs="Arial"/>
                <w:sz w:val="24"/>
                <w:szCs w:val="24"/>
              </w:rPr>
            </w:pPr>
            <w:r w:rsidRPr="00D02558">
              <w:rPr>
                <w:rFonts w:ascii="Arial" w:hAnsi="Arial" w:cs="Arial"/>
                <w:sz w:val="24"/>
                <w:szCs w:val="24"/>
              </w:rPr>
              <w:t>–</w:t>
            </w:r>
          </w:p>
        </w:tc>
      </w:tr>
      <w:tr w:rsidR="00D02558" w:rsidRPr="00D02558" w:rsidTr="00F0080D">
        <w:trPr>
          <w:tblCellSpacing w:w="5" w:type="nil"/>
        </w:trPr>
        <w:tc>
          <w:tcPr>
            <w:tcW w:w="2340" w:type="dxa"/>
            <w:vMerge w:val="restart"/>
          </w:tcPr>
          <w:p w:rsidR="00D02558" w:rsidRPr="00D02558" w:rsidRDefault="00D02558" w:rsidP="00D02558">
            <w:pPr>
              <w:widowControl/>
              <w:autoSpaceDE w:val="0"/>
              <w:autoSpaceDN w:val="0"/>
              <w:adjustRightInd w:val="0"/>
              <w:rPr>
                <w:rFonts w:ascii="Arial" w:hAnsi="Arial" w:cs="Arial"/>
                <w:sz w:val="24"/>
                <w:szCs w:val="24"/>
              </w:rPr>
            </w:pPr>
            <w:r w:rsidRPr="00D02558">
              <w:rPr>
                <w:rFonts w:ascii="Arial" w:hAnsi="Arial" w:cs="Arial"/>
                <w:sz w:val="24"/>
                <w:szCs w:val="24"/>
              </w:rPr>
              <w:t>Объем и источники финансирования (с детализацией по годам реализации, тыс. рублей)</w:t>
            </w:r>
          </w:p>
        </w:tc>
        <w:tc>
          <w:tcPr>
            <w:tcW w:w="2700" w:type="dxa"/>
          </w:tcPr>
          <w:p w:rsidR="00D02558" w:rsidRPr="00D02558" w:rsidRDefault="00D02558" w:rsidP="00D02558">
            <w:pPr>
              <w:widowControl/>
              <w:autoSpaceDE w:val="0"/>
              <w:autoSpaceDN w:val="0"/>
              <w:adjustRightInd w:val="0"/>
              <w:rPr>
                <w:rFonts w:ascii="Arial" w:hAnsi="Arial" w:cs="Arial"/>
                <w:sz w:val="24"/>
                <w:szCs w:val="24"/>
              </w:rPr>
            </w:pPr>
            <w:r w:rsidRPr="00D02558">
              <w:rPr>
                <w:rFonts w:ascii="Arial" w:hAnsi="Arial" w:cs="Arial"/>
                <w:sz w:val="24"/>
                <w:szCs w:val="24"/>
              </w:rPr>
              <w:t xml:space="preserve">Источники </w:t>
            </w:r>
          </w:p>
        </w:tc>
        <w:tc>
          <w:tcPr>
            <w:tcW w:w="722" w:type="dxa"/>
            <w:gridSpan w:val="2"/>
          </w:tcPr>
          <w:p w:rsidR="00D02558" w:rsidRPr="00D02558" w:rsidRDefault="00D02558" w:rsidP="00D02558">
            <w:pPr>
              <w:widowControl/>
              <w:autoSpaceDE w:val="0"/>
              <w:autoSpaceDN w:val="0"/>
              <w:adjustRightInd w:val="0"/>
              <w:jc w:val="center"/>
              <w:rPr>
                <w:rFonts w:ascii="Arial" w:hAnsi="Arial" w:cs="Arial"/>
                <w:sz w:val="24"/>
                <w:szCs w:val="24"/>
              </w:rPr>
            </w:pPr>
            <w:r w:rsidRPr="00D02558">
              <w:rPr>
                <w:rFonts w:ascii="Arial" w:hAnsi="Arial" w:cs="Arial"/>
                <w:sz w:val="24"/>
                <w:szCs w:val="24"/>
              </w:rPr>
              <w:t>Всего</w:t>
            </w:r>
          </w:p>
        </w:tc>
        <w:tc>
          <w:tcPr>
            <w:tcW w:w="722" w:type="dxa"/>
          </w:tcPr>
          <w:p w:rsidR="00D02558" w:rsidRPr="00D02558" w:rsidRDefault="00D02558" w:rsidP="00D02558">
            <w:pPr>
              <w:widowControl/>
              <w:autoSpaceDE w:val="0"/>
              <w:autoSpaceDN w:val="0"/>
              <w:adjustRightInd w:val="0"/>
              <w:jc w:val="center"/>
              <w:rPr>
                <w:rFonts w:ascii="Arial" w:hAnsi="Arial" w:cs="Arial"/>
                <w:sz w:val="24"/>
                <w:szCs w:val="24"/>
              </w:rPr>
            </w:pPr>
            <w:r w:rsidRPr="00D02558">
              <w:rPr>
                <w:rFonts w:ascii="Arial" w:hAnsi="Arial" w:cs="Arial"/>
                <w:sz w:val="24"/>
                <w:szCs w:val="24"/>
              </w:rPr>
              <w:t>2018</w:t>
            </w:r>
          </w:p>
        </w:tc>
        <w:tc>
          <w:tcPr>
            <w:tcW w:w="720" w:type="dxa"/>
            <w:shd w:val="clear" w:color="auto" w:fill="auto"/>
          </w:tcPr>
          <w:p w:rsidR="00D02558" w:rsidRPr="00D02558" w:rsidRDefault="00D02558" w:rsidP="00D02558">
            <w:pPr>
              <w:widowControl/>
              <w:autoSpaceDE w:val="0"/>
              <w:autoSpaceDN w:val="0"/>
              <w:adjustRightInd w:val="0"/>
              <w:jc w:val="center"/>
              <w:rPr>
                <w:rFonts w:ascii="Arial" w:hAnsi="Arial" w:cs="Arial"/>
                <w:sz w:val="24"/>
                <w:szCs w:val="24"/>
              </w:rPr>
            </w:pPr>
            <w:r w:rsidRPr="00D02558">
              <w:rPr>
                <w:rFonts w:ascii="Arial" w:hAnsi="Arial" w:cs="Arial"/>
                <w:sz w:val="24"/>
                <w:szCs w:val="24"/>
              </w:rPr>
              <w:t>2019</w:t>
            </w:r>
          </w:p>
        </w:tc>
        <w:tc>
          <w:tcPr>
            <w:tcW w:w="720" w:type="dxa"/>
            <w:shd w:val="clear" w:color="auto" w:fill="auto"/>
          </w:tcPr>
          <w:p w:rsidR="00D02558" w:rsidRPr="00D02558" w:rsidRDefault="00D02558" w:rsidP="00D02558">
            <w:pPr>
              <w:widowControl/>
              <w:autoSpaceDE w:val="0"/>
              <w:autoSpaceDN w:val="0"/>
              <w:adjustRightInd w:val="0"/>
              <w:jc w:val="center"/>
              <w:rPr>
                <w:rFonts w:ascii="Arial" w:hAnsi="Arial" w:cs="Arial"/>
                <w:sz w:val="24"/>
                <w:szCs w:val="24"/>
              </w:rPr>
            </w:pPr>
            <w:r w:rsidRPr="00D02558">
              <w:rPr>
                <w:rFonts w:ascii="Arial" w:hAnsi="Arial" w:cs="Arial"/>
                <w:sz w:val="24"/>
                <w:szCs w:val="24"/>
              </w:rPr>
              <w:t>2020</w:t>
            </w:r>
          </w:p>
        </w:tc>
        <w:tc>
          <w:tcPr>
            <w:tcW w:w="720" w:type="dxa"/>
            <w:shd w:val="clear" w:color="auto" w:fill="auto"/>
          </w:tcPr>
          <w:p w:rsidR="00D02558" w:rsidRPr="00D02558" w:rsidRDefault="00D02558" w:rsidP="00D02558">
            <w:pPr>
              <w:widowControl/>
              <w:autoSpaceDE w:val="0"/>
              <w:autoSpaceDN w:val="0"/>
              <w:adjustRightInd w:val="0"/>
              <w:jc w:val="center"/>
              <w:rPr>
                <w:rFonts w:ascii="Arial" w:hAnsi="Arial" w:cs="Arial"/>
                <w:sz w:val="24"/>
                <w:szCs w:val="24"/>
              </w:rPr>
            </w:pPr>
            <w:r w:rsidRPr="00D02558">
              <w:rPr>
                <w:rFonts w:ascii="Arial" w:hAnsi="Arial" w:cs="Arial"/>
                <w:sz w:val="24"/>
                <w:szCs w:val="24"/>
              </w:rPr>
              <w:t>2021</w:t>
            </w:r>
          </w:p>
        </w:tc>
        <w:tc>
          <w:tcPr>
            <w:tcW w:w="720" w:type="dxa"/>
            <w:shd w:val="clear" w:color="auto" w:fill="auto"/>
          </w:tcPr>
          <w:p w:rsidR="00D02558" w:rsidRPr="00D02558" w:rsidRDefault="00D02558" w:rsidP="00D02558">
            <w:pPr>
              <w:widowControl/>
              <w:autoSpaceDE w:val="0"/>
              <w:autoSpaceDN w:val="0"/>
              <w:adjustRightInd w:val="0"/>
              <w:jc w:val="center"/>
              <w:rPr>
                <w:rFonts w:ascii="Arial" w:hAnsi="Arial" w:cs="Arial"/>
                <w:sz w:val="24"/>
                <w:szCs w:val="24"/>
              </w:rPr>
            </w:pPr>
            <w:r w:rsidRPr="00D02558">
              <w:rPr>
                <w:rFonts w:ascii="Arial" w:hAnsi="Arial" w:cs="Arial"/>
                <w:sz w:val="24"/>
                <w:szCs w:val="24"/>
              </w:rPr>
              <w:t>2022</w:t>
            </w:r>
          </w:p>
        </w:tc>
      </w:tr>
      <w:tr w:rsidR="00D02558" w:rsidRPr="00D02558" w:rsidTr="00F0080D">
        <w:trPr>
          <w:tblCellSpacing w:w="5" w:type="nil"/>
        </w:trPr>
        <w:tc>
          <w:tcPr>
            <w:tcW w:w="2340" w:type="dxa"/>
            <w:vMerge/>
          </w:tcPr>
          <w:p w:rsidR="00D02558" w:rsidRPr="00D02558" w:rsidRDefault="00D02558" w:rsidP="00D02558">
            <w:pPr>
              <w:widowControl/>
              <w:autoSpaceDE w:val="0"/>
              <w:autoSpaceDN w:val="0"/>
              <w:adjustRightInd w:val="0"/>
              <w:rPr>
                <w:rFonts w:ascii="Arial" w:hAnsi="Arial" w:cs="Arial"/>
                <w:sz w:val="24"/>
                <w:szCs w:val="24"/>
              </w:rPr>
            </w:pPr>
          </w:p>
        </w:tc>
        <w:tc>
          <w:tcPr>
            <w:tcW w:w="2700" w:type="dxa"/>
          </w:tcPr>
          <w:p w:rsidR="00D02558" w:rsidRPr="00D02558" w:rsidRDefault="00D02558" w:rsidP="00D02558">
            <w:pPr>
              <w:widowControl/>
              <w:autoSpaceDE w:val="0"/>
              <w:autoSpaceDN w:val="0"/>
              <w:adjustRightInd w:val="0"/>
              <w:rPr>
                <w:rFonts w:ascii="Arial" w:hAnsi="Arial" w:cs="Arial"/>
                <w:sz w:val="24"/>
                <w:szCs w:val="24"/>
              </w:rPr>
            </w:pPr>
            <w:r w:rsidRPr="00D02558">
              <w:rPr>
                <w:rFonts w:ascii="Arial" w:hAnsi="Arial" w:cs="Arial"/>
                <w:sz w:val="24"/>
                <w:szCs w:val="24"/>
              </w:rPr>
              <w:t xml:space="preserve">федеральный бюджет (по согласованию) </w:t>
            </w:r>
          </w:p>
        </w:tc>
        <w:tc>
          <w:tcPr>
            <w:tcW w:w="722" w:type="dxa"/>
            <w:gridSpan w:val="2"/>
            <w:vAlign w:val="bottom"/>
          </w:tcPr>
          <w:p w:rsidR="00D02558" w:rsidRPr="00D02558" w:rsidRDefault="00D02558" w:rsidP="00D02558">
            <w:pPr>
              <w:widowControl/>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722" w:type="dxa"/>
            <w:vAlign w:val="bottom"/>
          </w:tcPr>
          <w:p w:rsidR="00D02558" w:rsidRPr="00D02558" w:rsidRDefault="00D02558" w:rsidP="00D02558">
            <w:pPr>
              <w:widowControl/>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720" w:type="dxa"/>
            <w:shd w:val="clear" w:color="auto" w:fill="auto"/>
            <w:vAlign w:val="bottom"/>
          </w:tcPr>
          <w:p w:rsidR="00D02558" w:rsidRPr="00D02558" w:rsidRDefault="00D02558" w:rsidP="00D02558">
            <w:pPr>
              <w:widowControl/>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720" w:type="dxa"/>
            <w:shd w:val="clear" w:color="auto" w:fill="auto"/>
            <w:vAlign w:val="bottom"/>
          </w:tcPr>
          <w:p w:rsidR="00D02558" w:rsidRPr="00D02558" w:rsidRDefault="00D02558" w:rsidP="00D02558">
            <w:pPr>
              <w:widowControl/>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720" w:type="dxa"/>
            <w:shd w:val="clear" w:color="auto" w:fill="auto"/>
            <w:vAlign w:val="bottom"/>
          </w:tcPr>
          <w:p w:rsidR="00D02558" w:rsidRPr="00D02558" w:rsidRDefault="00D02558" w:rsidP="00D02558">
            <w:pPr>
              <w:widowControl/>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720" w:type="dxa"/>
            <w:shd w:val="clear" w:color="auto" w:fill="auto"/>
            <w:vAlign w:val="bottom"/>
          </w:tcPr>
          <w:p w:rsidR="00D02558" w:rsidRPr="00D02558" w:rsidRDefault="00D02558" w:rsidP="00D02558">
            <w:pPr>
              <w:widowControl/>
              <w:autoSpaceDE w:val="0"/>
              <w:autoSpaceDN w:val="0"/>
              <w:adjustRightInd w:val="0"/>
              <w:jc w:val="center"/>
              <w:rPr>
                <w:rFonts w:ascii="Arial" w:hAnsi="Arial" w:cs="Arial"/>
                <w:sz w:val="24"/>
                <w:szCs w:val="24"/>
              </w:rPr>
            </w:pPr>
            <w:r w:rsidRPr="00D02558">
              <w:rPr>
                <w:rFonts w:ascii="Arial" w:hAnsi="Arial" w:cs="Arial"/>
                <w:sz w:val="24"/>
                <w:szCs w:val="24"/>
              </w:rPr>
              <w:t>0</w:t>
            </w:r>
          </w:p>
        </w:tc>
      </w:tr>
      <w:tr w:rsidR="00D02558" w:rsidRPr="00D02558" w:rsidTr="00F0080D">
        <w:trPr>
          <w:tblCellSpacing w:w="5" w:type="nil"/>
        </w:trPr>
        <w:tc>
          <w:tcPr>
            <w:tcW w:w="2340" w:type="dxa"/>
            <w:vMerge/>
          </w:tcPr>
          <w:p w:rsidR="00D02558" w:rsidRPr="00D02558" w:rsidRDefault="00D02558" w:rsidP="00D02558">
            <w:pPr>
              <w:widowControl/>
              <w:autoSpaceDE w:val="0"/>
              <w:autoSpaceDN w:val="0"/>
              <w:adjustRightInd w:val="0"/>
              <w:rPr>
                <w:rFonts w:ascii="Arial" w:hAnsi="Arial" w:cs="Arial"/>
                <w:sz w:val="24"/>
                <w:szCs w:val="24"/>
              </w:rPr>
            </w:pPr>
          </w:p>
        </w:tc>
        <w:tc>
          <w:tcPr>
            <w:tcW w:w="2700" w:type="dxa"/>
          </w:tcPr>
          <w:p w:rsidR="00D02558" w:rsidRPr="00D02558" w:rsidRDefault="00D02558" w:rsidP="00D02558">
            <w:pPr>
              <w:widowControl/>
              <w:autoSpaceDE w:val="0"/>
              <w:autoSpaceDN w:val="0"/>
              <w:adjustRightInd w:val="0"/>
              <w:rPr>
                <w:rFonts w:ascii="Arial" w:hAnsi="Arial" w:cs="Arial"/>
                <w:sz w:val="24"/>
                <w:szCs w:val="24"/>
              </w:rPr>
            </w:pPr>
            <w:r w:rsidRPr="00D02558">
              <w:rPr>
                <w:rFonts w:ascii="Arial" w:hAnsi="Arial" w:cs="Arial"/>
                <w:sz w:val="24"/>
                <w:szCs w:val="24"/>
              </w:rPr>
              <w:t xml:space="preserve">областной бюджет (по согласованию) </w:t>
            </w:r>
          </w:p>
        </w:tc>
        <w:tc>
          <w:tcPr>
            <w:tcW w:w="722" w:type="dxa"/>
            <w:gridSpan w:val="2"/>
            <w:vAlign w:val="bottom"/>
          </w:tcPr>
          <w:p w:rsidR="00D02558" w:rsidRPr="00D02558" w:rsidRDefault="00D02558" w:rsidP="00D02558">
            <w:pPr>
              <w:widowControl/>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722" w:type="dxa"/>
            <w:vAlign w:val="bottom"/>
          </w:tcPr>
          <w:p w:rsidR="00D02558" w:rsidRPr="00D02558" w:rsidRDefault="00D02558" w:rsidP="00D02558">
            <w:pPr>
              <w:widowControl/>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720" w:type="dxa"/>
            <w:shd w:val="clear" w:color="auto" w:fill="auto"/>
            <w:vAlign w:val="bottom"/>
          </w:tcPr>
          <w:p w:rsidR="00D02558" w:rsidRPr="00D02558" w:rsidRDefault="00D02558" w:rsidP="00D02558">
            <w:pPr>
              <w:widowControl/>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720" w:type="dxa"/>
            <w:shd w:val="clear" w:color="auto" w:fill="auto"/>
            <w:vAlign w:val="bottom"/>
          </w:tcPr>
          <w:p w:rsidR="00D02558" w:rsidRPr="00D02558" w:rsidRDefault="00D02558" w:rsidP="00D02558">
            <w:pPr>
              <w:widowControl/>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720" w:type="dxa"/>
            <w:shd w:val="clear" w:color="auto" w:fill="auto"/>
            <w:vAlign w:val="bottom"/>
          </w:tcPr>
          <w:p w:rsidR="00D02558" w:rsidRPr="00D02558" w:rsidRDefault="00D02558" w:rsidP="00D02558">
            <w:pPr>
              <w:widowControl/>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720" w:type="dxa"/>
            <w:shd w:val="clear" w:color="auto" w:fill="auto"/>
            <w:vAlign w:val="bottom"/>
          </w:tcPr>
          <w:p w:rsidR="00D02558" w:rsidRPr="00D02558" w:rsidRDefault="00D02558" w:rsidP="00D02558">
            <w:pPr>
              <w:widowControl/>
              <w:autoSpaceDE w:val="0"/>
              <w:autoSpaceDN w:val="0"/>
              <w:adjustRightInd w:val="0"/>
              <w:jc w:val="center"/>
              <w:rPr>
                <w:rFonts w:ascii="Arial" w:hAnsi="Arial" w:cs="Arial"/>
                <w:sz w:val="24"/>
                <w:szCs w:val="24"/>
              </w:rPr>
            </w:pPr>
            <w:r w:rsidRPr="00D02558">
              <w:rPr>
                <w:rFonts w:ascii="Arial" w:hAnsi="Arial" w:cs="Arial"/>
                <w:sz w:val="24"/>
                <w:szCs w:val="24"/>
              </w:rPr>
              <w:t>0</w:t>
            </w:r>
          </w:p>
        </w:tc>
      </w:tr>
      <w:tr w:rsidR="00D02558" w:rsidRPr="00D02558" w:rsidTr="00F0080D">
        <w:trPr>
          <w:tblCellSpacing w:w="5" w:type="nil"/>
        </w:trPr>
        <w:tc>
          <w:tcPr>
            <w:tcW w:w="2340" w:type="dxa"/>
            <w:vMerge/>
          </w:tcPr>
          <w:p w:rsidR="00D02558" w:rsidRPr="00D02558" w:rsidRDefault="00D02558" w:rsidP="00D02558">
            <w:pPr>
              <w:widowControl/>
              <w:autoSpaceDE w:val="0"/>
              <w:autoSpaceDN w:val="0"/>
              <w:adjustRightInd w:val="0"/>
              <w:rPr>
                <w:rFonts w:ascii="Arial" w:hAnsi="Arial" w:cs="Arial"/>
                <w:sz w:val="24"/>
                <w:szCs w:val="24"/>
              </w:rPr>
            </w:pPr>
          </w:p>
        </w:tc>
        <w:tc>
          <w:tcPr>
            <w:tcW w:w="2700" w:type="dxa"/>
          </w:tcPr>
          <w:p w:rsidR="00D02558" w:rsidRPr="00D02558" w:rsidRDefault="00D02558" w:rsidP="00D02558">
            <w:pPr>
              <w:widowControl/>
              <w:autoSpaceDE w:val="0"/>
              <w:autoSpaceDN w:val="0"/>
              <w:adjustRightInd w:val="0"/>
              <w:rPr>
                <w:rFonts w:ascii="Arial" w:hAnsi="Arial" w:cs="Arial"/>
                <w:sz w:val="24"/>
                <w:szCs w:val="24"/>
              </w:rPr>
            </w:pPr>
            <w:r w:rsidRPr="00D02558">
              <w:rPr>
                <w:rFonts w:ascii="Arial" w:hAnsi="Arial" w:cs="Arial"/>
                <w:sz w:val="24"/>
                <w:szCs w:val="24"/>
              </w:rPr>
              <w:t>районный бюджет</w:t>
            </w:r>
          </w:p>
        </w:tc>
        <w:tc>
          <w:tcPr>
            <w:tcW w:w="722" w:type="dxa"/>
            <w:gridSpan w:val="2"/>
            <w:vAlign w:val="bottom"/>
          </w:tcPr>
          <w:p w:rsidR="00D02558" w:rsidRPr="00D02558" w:rsidRDefault="00D02558" w:rsidP="00D02558">
            <w:pPr>
              <w:widowControl/>
              <w:autoSpaceDE w:val="0"/>
              <w:autoSpaceDN w:val="0"/>
              <w:adjustRightInd w:val="0"/>
              <w:jc w:val="center"/>
              <w:rPr>
                <w:rFonts w:ascii="Arial" w:hAnsi="Arial" w:cs="Arial"/>
                <w:sz w:val="24"/>
                <w:szCs w:val="24"/>
              </w:rPr>
            </w:pPr>
            <w:r w:rsidRPr="00D02558">
              <w:rPr>
                <w:rFonts w:ascii="Arial" w:hAnsi="Arial" w:cs="Arial"/>
                <w:sz w:val="24"/>
                <w:szCs w:val="24"/>
              </w:rPr>
              <w:t>537,1</w:t>
            </w:r>
          </w:p>
        </w:tc>
        <w:tc>
          <w:tcPr>
            <w:tcW w:w="722" w:type="dxa"/>
            <w:vAlign w:val="bottom"/>
          </w:tcPr>
          <w:p w:rsidR="00D02558" w:rsidRPr="00D02558" w:rsidRDefault="00D02558" w:rsidP="00D02558">
            <w:pPr>
              <w:widowControl/>
              <w:autoSpaceDE w:val="0"/>
              <w:autoSpaceDN w:val="0"/>
              <w:adjustRightInd w:val="0"/>
              <w:jc w:val="center"/>
              <w:rPr>
                <w:rFonts w:ascii="Arial" w:hAnsi="Arial" w:cs="Arial"/>
                <w:sz w:val="24"/>
                <w:szCs w:val="24"/>
              </w:rPr>
            </w:pPr>
            <w:r w:rsidRPr="00D02558">
              <w:rPr>
                <w:rFonts w:ascii="Arial" w:hAnsi="Arial" w:cs="Arial"/>
                <w:sz w:val="24"/>
                <w:szCs w:val="24"/>
              </w:rPr>
              <w:t>104,3</w:t>
            </w:r>
          </w:p>
        </w:tc>
        <w:tc>
          <w:tcPr>
            <w:tcW w:w="720" w:type="dxa"/>
            <w:shd w:val="clear" w:color="auto" w:fill="auto"/>
            <w:vAlign w:val="bottom"/>
          </w:tcPr>
          <w:p w:rsidR="00D02558" w:rsidRPr="00D02558" w:rsidRDefault="00D02558" w:rsidP="00D02558">
            <w:pPr>
              <w:widowControl/>
              <w:autoSpaceDE w:val="0"/>
              <w:autoSpaceDN w:val="0"/>
              <w:adjustRightInd w:val="0"/>
              <w:jc w:val="center"/>
              <w:rPr>
                <w:rFonts w:ascii="Arial" w:hAnsi="Arial" w:cs="Arial"/>
                <w:sz w:val="24"/>
                <w:szCs w:val="24"/>
              </w:rPr>
            </w:pPr>
            <w:r w:rsidRPr="00D02558">
              <w:rPr>
                <w:rFonts w:ascii="Arial" w:hAnsi="Arial" w:cs="Arial"/>
                <w:sz w:val="24"/>
                <w:szCs w:val="24"/>
              </w:rPr>
              <w:t>60,3</w:t>
            </w:r>
          </w:p>
        </w:tc>
        <w:tc>
          <w:tcPr>
            <w:tcW w:w="720" w:type="dxa"/>
            <w:shd w:val="clear" w:color="auto" w:fill="auto"/>
            <w:vAlign w:val="bottom"/>
          </w:tcPr>
          <w:p w:rsidR="00D02558" w:rsidRPr="00D02558" w:rsidRDefault="00D02558" w:rsidP="00D02558">
            <w:pPr>
              <w:widowControl/>
              <w:autoSpaceDE w:val="0"/>
              <w:autoSpaceDN w:val="0"/>
              <w:adjustRightInd w:val="0"/>
              <w:jc w:val="center"/>
              <w:rPr>
                <w:rFonts w:ascii="Arial" w:hAnsi="Arial" w:cs="Arial"/>
                <w:sz w:val="24"/>
                <w:szCs w:val="24"/>
              </w:rPr>
            </w:pPr>
            <w:r w:rsidRPr="00D02558">
              <w:rPr>
                <w:rFonts w:ascii="Arial" w:hAnsi="Arial" w:cs="Arial"/>
                <w:sz w:val="24"/>
                <w:szCs w:val="24"/>
              </w:rPr>
              <w:t>40,0</w:t>
            </w:r>
          </w:p>
        </w:tc>
        <w:tc>
          <w:tcPr>
            <w:tcW w:w="720" w:type="dxa"/>
            <w:shd w:val="clear" w:color="auto" w:fill="auto"/>
            <w:vAlign w:val="bottom"/>
          </w:tcPr>
          <w:p w:rsidR="00D02558" w:rsidRPr="00D02558" w:rsidRDefault="00D02558" w:rsidP="00D02558">
            <w:pPr>
              <w:widowControl/>
              <w:autoSpaceDE w:val="0"/>
              <w:autoSpaceDN w:val="0"/>
              <w:adjustRightInd w:val="0"/>
              <w:jc w:val="center"/>
              <w:rPr>
                <w:rFonts w:ascii="Arial" w:hAnsi="Arial" w:cs="Arial"/>
                <w:sz w:val="24"/>
                <w:szCs w:val="24"/>
              </w:rPr>
            </w:pPr>
            <w:r w:rsidRPr="00D02558">
              <w:rPr>
                <w:rFonts w:ascii="Arial" w:hAnsi="Arial" w:cs="Arial"/>
                <w:sz w:val="24"/>
                <w:szCs w:val="24"/>
              </w:rPr>
              <w:t>160</w:t>
            </w:r>
          </w:p>
        </w:tc>
        <w:tc>
          <w:tcPr>
            <w:tcW w:w="720" w:type="dxa"/>
            <w:shd w:val="clear" w:color="auto" w:fill="auto"/>
            <w:vAlign w:val="bottom"/>
          </w:tcPr>
          <w:p w:rsidR="00D02558" w:rsidRPr="00D02558" w:rsidRDefault="00D02558" w:rsidP="00D02558">
            <w:pPr>
              <w:widowControl/>
              <w:autoSpaceDE w:val="0"/>
              <w:autoSpaceDN w:val="0"/>
              <w:adjustRightInd w:val="0"/>
              <w:jc w:val="center"/>
              <w:rPr>
                <w:rFonts w:ascii="Arial" w:hAnsi="Arial" w:cs="Arial"/>
                <w:sz w:val="24"/>
                <w:szCs w:val="24"/>
              </w:rPr>
            </w:pPr>
            <w:r w:rsidRPr="00D02558">
              <w:rPr>
                <w:rFonts w:ascii="Arial" w:hAnsi="Arial" w:cs="Arial"/>
                <w:sz w:val="24"/>
                <w:szCs w:val="24"/>
              </w:rPr>
              <w:t>172,5</w:t>
            </w:r>
          </w:p>
        </w:tc>
      </w:tr>
      <w:tr w:rsidR="00D02558" w:rsidRPr="00D02558" w:rsidTr="00F0080D">
        <w:trPr>
          <w:tblCellSpacing w:w="5" w:type="nil"/>
        </w:trPr>
        <w:tc>
          <w:tcPr>
            <w:tcW w:w="2340" w:type="dxa"/>
            <w:vMerge/>
          </w:tcPr>
          <w:p w:rsidR="00D02558" w:rsidRPr="00D02558" w:rsidRDefault="00D02558" w:rsidP="00D02558">
            <w:pPr>
              <w:widowControl/>
              <w:autoSpaceDE w:val="0"/>
              <w:autoSpaceDN w:val="0"/>
              <w:adjustRightInd w:val="0"/>
              <w:rPr>
                <w:rFonts w:ascii="Arial" w:hAnsi="Arial" w:cs="Arial"/>
                <w:sz w:val="24"/>
                <w:szCs w:val="24"/>
              </w:rPr>
            </w:pPr>
          </w:p>
        </w:tc>
        <w:tc>
          <w:tcPr>
            <w:tcW w:w="2700" w:type="dxa"/>
          </w:tcPr>
          <w:p w:rsidR="00D02558" w:rsidRPr="00D02558" w:rsidRDefault="00D02558" w:rsidP="00D02558">
            <w:pPr>
              <w:widowControl/>
              <w:autoSpaceDE w:val="0"/>
              <w:autoSpaceDN w:val="0"/>
              <w:adjustRightInd w:val="0"/>
              <w:rPr>
                <w:rFonts w:ascii="Arial" w:hAnsi="Arial" w:cs="Arial"/>
                <w:sz w:val="24"/>
                <w:szCs w:val="24"/>
              </w:rPr>
            </w:pPr>
            <w:r w:rsidRPr="00D02558">
              <w:rPr>
                <w:rFonts w:ascii="Arial" w:hAnsi="Arial" w:cs="Arial"/>
                <w:sz w:val="24"/>
                <w:szCs w:val="24"/>
              </w:rPr>
              <w:t>бюджеты поселений (по согласованию)</w:t>
            </w:r>
          </w:p>
        </w:tc>
        <w:tc>
          <w:tcPr>
            <w:tcW w:w="722" w:type="dxa"/>
            <w:gridSpan w:val="2"/>
            <w:vAlign w:val="bottom"/>
          </w:tcPr>
          <w:p w:rsidR="00D02558" w:rsidRPr="00D02558" w:rsidRDefault="00D02558" w:rsidP="00D02558">
            <w:pPr>
              <w:widowControl/>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722" w:type="dxa"/>
            <w:vAlign w:val="bottom"/>
          </w:tcPr>
          <w:p w:rsidR="00D02558" w:rsidRPr="00D02558" w:rsidRDefault="00D02558" w:rsidP="00D02558">
            <w:pPr>
              <w:widowControl/>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720" w:type="dxa"/>
            <w:shd w:val="clear" w:color="auto" w:fill="auto"/>
            <w:vAlign w:val="bottom"/>
          </w:tcPr>
          <w:p w:rsidR="00D02558" w:rsidRPr="00D02558" w:rsidRDefault="00D02558" w:rsidP="00D02558">
            <w:pPr>
              <w:widowControl/>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720" w:type="dxa"/>
            <w:shd w:val="clear" w:color="auto" w:fill="auto"/>
            <w:vAlign w:val="bottom"/>
          </w:tcPr>
          <w:p w:rsidR="00D02558" w:rsidRPr="00D02558" w:rsidRDefault="00D02558" w:rsidP="00D02558">
            <w:pPr>
              <w:widowControl/>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720" w:type="dxa"/>
            <w:shd w:val="clear" w:color="auto" w:fill="auto"/>
            <w:vAlign w:val="bottom"/>
          </w:tcPr>
          <w:p w:rsidR="00D02558" w:rsidRPr="00D02558" w:rsidRDefault="00D02558" w:rsidP="00D02558">
            <w:pPr>
              <w:widowControl/>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720" w:type="dxa"/>
            <w:shd w:val="clear" w:color="auto" w:fill="auto"/>
            <w:vAlign w:val="bottom"/>
          </w:tcPr>
          <w:p w:rsidR="00D02558" w:rsidRPr="00D02558" w:rsidRDefault="00D02558" w:rsidP="00D02558">
            <w:pPr>
              <w:widowControl/>
              <w:autoSpaceDE w:val="0"/>
              <w:autoSpaceDN w:val="0"/>
              <w:adjustRightInd w:val="0"/>
              <w:jc w:val="center"/>
              <w:rPr>
                <w:rFonts w:ascii="Arial" w:hAnsi="Arial" w:cs="Arial"/>
                <w:sz w:val="24"/>
                <w:szCs w:val="24"/>
              </w:rPr>
            </w:pPr>
            <w:r w:rsidRPr="00D02558">
              <w:rPr>
                <w:rFonts w:ascii="Arial" w:hAnsi="Arial" w:cs="Arial"/>
                <w:sz w:val="24"/>
                <w:szCs w:val="24"/>
              </w:rPr>
              <w:t>0</w:t>
            </w:r>
          </w:p>
        </w:tc>
      </w:tr>
      <w:tr w:rsidR="00D02558" w:rsidRPr="00D02558" w:rsidTr="00F0080D">
        <w:trPr>
          <w:tblCellSpacing w:w="5" w:type="nil"/>
        </w:trPr>
        <w:tc>
          <w:tcPr>
            <w:tcW w:w="2340" w:type="dxa"/>
            <w:vMerge/>
          </w:tcPr>
          <w:p w:rsidR="00D02558" w:rsidRPr="00D02558" w:rsidRDefault="00D02558" w:rsidP="00D02558">
            <w:pPr>
              <w:widowControl/>
              <w:autoSpaceDE w:val="0"/>
              <w:autoSpaceDN w:val="0"/>
              <w:adjustRightInd w:val="0"/>
              <w:rPr>
                <w:rFonts w:ascii="Arial" w:hAnsi="Arial" w:cs="Arial"/>
                <w:sz w:val="24"/>
                <w:szCs w:val="24"/>
              </w:rPr>
            </w:pPr>
          </w:p>
        </w:tc>
        <w:tc>
          <w:tcPr>
            <w:tcW w:w="2700" w:type="dxa"/>
          </w:tcPr>
          <w:p w:rsidR="00D02558" w:rsidRPr="00D02558" w:rsidRDefault="00D02558" w:rsidP="00D02558">
            <w:pPr>
              <w:widowControl/>
              <w:autoSpaceDE w:val="0"/>
              <w:autoSpaceDN w:val="0"/>
              <w:adjustRightInd w:val="0"/>
              <w:rPr>
                <w:rFonts w:ascii="Arial" w:hAnsi="Arial" w:cs="Arial"/>
                <w:sz w:val="24"/>
                <w:szCs w:val="24"/>
              </w:rPr>
            </w:pPr>
            <w:r w:rsidRPr="00D02558">
              <w:rPr>
                <w:rFonts w:ascii="Arial" w:hAnsi="Arial" w:cs="Arial"/>
                <w:sz w:val="24"/>
                <w:szCs w:val="24"/>
              </w:rPr>
              <w:t xml:space="preserve">внебюджетные источники (по согласованию) </w:t>
            </w:r>
          </w:p>
        </w:tc>
        <w:tc>
          <w:tcPr>
            <w:tcW w:w="722" w:type="dxa"/>
            <w:gridSpan w:val="2"/>
            <w:vAlign w:val="bottom"/>
          </w:tcPr>
          <w:p w:rsidR="00D02558" w:rsidRPr="00D02558" w:rsidRDefault="00D02558" w:rsidP="00D02558">
            <w:pPr>
              <w:widowControl/>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722" w:type="dxa"/>
            <w:vAlign w:val="bottom"/>
          </w:tcPr>
          <w:p w:rsidR="00D02558" w:rsidRPr="00D02558" w:rsidRDefault="00D02558" w:rsidP="00D02558">
            <w:pPr>
              <w:widowControl/>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720" w:type="dxa"/>
            <w:shd w:val="clear" w:color="auto" w:fill="auto"/>
            <w:vAlign w:val="bottom"/>
          </w:tcPr>
          <w:p w:rsidR="00D02558" w:rsidRPr="00D02558" w:rsidRDefault="00D02558" w:rsidP="00D02558">
            <w:pPr>
              <w:widowControl/>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720" w:type="dxa"/>
            <w:shd w:val="clear" w:color="auto" w:fill="auto"/>
            <w:vAlign w:val="bottom"/>
          </w:tcPr>
          <w:p w:rsidR="00D02558" w:rsidRPr="00D02558" w:rsidRDefault="00D02558" w:rsidP="00D02558">
            <w:pPr>
              <w:widowControl/>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720" w:type="dxa"/>
            <w:shd w:val="clear" w:color="auto" w:fill="auto"/>
            <w:vAlign w:val="bottom"/>
          </w:tcPr>
          <w:p w:rsidR="00D02558" w:rsidRPr="00D02558" w:rsidRDefault="00D02558" w:rsidP="00D02558">
            <w:pPr>
              <w:widowControl/>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720" w:type="dxa"/>
            <w:shd w:val="clear" w:color="auto" w:fill="auto"/>
            <w:vAlign w:val="bottom"/>
          </w:tcPr>
          <w:p w:rsidR="00D02558" w:rsidRPr="00D02558" w:rsidRDefault="00D02558" w:rsidP="00D02558">
            <w:pPr>
              <w:widowControl/>
              <w:autoSpaceDE w:val="0"/>
              <w:autoSpaceDN w:val="0"/>
              <w:adjustRightInd w:val="0"/>
              <w:jc w:val="center"/>
              <w:rPr>
                <w:rFonts w:ascii="Arial" w:hAnsi="Arial" w:cs="Arial"/>
                <w:sz w:val="24"/>
                <w:szCs w:val="24"/>
              </w:rPr>
            </w:pPr>
            <w:r w:rsidRPr="00D02558">
              <w:rPr>
                <w:rFonts w:ascii="Arial" w:hAnsi="Arial" w:cs="Arial"/>
                <w:sz w:val="24"/>
                <w:szCs w:val="24"/>
              </w:rPr>
              <w:t>0</w:t>
            </w:r>
          </w:p>
        </w:tc>
      </w:tr>
      <w:tr w:rsidR="00D02558" w:rsidRPr="00D02558" w:rsidTr="00F0080D">
        <w:trPr>
          <w:tblCellSpacing w:w="5" w:type="nil"/>
        </w:trPr>
        <w:tc>
          <w:tcPr>
            <w:tcW w:w="2340" w:type="dxa"/>
            <w:vMerge/>
          </w:tcPr>
          <w:p w:rsidR="00D02558" w:rsidRPr="00D02558" w:rsidRDefault="00D02558" w:rsidP="00D02558">
            <w:pPr>
              <w:widowControl/>
              <w:autoSpaceDE w:val="0"/>
              <w:autoSpaceDN w:val="0"/>
              <w:adjustRightInd w:val="0"/>
              <w:rPr>
                <w:rFonts w:ascii="Arial" w:hAnsi="Arial" w:cs="Arial"/>
                <w:sz w:val="24"/>
                <w:szCs w:val="24"/>
              </w:rPr>
            </w:pPr>
          </w:p>
        </w:tc>
        <w:tc>
          <w:tcPr>
            <w:tcW w:w="2700" w:type="dxa"/>
          </w:tcPr>
          <w:p w:rsidR="00D02558" w:rsidRPr="00D02558" w:rsidRDefault="00D02558" w:rsidP="00D02558">
            <w:pPr>
              <w:widowControl/>
              <w:autoSpaceDE w:val="0"/>
              <w:autoSpaceDN w:val="0"/>
              <w:adjustRightInd w:val="0"/>
              <w:rPr>
                <w:rFonts w:ascii="Arial" w:hAnsi="Arial" w:cs="Arial"/>
                <w:sz w:val="24"/>
                <w:szCs w:val="24"/>
              </w:rPr>
            </w:pPr>
            <w:r w:rsidRPr="00D02558">
              <w:rPr>
                <w:rFonts w:ascii="Arial" w:hAnsi="Arial" w:cs="Arial"/>
                <w:sz w:val="24"/>
                <w:szCs w:val="24"/>
              </w:rPr>
              <w:t xml:space="preserve">всего по источникам </w:t>
            </w:r>
          </w:p>
        </w:tc>
        <w:tc>
          <w:tcPr>
            <w:tcW w:w="722" w:type="dxa"/>
            <w:gridSpan w:val="2"/>
            <w:vAlign w:val="bottom"/>
          </w:tcPr>
          <w:p w:rsidR="00D02558" w:rsidRPr="00D02558" w:rsidRDefault="00D02558" w:rsidP="00D02558">
            <w:pPr>
              <w:widowControl/>
              <w:autoSpaceDE w:val="0"/>
              <w:autoSpaceDN w:val="0"/>
              <w:adjustRightInd w:val="0"/>
              <w:jc w:val="center"/>
              <w:rPr>
                <w:rFonts w:ascii="Arial" w:hAnsi="Arial" w:cs="Arial"/>
                <w:sz w:val="24"/>
                <w:szCs w:val="24"/>
              </w:rPr>
            </w:pPr>
            <w:r w:rsidRPr="00D02558">
              <w:rPr>
                <w:rFonts w:ascii="Arial" w:hAnsi="Arial" w:cs="Arial"/>
                <w:sz w:val="24"/>
                <w:szCs w:val="24"/>
              </w:rPr>
              <w:t>537,1</w:t>
            </w:r>
          </w:p>
        </w:tc>
        <w:tc>
          <w:tcPr>
            <w:tcW w:w="722" w:type="dxa"/>
            <w:vAlign w:val="bottom"/>
          </w:tcPr>
          <w:p w:rsidR="00D02558" w:rsidRPr="00D02558" w:rsidRDefault="00D02558" w:rsidP="00D02558">
            <w:pPr>
              <w:widowControl/>
              <w:autoSpaceDE w:val="0"/>
              <w:autoSpaceDN w:val="0"/>
              <w:adjustRightInd w:val="0"/>
              <w:jc w:val="center"/>
              <w:rPr>
                <w:rFonts w:ascii="Arial" w:hAnsi="Arial" w:cs="Arial"/>
                <w:sz w:val="24"/>
                <w:szCs w:val="24"/>
              </w:rPr>
            </w:pPr>
            <w:r w:rsidRPr="00D02558">
              <w:rPr>
                <w:rFonts w:ascii="Arial" w:hAnsi="Arial" w:cs="Arial"/>
                <w:sz w:val="24"/>
                <w:szCs w:val="24"/>
              </w:rPr>
              <w:t>104,3</w:t>
            </w:r>
          </w:p>
        </w:tc>
        <w:tc>
          <w:tcPr>
            <w:tcW w:w="720" w:type="dxa"/>
            <w:shd w:val="clear" w:color="auto" w:fill="auto"/>
            <w:vAlign w:val="bottom"/>
          </w:tcPr>
          <w:p w:rsidR="00D02558" w:rsidRPr="00D02558" w:rsidRDefault="00D02558" w:rsidP="00D02558">
            <w:pPr>
              <w:widowControl/>
              <w:autoSpaceDE w:val="0"/>
              <w:autoSpaceDN w:val="0"/>
              <w:adjustRightInd w:val="0"/>
              <w:jc w:val="center"/>
              <w:rPr>
                <w:rFonts w:ascii="Arial" w:hAnsi="Arial" w:cs="Arial"/>
                <w:sz w:val="24"/>
                <w:szCs w:val="24"/>
              </w:rPr>
            </w:pPr>
            <w:r w:rsidRPr="00D02558">
              <w:rPr>
                <w:rFonts w:ascii="Arial" w:hAnsi="Arial" w:cs="Arial"/>
                <w:sz w:val="24"/>
                <w:szCs w:val="24"/>
              </w:rPr>
              <w:t>60,3</w:t>
            </w:r>
          </w:p>
        </w:tc>
        <w:tc>
          <w:tcPr>
            <w:tcW w:w="720" w:type="dxa"/>
            <w:shd w:val="clear" w:color="auto" w:fill="auto"/>
            <w:vAlign w:val="bottom"/>
          </w:tcPr>
          <w:p w:rsidR="00D02558" w:rsidRPr="00D02558" w:rsidRDefault="00D02558" w:rsidP="00D02558">
            <w:pPr>
              <w:widowControl/>
              <w:autoSpaceDE w:val="0"/>
              <w:autoSpaceDN w:val="0"/>
              <w:adjustRightInd w:val="0"/>
              <w:jc w:val="center"/>
              <w:rPr>
                <w:rFonts w:ascii="Arial" w:hAnsi="Arial" w:cs="Arial"/>
                <w:sz w:val="24"/>
                <w:szCs w:val="24"/>
              </w:rPr>
            </w:pPr>
            <w:r w:rsidRPr="00D02558">
              <w:rPr>
                <w:rFonts w:ascii="Arial" w:hAnsi="Arial" w:cs="Arial"/>
                <w:sz w:val="24"/>
                <w:szCs w:val="24"/>
              </w:rPr>
              <w:t>40,0</w:t>
            </w:r>
          </w:p>
        </w:tc>
        <w:tc>
          <w:tcPr>
            <w:tcW w:w="720" w:type="dxa"/>
            <w:shd w:val="clear" w:color="auto" w:fill="auto"/>
            <w:vAlign w:val="bottom"/>
          </w:tcPr>
          <w:p w:rsidR="00D02558" w:rsidRPr="00D02558" w:rsidRDefault="00D02558" w:rsidP="00D02558">
            <w:pPr>
              <w:widowControl/>
              <w:autoSpaceDE w:val="0"/>
              <w:autoSpaceDN w:val="0"/>
              <w:adjustRightInd w:val="0"/>
              <w:jc w:val="center"/>
              <w:rPr>
                <w:rFonts w:ascii="Arial" w:hAnsi="Arial" w:cs="Arial"/>
                <w:sz w:val="24"/>
                <w:szCs w:val="24"/>
              </w:rPr>
            </w:pPr>
            <w:r w:rsidRPr="00D02558">
              <w:rPr>
                <w:rFonts w:ascii="Arial" w:hAnsi="Arial" w:cs="Arial"/>
                <w:sz w:val="24"/>
                <w:szCs w:val="24"/>
              </w:rPr>
              <w:t>160</w:t>
            </w:r>
          </w:p>
        </w:tc>
        <w:tc>
          <w:tcPr>
            <w:tcW w:w="720" w:type="dxa"/>
            <w:shd w:val="clear" w:color="auto" w:fill="auto"/>
            <w:vAlign w:val="bottom"/>
          </w:tcPr>
          <w:p w:rsidR="00D02558" w:rsidRPr="00D02558" w:rsidRDefault="00D02558" w:rsidP="00D02558">
            <w:pPr>
              <w:widowControl/>
              <w:autoSpaceDE w:val="0"/>
              <w:autoSpaceDN w:val="0"/>
              <w:adjustRightInd w:val="0"/>
              <w:jc w:val="center"/>
              <w:rPr>
                <w:rFonts w:ascii="Arial" w:hAnsi="Arial" w:cs="Arial"/>
                <w:sz w:val="24"/>
                <w:szCs w:val="24"/>
              </w:rPr>
            </w:pPr>
            <w:r w:rsidRPr="00D02558">
              <w:rPr>
                <w:rFonts w:ascii="Arial" w:hAnsi="Arial" w:cs="Arial"/>
                <w:sz w:val="24"/>
                <w:szCs w:val="24"/>
              </w:rPr>
              <w:t>172,5</w:t>
            </w:r>
          </w:p>
        </w:tc>
      </w:tr>
      <w:tr w:rsidR="00D02558" w:rsidRPr="00D02558" w:rsidTr="00F0080D">
        <w:trPr>
          <w:tblCellSpacing w:w="5" w:type="nil"/>
        </w:trPr>
        <w:tc>
          <w:tcPr>
            <w:tcW w:w="2340" w:type="dxa"/>
          </w:tcPr>
          <w:p w:rsidR="00D02558" w:rsidRPr="00D02558" w:rsidRDefault="00D02558" w:rsidP="00D02558">
            <w:pPr>
              <w:widowControl/>
              <w:autoSpaceDE w:val="0"/>
              <w:autoSpaceDN w:val="0"/>
              <w:adjustRightInd w:val="0"/>
              <w:rPr>
                <w:rFonts w:ascii="Arial" w:hAnsi="Arial" w:cs="Arial"/>
                <w:sz w:val="24"/>
                <w:szCs w:val="24"/>
              </w:rPr>
            </w:pPr>
            <w:r w:rsidRPr="00D02558">
              <w:rPr>
                <w:rFonts w:ascii="Arial" w:hAnsi="Arial" w:cs="Arial"/>
                <w:sz w:val="24"/>
                <w:szCs w:val="24"/>
              </w:rPr>
              <w:t>Организация управления Программы</w:t>
            </w:r>
          </w:p>
        </w:tc>
        <w:tc>
          <w:tcPr>
            <w:tcW w:w="7024" w:type="dxa"/>
            <w:gridSpan w:val="8"/>
          </w:tcPr>
          <w:p w:rsidR="00D02558" w:rsidRPr="00D02558" w:rsidRDefault="00D02558" w:rsidP="00D02558">
            <w:pPr>
              <w:widowControl/>
              <w:autoSpaceDE w:val="0"/>
              <w:autoSpaceDN w:val="0"/>
              <w:adjustRightInd w:val="0"/>
              <w:jc w:val="both"/>
              <w:rPr>
                <w:rFonts w:ascii="Arial" w:hAnsi="Arial" w:cs="Arial"/>
                <w:sz w:val="24"/>
                <w:szCs w:val="24"/>
              </w:rPr>
            </w:pPr>
            <w:r w:rsidRPr="00D02558">
              <w:rPr>
                <w:rFonts w:ascii="Arial" w:hAnsi="Arial" w:cs="Arial"/>
                <w:sz w:val="24"/>
                <w:szCs w:val="24"/>
              </w:rPr>
              <w:t>Реализацию Программы осуществляет Администрация Верхнекетского района. Общий контроль за реализацией Программы осуществляет управляющий делами Администрации Верхнекетского района.</w:t>
            </w:r>
          </w:p>
          <w:p w:rsidR="00D02558" w:rsidRPr="00D02558" w:rsidRDefault="00D02558" w:rsidP="00D02558">
            <w:pPr>
              <w:widowControl/>
              <w:autoSpaceDE w:val="0"/>
              <w:autoSpaceDN w:val="0"/>
              <w:adjustRightInd w:val="0"/>
              <w:jc w:val="both"/>
              <w:rPr>
                <w:rFonts w:ascii="Arial" w:hAnsi="Arial" w:cs="Arial"/>
                <w:sz w:val="24"/>
                <w:szCs w:val="24"/>
                <w:highlight w:val="red"/>
              </w:rPr>
            </w:pPr>
            <w:r w:rsidRPr="00D02558">
              <w:rPr>
                <w:rFonts w:ascii="Arial" w:hAnsi="Arial" w:cs="Arial"/>
                <w:sz w:val="24"/>
                <w:szCs w:val="24"/>
              </w:rPr>
              <w:t xml:space="preserve">Текущий контроль и мониторинг реализации Программы осуществляет управляющий делами Администрации Верхнекетского района. </w:t>
            </w:r>
          </w:p>
        </w:tc>
      </w:tr>
    </w:tbl>
    <w:p w:rsidR="00D02558" w:rsidRPr="00D02558" w:rsidRDefault="00D02558" w:rsidP="00D02558">
      <w:pPr>
        <w:widowControl/>
        <w:autoSpaceDE w:val="0"/>
        <w:autoSpaceDN w:val="0"/>
        <w:adjustRightInd w:val="0"/>
        <w:rPr>
          <w:rFonts w:ascii="Arial" w:hAnsi="Arial" w:cs="Arial"/>
          <w:sz w:val="24"/>
          <w:szCs w:val="24"/>
        </w:rPr>
      </w:pPr>
    </w:p>
    <w:p w:rsidR="00D02558" w:rsidRPr="00D02558" w:rsidRDefault="00D02558" w:rsidP="00D02558">
      <w:pPr>
        <w:widowControl/>
        <w:autoSpaceDE w:val="0"/>
        <w:autoSpaceDN w:val="0"/>
        <w:adjustRightInd w:val="0"/>
        <w:rPr>
          <w:rFonts w:ascii="Arial" w:hAnsi="Arial" w:cs="Arial"/>
          <w:sz w:val="24"/>
          <w:szCs w:val="24"/>
        </w:rPr>
      </w:pPr>
    </w:p>
    <w:p w:rsidR="00D02558" w:rsidRPr="00D02558" w:rsidRDefault="00D02558" w:rsidP="00D02558">
      <w:pPr>
        <w:spacing w:line="235" w:lineRule="auto"/>
        <w:rPr>
          <w:rFonts w:ascii="Arial" w:hAnsi="Arial"/>
        </w:rPr>
      </w:pPr>
    </w:p>
    <w:p w:rsidR="00D02558" w:rsidRPr="00D02558" w:rsidRDefault="00D02558" w:rsidP="00D02558">
      <w:pPr>
        <w:spacing w:line="235" w:lineRule="auto"/>
        <w:rPr>
          <w:rFonts w:ascii="Arial" w:hAnsi="Arial"/>
        </w:rPr>
      </w:pPr>
    </w:p>
    <w:p w:rsidR="00D02558" w:rsidRPr="00D02558" w:rsidRDefault="00D02558" w:rsidP="00D02558">
      <w:pPr>
        <w:widowControl/>
        <w:autoSpaceDE w:val="0"/>
        <w:autoSpaceDN w:val="0"/>
        <w:adjustRightInd w:val="0"/>
        <w:jc w:val="center"/>
        <w:rPr>
          <w:rFonts w:ascii="Arial" w:hAnsi="Arial" w:cs="Arial"/>
          <w:b/>
          <w:sz w:val="24"/>
          <w:szCs w:val="24"/>
        </w:rPr>
      </w:pPr>
      <w:r w:rsidRPr="00D02558">
        <w:rPr>
          <w:rFonts w:ascii="Arial" w:hAnsi="Arial" w:cs="Arial"/>
          <w:b/>
          <w:sz w:val="24"/>
          <w:szCs w:val="24"/>
        </w:rPr>
        <w:t>Введение</w:t>
      </w:r>
    </w:p>
    <w:p w:rsidR="00D02558" w:rsidRPr="00D02558" w:rsidRDefault="00D02558" w:rsidP="00D02558">
      <w:pPr>
        <w:widowControl/>
        <w:autoSpaceDE w:val="0"/>
        <w:autoSpaceDN w:val="0"/>
        <w:adjustRightInd w:val="0"/>
        <w:rPr>
          <w:rFonts w:ascii="Arial" w:hAnsi="Arial" w:cs="Arial"/>
          <w:b/>
          <w:sz w:val="24"/>
          <w:szCs w:val="24"/>
        </w:rPr>
      </w:pPr>
    </w:p>
    <w:p w:rsidR="00D02558" w:rsidRPr="00D02558" w:rsidRDefault="00D02558" w:rsidP="00D02558">
      <w:pPr>
        <w:widowControl/>
        <w:ind w:firstLine="720"/>
        <w:jc w:val="both"/>
        <w:rPr>
          <w:rFonts w:ascii="Arial" w:hAnsi="Arial" w:cs="Arial"/>
          <w:sz w:val="24"/>
          <w:szCs w:val="24"/>
        </w:rPr>
      </w:pPr>
      <w:r w:rsidRPr="00D02558">
        <w:rPr>
          <w:rFonts w:ascii="Arial" w:hAnsi="Arial" w:cs="Arial"/>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02558" w:rsidRPr="00D02558" w:rsidRDefault="00D02558" w:rsidP="00D02558">
      <w:pPr>
        <w:widowControl/>
        <w:ind w:firstLine="720"/>
        <w:jc w:val="both"/>
        <w:rPr>
          <w:rFonts w:ascii="Arial" w:hAnsi="Arial" w:cs="Arial"/>
          <w:sz w:val="24"/>
          <w:szCs w:val="24"/>
        </w:rPr>
      </w:pPr>
      <w:r w:rsidRPr="00D02558">
        <w:rPr>
          <w:rFonts w:ascii="Arial" w:hAnsi="Arial" w:cs="Arial"/>
          <w:sz w:val="24"/>
          <w:szCs w:val="24"/>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Томской области, обязанности по должности муниципальной службы за денежное содержание, выплачиваемое за счет средств местного бюджета.</w:t>
      </w:r>
    </w:p>
    <w:p w:rsidR="00D02558" w:rsidRPr="00D02558" w:rsidRDefault="00D02558" w:rsidP="00D02558">
      <w:pPr>
        <w:widowControl/>
        <w:ind w:firstLine="720"/>
        <w:jc w:val="both"/>
        <w:rPr>
          <w:rFonts w:ascii="Arial" w:hAnsi="Arial" w:cs="Arial"/>
          <w:sz w:val="24"/>
          <w:szCs w:val="24"/>
        </w:rPr>
      </w:pPr>
      <w:r w:rsidRPr="00D02558">
        <w:rPr>
          <w:rFonts w:ascii="Arial" w:hAnsi="Arial" w:cs="Arial"/>
          <w:sz w:val="24"/>
          <w:szCs w:val="24"/>
        </w:rPr>
        <w:t>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D02558" w:rsidRPr="00D02558" w:rsidRDefault="00D02558" w:rsidP="00D02558">
      <w:pPr>
        <w:widowControl/>
        <w:ind w:firstLine="720"/>
        <w:jc w:val="both"/>
        <w:rPr>
          <w:rFonts w:ascii="Arial" w:hAnsi="Arial" w:cs="Arial"/>
          <w:sz w:val="24"/>
          <w:szCs w:val="24"/>
        </w:rPr>
      </w:pPr>
      <w:r w:rsidRPr="00D02558">
        <w:rPr>
          <w:rFonts w:ascii="Arial" w:hAnsi="Arial" w:cs="Arial"/>
          <w:sz w:val="24"/>
          <w:szCs w:val="24"/>
        </w:rPr>
        <w:t>Эффективность работы органов местного самоуправления напрямую зависит от уровня профессиональной подготовленности муниципальных служащих. 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решений и, как следствие, потере доверия к органам местного самоуправления со стороны населения.</w:t>
      </w:r>
    </w:p>
    <w:p w:rsidR="00D02558" w:rsidRPr="00D02558" w:rsidRDefault="00D02558" w:rsidP="00D02558">
      <w:pPr>
        <w:widowControl/>
        <w:ind w:firstLine="720"/>
        <w:jc w:val="both"/>
        <w:rPr>
          <w:rFonts w:ascii="Arial" w:hAnsi="Arial" w:cs="Arial"/>
          <w:sz w:val="24"/>
          <w:szCs w:val="24"/>
        </w:rPr>
      </w:pPr>
      <w:r w:rsidRPr="00D02558">
        <w:rPr>
          <w:rFonts w:ascii="Arial" w:hAnsi="Arial" w:cs="Arial"/>
          <w:sz w:val="24"/>
          <w:szCs w:val="24"/>
        </w:rPr>
        <w:t>За период действия программы «Развитие муниципальной службы в органах местного самоуправления муниципального образования «Верхнекетский район на 2015-2017 годы» обучено за счет средств местного бюджета по программам дополнительного профессионального образования 15 муниципальных служащих (в том числе 2015 год – 7 человек, 2016 год –4 человека, 2017 год – 4 человека).</w:t>
      </w:r>
    </w:p>
    <w:p w:rsidR="00D02558" w:rsidRPr="00D02558" w:rsidRDefault="00D02558" w:rsidP="00D02558">
      <w:pPr>
        <w:widowControl/>
        <w:ind w:firstLine="720"/>
        <w:jc w:val="both"/>
        <w:rPr>
          <w:rFonts w:ascii="Arial" w:hAnsi="Arial" w:cs="Arial"/>
          <w:sz w:val="24"/>
          <w:szCs w:val="24"/>
        </w:rPr>
      </w:pPr>
      <w:r w:rsidRPr="00D02558">
        <w:rPr>
          <w:rFonts w:ascii="Arial" w:hAnsi="Arial" w:cs="Arial"/>
          <w:sz w:val="24"/>
          <w:szCs w:val="24"/>
        </w:rPr>
        <w:t>Проблемой является наличие в муниципальном образовании Верхнекетский район Томской области муниципальных служащих, профессиональная компетенция которых не в полной мере соответствует возложенным на них функциональным обязанностям, а также муниципальных служащих с непрофильным образованием, что снижает результативность их профессиональной деятельности.</w:t>
      </w:r>
    </w:p>
    <w:p w:rsidR="00D02558" w:rsidRPr="00D02558" w:rsidRDefault="00D02558" w:rsidP="00D02558">
      <w:pPr>
        <w:widowControl/>
        <w:ind w:firstLine="720"/>
        <w:jc w:val="both"/>
        <w:rPr>
          <w:rFonts w:ascii="Arial" w:hAnsi="Arial" w:cs="Arial"/>
          <w:sz w:val="24"/>
          <w:szCs w:val="24"/>
        </w:rPr>
      </w:pPr>
      <w:r w:rsidRPr="00D02558">
        <w:rPr>
          <w:rFonts w:ascii="Arial" w:hAnsi="Arial" w:cs="Arial"/>
          <w:sz w:val="24"/>
          <w:szCs w:val="24"/>
        </w:rPr>
        <w:lastRenderedPageBreak/>
        <w:t>Решить данную задачу возможно только повышением уровня компетенций муниципального служащего, что достигается путем повышения уровня образования, приобретения опыта и навыков управленческой деятельности.</w:t>
      </w:r>
    </w:p>
    <w:p w:rsidR="00D02558" w:rsidRPr="00D02558" w:rsidRDefault="00D02558" w:rsidP="00D02558">
      <w:pPr>
        <w:widowControl/>
        <w:autoSpaceDE w:val="0"/>
        <w:autoSpaceDN w:val="0"/>
        <w:adjustRightInd w:val="0"/>
        <w:jc w:val="both"/>
        <w:rPr>
          <w:rFonts w:ascii="Arial" w:hAnsi="Arial" w:cs="Arial"/>
          <w:sz w:val="24"/>
          <w:szCs w:val="24"/>
        </w:rPr>
      </w:pPr>
    </w:p>
    <w:p w:rsidR="00D02558" w:rsidRPr="00D02558" w:rsidRDefault="00D02558" w:rsidP="00D02558">
      <w:pPr>
        <w:widowControl/>
        <w:autoSpaceDE w:val="0"/>
        <w:autoSpaceDN w:val="0"/>
        <w:adjustRightInd w:val="0"/>
        <w:jc w:val="center"/>
        <w:rPr>
          <w:rFonts w:ascii="Arial" w:hAnsi="Arial" w:cs="Arial"/>
          <w:b/>
          <w:sz w:val="24"/>
          <w:szCs w:val="24"/>
        </w:rPr>
      </w:pPr>
      <w:r w:rsidRPr="00D02558">
        <w:rPr>
          <w:rFonts w:ascii="Arial" w:hAnsi="Arial" w:cs="Arial"/>
          <w:b/>
          <w:sz w:val="24"/>
          <w:szCs w:val="24"/>
        </w:rPr>
        <w:t>Глава 1. Приоритетные задачи социально-экономического развития Верхнекетского района, на решение которых направлена Программа</w:t>
      </w:r>
    </w:p>
    <w:p w:rsidR="00D02558" w:rsidRPr="00D02558" w:rsidRDefault="00D02558" w:rsidP="00D02558">
      <w:pPr>
        <w:widowControl/>
        <w:autoSpaceDE w:val="0"/>
        <w:autoSpaceDN w:val="0"/>
        <w:adjustRightInd w:val="0"/>
        <w:jc w:val="both"/>
        <w:rPr>
          <w:rFonts w:ascii="Arial" w:hAnsi="Arial" w:cs="Arial"/>
          <w:b/>
          <w:sz w:val="24"/>
          <w:szCs w:val="24"/>
        </w:rPr>
      </w:pPr>
    </w:p>
    <w:p w:rsidR="00D02558" w:rsidRPr="00D02558" w:rsidRDefault="00D02558" w:rsidP="00D02558">
      <w:pPr>
        <w:widowControl/>
        <w:ind w:firstLine="720"/>
        <w:jc w:val="both"/>
        <w:rPr>
          <w:rFonts w:ascii="Arial" w:hAnsi="Arial" w:cs="Arial"/>
          <w:sz w:val="24"/>
          <w:szCs w:val="24"/>
        </w:rPr>
      </w:pPr>
      <w:r w:rsidRPr="00D02558">
        <w:rPr>
          <w:rFonts w:ascii="Arial" w:hAnsi="Arial" w:cs="Arial"/>
          <w:sz w:val="24"/>
          <w:szCs w:val="24"/>
        </w:rPr>
        <w:t>В соответствии со статьей 32 Федерального закона от 2 марта 2007 года №25-ФЗ «О муниципальной службе в Российской Федерации» приоритетными направлениями формирования кадрового состава муниципальной службы являются:</w:t>
      </w:r>
    </w:p>
    <w:p w:rsidR="00D02558" w:rsidRPr="00D02558" w:rsidRDefault="00D02558" w:rsidP="00D02558">
      <w:pPr>
        <w:widowControl/>
        <w:ind w:firstLine="720"/>
        <w:jc w:val="both"/>
        <w:rPr>
          <w:rFonts w:ascii="Arial" w:hAnsi="Arial" w:cs="Arial"/>
          <w:sz w:val="24"/>
          <w:szCs w:val="24"/>
        </w:rPr>
      </w:pPr>
      <w:r w:rsidRPr="00D02558">
        <w:rPr>
          <w:rFonts w:ascii="Arial" w:hAnsi="Arial" w:cs="Arial"/>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D02558" w:rsidRPr="00D02558" w:rsidRDefault="00D02558" w:rsidP="00D02558">
      <w:pPr>
        <w:widowControl/>
        <w:ind w:firstLine="720"/>
        <w:jc w:val="both"/>
        <w:rPr>
          <w:rFonts w:ascii="Arial" w:hAnsi="Arial" w:cs="Arial"/>
          <w:sz w:val="24"/>
          <w:szCs w:val="24"/>
        </w:rPr>
      </w:pPr>
      <w:r w:rsidRPr="00D02558">
        <w:rPr>
          <w:rFonts w:ascii="Arial" w:hAnsi="Arial" w:cs="Arial"/>
          <w:sz w:val="24"/>
          <w:szCs w:val="24"/>
        </w:rPr>
        <w:t>2) содействие продвижению по службе муниципальных служащих;</w:t>
      </w:r>
    </w:p>
    <w:p w:rsidR="00D02558" w:rsidRPr="00D02558" w:rsidRDefault="00D02558" w:rsidP="00D02558">
      <w:pPr>
        <w:widowControl/>
        <w:ind w:firstLine="720"/>
        <w:jc w:val="both"/>
        <w:rPr>
          <w:rFonts w:ascii="Arial" w:hAnsi="Arial" w:cs="Arial"/>
          <w:sz w:val="24"/>
          <w:szCs w:val="24"/>
        </w:rPr>
      </w:pPr>
      <w:r w:rsidRPr="00D02558">
        <w:rPr>
          <w:rFonts w:ascii="Arial" w:hAnsi="Arial" w:cs="Arial"/>
          <w:sz w:val="24"/>
          <w:szCs w:val="24"/>
        </w:rPr>
        <w:t>3) повышение квалификации муниципальных служащих.</w:t>
      </w:r>
    </w:p>
    <w:p w:rsidR="00D02558" w:rsidRPr="00D02558" w:rsidRDefault="00D02558" w:rsidP="00D02558">
      <w:pPr>
        <w:widowControl/>
        <w:jc w:val="both"/>
        <w:rPr>
          <w:rFonts w:ascii="Arial" w:hAnsi="Arial" w:cs="Arial"/>
          <w:sz w:val="24"/>
          <w:szCs w:val="24"/>
        </w:rPr>
      </w:pPr>
    </w:p>
    <w:p w:rsidR="00D02558" w:rsidRPr="00D02558" w:rsidRDefault="00D02558" w:rsidP="00D02558">
      <w:pPr>
        <w:widowControl/>
        <w:jc w:val="center"/>
        <w:rPr>
          <w:rFonts w:ascii="Arial" w:hAnsi="Arial" w:cs="Arial"/>
          <w:b/>
          <w:sz w:val="24"/>
          <w:szCs w:val="24"/>
        </w:rPr>
      </w:pPr>
      <w:r w:rsidRPr="00D02558">
        <w:rPr>
          <w:rFonts w:ascii="Arial" w:hAnsi="Arial" w:cs="Arial"/>
          <w:b/>
          <w:sz w:val="24"/>
          <w:szCs w:val="24"/>
        </w:rPr>
        <w:t>Данные об обучении должностных лиц и муниципальных служащих органов местного самоуправления муниципального образования Верхнекетский район Томской области за 2015-2017 г.г.</w:t>
      </w:r>
    </w:p>
    <w:p w:rsidR="00D02558" w:rsidRPr="00D02558" w:rsidRDefault="00D02558" w:rsidP="00D02558">
      <w:pPr>
        <w:widowControl/>
        <w:rPr>
          <w:rFonts w:ascii="Arial" w:hAnsi="Arial" w:cs="Arial"/>
          <w:b/>
          <w:sz w:val="24"/>
          <w:szCs w:val="24"/>
        </w:rPr>
      </w:pPr>
    </w:p>
    <w:p w:rsidR="00D02558" w:rsidRPr="00D02558" w:rsidRDefault="00D02558" w:rsidP="00D02558">
      <w:pPr>
        <w:widowControl/>
        <w:rPr>
          <w:rFonts w:ascii="Arial" w:hAnsi="Arial" w:cs="Arial"/>
          <w:b/>
          <w:sz w:val="24"/>
          <w:szCs w:val="24"/>
        </w:rPr>
      </w:pPr>
    </w:p>
    <w:tbl>
      <w:tblPr>
        <w:tblW w:w="9356"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4014"/>
        <w:gridCol w:w="535"/>
        <w:gridCol w:w="641"/>
        <w:gridCol w:w="715"/>
        <w:gridCol w:w="730"/>
        <w:gridCol w:w="532"/>
        <w:gridCol w:w="365"/>
        <w:gridCol w:w="547"/>
        <w:gridCol w:w="365"/>
        <w:gridCol w:w="547"/>
        <w:gridCol w:w="365"/>
      </w:tblGrid>
      <w:tr w:rsidR="00D02558" w:rsidRPr="00D02558" w:rsidTr="00F0080D">
        <w:tc>
          <w:tcPr>
            <w:tcW w:w="3960" w:type="dxa"/>
            <w:vMerge w:val="restart"/>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Категория обучающихся</w:t>
            </w:r>
          </w:p>
        </w:tc>
        <w:tc>
          <w:tcPr>
            <w:tcW w:w="528" w:type="dxa"/>
            <w:vMerge w:val="restart"/>
            <w:shd w:val="clear" w:color="auto" w:fill="auto"/>
            <w:textDirection w:val="btLr"/>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Установленная численность</w:t>
            </w:r>
          </w:p>
        </w:tc>
        <w:tc>
          <w:tcPr>
            <w:tcW w:w="2057" w:type="dxa"/>
            <w:gridSpan w:val="3"/>
            <w:vMerge w:val="restart"/>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Всего лиц, получивших дополнительное профессиональное образование в отчетном году</w:t>
            </w:r>
          </w:p>
        </w:tc>
        <w:tc>
          <w:tcPr>
            <w:tcW w:w="2685" w:type="dxa"/>
            <w:gridSpan w:val="6"/>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В том числе обучено за счет средств</w:t>
            </w:r>
          </w:p>
        </w:tc>
      </w:tr>
      <w:tr w:rsidR="00D02558" w:rsidRPr="00D02558" w:rsidTr="00F0080D">
        <w:tc>
          <w:tcPr>
            <w:tcW w:w="3960" w:type="dxa"/>
            <w:vMerge/>
            <w:shd w:val="clear" w:color="auto" w:fill="auto"/>
            <w:vAlign w:val="center"/>
          </w:tcPr>
          <w:p w:rsidR="00D02558" w:rsidRPr="00D02558" w:rsidRDefault="00D02558" w:rsidP="00D02558">
            <w:pPr>
              <w:widowControl/>
              <w:jc w:val="center"/>
              <w:rPr>
                <w:rFonts w:ascii="Arial" w:hAnsi="Arial" w:cs="Arial"/>
                <w:sz w:val="24"/>
                <w:szCs w:val="24"/>
              </w:rPr>
            </w:pPr>
          </w:p>
        </w:tc>
        <w:tc>
          <w:tcPr>
            <w:tcW w:w="528" w:type="dxa"/>
            <w:vMerge/>
            <w:shd w:val="clear" w:color="auto" w:fill="auto"/>
            <w:textDirection w:val="btLr"/>
            <w:vAlign w:val="center"/>
          </w:tcPr>
          <w:p w:rsidR="00D02558" w:rsidRPr="00D02558" w:rsidRDefault="00D02558" w:rsidP="00D02558">
            <w:pPr>
              <w:widowControl/>
              <w:jc w:val="center"/>
              <w:rPr>
                <w:rFonts w:ascii="Arial" w:hAnsi="Arial" w:cs="Arial"/>
                <w:sz w:val="24"/>
                <w:szCs w:val="24"/>
              </w:rPr>
            </w:pPr>
          </w:p>
        </w:tc>
        <w:tc>
          <w:tcPr>
            <w:tcW w:w="2057" w:type="dxa"/>
            <w:gridSpan w:val="3"/>
            <w:vMerge/>
            <w:shd w:val="clear" w:color="auto" w:fill="auto"/>
            <w:vAlign w:val="center"/>
          </w:tcPr>
          <w:p w:rsidR="00D02558" w:rsidRPr="00D02558" w:rsidRDefault="00D02558" w:rsidP="00D02558">
            <w:pPr>
              <w:widowControl/>
              <w:jc w:val="center"/>
              <w:rPr>
                <w:rFonts w:ascii="Arial" w:hAnsi="Arial" w:cs="Arial"/>
                <w:sz w:val="24"/>
                <w:szCs w:val="24"/>
              </w:rPr>
            </w:pPr>
          </w:p>
        </w:tc>
        <w:tc>
          <w:tcPr>
            <w:tcW w:w="885" w:type="dxa"/>
            <w:gridSpan w:val="2"/>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2015 год</w:t>
            </w:r>
          </w:p>
        </w:tc>
        <w:tc>
          <w:tcPr>
            <w:tcW w:w="900" w:type="dxa"/>
            <w:gridSpan w:val="2"/>
            <w:shd w:val="clear" w:color="auto" w:fill="auto"/>
            <w:vAlign w:val="center"/>
          </w:tcPr>
          <w:p w:rsidR="00D02558" w:rsidRPr="00D02558" w:rsidRDefault="00D02558" w:rsidP="00D02558">
            <w:pPr>
              <w:widowControl/>
              <w:ind w:left="42"/>
              <w:jc w:val="center"/>
              <w:rPr>
                <w:rFonts w:ascii="Arial" w:hAnsi="Arial" w:cs="Arial"/>
                <w:sz w:val="24"/>
                <w:szCs w:val="24"/>
              </w:rPr>
            </w:pPr>
            <w:r w:rsidRPr="00D02558">
              <w:rPr>
                <w:rFonts w:ascii="Arial" w:hAnsi="Arial" w:cs="Arial"/>
                <w:sz w:val="24"/>
                <w:szCs w:val="24"/>
              </w:rPr>
              <w:t>2016 год</w:t>
            </w:r>
          </w:p>
        </w:tc>
        <w:tc>
          <w:tcPr>
            <w:tcW w:w="900" w:type="dxa"/>
            <w:gridSpan w:val="2"/>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2017 год</w:t>
            </w:r>
          </w:p>
        </w:tc>
      </w:tr>
      <w:tr w:rsidR="00D02558" w:rsidRPr="00D02558" w:rsidTr="00F0080D">
        <w:trPr>
          <w:cantSplit/>
          <w:trHeight w:val="2920"/>
        </w:trPr>
        <w:tc>
          <w:tcPr>
            <w:tcW w:w="3960" w:type="dxa"/>
            <w:vMerge/>
            <w:vAlign w:val="center"/>
          </w:tcPr>
          <w:p w:rsidR="00D02558" w:rsidRPr="00D02558" w:rsidRDefault="00D02558" w:rsidP="00D02558">
            <w:pPr>
              <w:widowControl/>
              <w:rPr>
                <w:rFonts w:ascii="Arial" w:hAnsi="Arial" w:cs="Arial"/>
                <w:sz w:val="24"/>
                <w:szCs w:val="24"/>
              </w:rPr>
            </w:pPr>
          </w:p>
        </w:tc>
        <w:tc>
          <w:tcPr>
            <w:tcW w:w="528" w:type="dxa"/>
            <w:vMerge/>
            <w:vAlign w:val="center"/>
          </w:tcPr>
          <w:p w:rsidR="00D02558" w:rsidRPr="00D02558" w:rsidRDefault="00D02558" w:rsidP="00D02558">
            <w:pPr>
              <w:widowControl/>
              <w:rPr>
                <w:rFonts w:ascii="Arial" w:hAnsi="Arial" w:cs="Arial"/>
                <w:sz w:val="24"/>
                <w:szCs w:val="24"/>
              </w:rPr>
            </w:pPr>
          </w:p>
        </w:tc>
        <w:tc>
          <w:tcPr>
            <w:tcW w:w="632"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2015</w:t>
            </w:r>
          </w:p>
        </w:tc>
        <w:tc>
          <w:tcPr>
            <w:tcW w:w="705"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2016</w:t>
            </w:r>
          </w:p>
        </w:tc>
        <w:tc>
          <w:tcPr>
            <w:tcW w:w="720"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2017</w:t>
            </w:r>
          </w:p>
        </w:tc>
        <w:tc>
          <w:tcPr>
            <w:tcW w:w="525" w:type="dxa"/>
            <w:shd w:val="clear" w:color="auto" w:fill="auto"/>
            <w:textDirection w:val="btLr"/>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бюджета субъекта Российской Федерации</w:t>
            </w:r>
          </w:p>
        </w:tc>
        <w:tc>
          <w:tcPr>
            <w:tcW w:w="360" w:type="dxa"/>
            <w:shd w:val="clear" w:color="auto" w:fill="auto"/>
            <w:textDirection w:val="btLr"/>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муниципального бюджета</w:t>
            </w:r>
          </w:p>
        </w:tc>
        <w:tc>
          <w:tcPr>
            <w:tcW w:w="540" w:type="dxa"/>
            <w:shd w:val="clear" w:color="auto" w:fill="auto"/>
            <w:textDirection w:val="btLr"/>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бюджета субъекта Российской Федерации</w:t>
            </w:r>
          </w:p>
        </w:tc>
        <w:tc>
          <w:tcPr>
            <w:tcW w:w="360" w:type="dxa"/>
            <w:shd w:val="clear" w:color="auto" w:fill="auto"/>
            <w:textDirection w:val="btLr"/>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муниципального бюджета</w:t>
            </w:r>
          </w:p>
        </w:tc>
        <w:tc>
          <w:tcPr>
            <w:tcW w:w="540" w:type="dxa"/>
            <w:shd w:val="clear" w:color="auto" w:fill="auto"/>
            <w:textDirection w:val="btLr"/>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бюджета субъекта Российской Федерации</w:t>
            </w:r>
          </w:p>
        </w:tc>
        <w:tc>
          <w:tcPr>
            <w:tcW w:w="360" w:type="dxa"/>
            <w:shd w:val="clear" w:color="auto" w:fill="auto"/>
            <w:textDirection w:val="btLr"/>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муниципального бюджета</w:t>
            </w:r>
          </w:p>
        </w:tc>
      </w:tr>
      <w:tr w:rsidR="00D02558" w:rsidRPr="00D02558" w:rsidTr="00F0080D">
        <w:tc>
          <w:tcPr>
            <w:tcW w:w="3960" w:type="dxa"/>
            <w:shd w:val="clear" w:color="auto" w:fill="auto"/>
          </w:tcPr>
          <w:p w:rsidR="00D02558" w:rsidRPr="00D02558" w:rsidRDefault="00D02558" w:rsidP="00D02558">
            <w:pPr>
              <w:widowControl/>
              <w:rPr>
                <w:rFonts w:ascii="Arial" w:hAnsi="Arial" w:cs="Arial"/>
                <w:b/>
                <w:bCs/>
                <w:sz w:val="24"/>
                <w:szCs w:val="24"/>
              </w:rPr>
            </w:pPr>
            <w:r w:rsidRPr="00D02558">
              <w:rPr>
                <w:rFonts w:ascii="Arial" w:hAnsi="Arial" w:cs="Arial"/>
                <w:b/>
                <w:bCs/>
                <w:sz w:val="24"/>
                <w:szCs w:val="24"/>
              </w:rPr>
              <w:t>Муниципальный район - всего</w:t>
            </w:r>
          </w:p>
        </w:tc>
        <w:tc>
          <w:tcPr>
            <w:tcW w:w="528" w:type="dxa"/>
            <w:shd w:val="clear" w:color="auto" w:fill="auto"/>
            <w:vAlign w:val="bottom"/>
          </w:tcPr>
          <w:p w:rsidR="00D02558" w:rsidRPr="00D02558" w:rsidRDefault="00D02558" w:rsidP="00D02558">
            <w:pPr>
              <w:widowControl/>
              <w:jc w:val="center"/>
              <w:rPr>
                <w:rFonts w:ascii="Arial" w:hAnsi="Arial" w:cs="Arial"/>
                <w:b/>
                <w:sz w:val="24"/>
                <w:szCs w:val="24"/>
              </w:rPr>
            </w:pPr>
            <w:r w:rsidRPr="00D02558">
              <w:rPr>
                <w:rFonts w:ascii="Arial" w:hAnsi="Arial" w:cs="Arial"/>
                <w:b/>
                <w:sz w:val="24"/>
                <w:szCs w:val="24"/>
              </w:rPr>
              <w:t>53,3</w:t>
            </w:r>
          </w:p>
        </w:tc>
        <w:tc>
          <w:tcPr>
            <w:tcW w:w="632" w:type="dxa"/>
            <w:shd w:val="clear" w:color="auto" w:fill="auto"/>
            <w:vAlign w:val="bottom"/>
          </w:tcPr>
          <w:p w:rsidR="00D02558" w:rsidRPr="00D02558" w:rsidRDefault="00D02558" w:rsidP="00D02558">
            <w:pPr>
              <w:widowControl/>
              <w:jc w:val="center"/>
              <w:rPr>
                <w:rFonts w:ascii="Arial" w:hAnsi="Arial" w:cs="Arial"/>
                <w:b/>
                <w:sz w:val="24"/>
                <w:szCs w:val="24"/>
              </w:rPr>
            </w:pPr>
            <w:r w:rsidRPr="00D02558">
              <w:rPr>
                <w:rFonts w:ascii="Arial" w:hAnsi="Arial" w:cs="Arial"/>
                <w:b/>
                <w:sz w:val="24"/>
                <w:szCs w:val="24"/>
              </w:rPr>
              <w:t>8</w:t>
            </w:r>
          </w:p>
        </w:tc>
        <w:tc>
          <w:tcPr>
            <w:tcW w:w="705" w:type="dxa"/>
            <w:shd w:val="clear" w:color="auto" w:fill="auto"/>
            <w:vAlign w:val="bottom"/>
          </w:tcPr>
          <w:p w:rsidR="00D02558" w:rsidRPr="00D02558" w:rsidRDefault="00D02558" w:rsidP="00D02558">
            <w:pPr>
              <w:widowControl/>
              <w:jc w:val="center"/>
              <w:rPr>
                <w:rFonts w:ascii="Arial" w:hAnsi="Arial" w:cs="Arial"/>
                <w:b/>
                <w:sz w:val="24"/>
                <w:szCs w:val="24"/>
              </w:rPr>
            </w:pPr>
            <w:r w:rsidRPr="00D02558">
              <w:rPr>
                <w:rFonts w:ascii="Arial" w:hAnsi="Arial" w:cs="Arial"/>
                <w:b/>
                <w:sz w:val="24"/>
                <w:szCs w:val="24"/>
              </w:rPr>
              <w:t>7</w:t>
            </w:r>
          </w:p>
        </w:tc>
        <w:tc>
          <w:tcPr>
            <w:tcW w:w="720" w:type="dxa"/>
            <w:shd w:val="clear" w:color="auto" w:fill="auto"/>
            <w:vAlign w:val="bottom"/>
          </w:tcPr>
          <w:p w:rsidR="00D02558" w:rsidRPr="00D02558" w:rsidRDefault="00D02558" w:rsidP="00D02558">
            <w:pPr>
              <w:widowControl/>
              <w:jc w:val="center"/>
              <w:rPr>
                <w:rFonts w:ascii="Arial" w:hAnsi="Arial" w:cs="Arial"/>
                <w:b/>
                <w:sz w:val="24"/>
                <w:szCs w:val="24"/>
              </w:rPr>
            </w:pPr>
            <w:r w:rsidRPr="00D02558">
              <w:rPr>
                <w:rFonts w:ascii="Arial" w:hAnsi="Arial" w:cs="Arial"/>
                <w:b/>
                <w:sz w:val="24"/>
                <w:szCs w:val="24"/>
              </w:rPr>
              <w:t>11</w:t>
            </w:r>
          </w:p>
        </w:tc>
        <w:tc>
          <w:tcPr>
            <w:tcW w:w="525" w:type="dxa"/>
            <w:shd w:val="clear" w:color="auto" w:fill="auto"/>
            <w:vAlign w:val="bottom"/>
          </w:tcPr>
          <w:p w:rsidR="00D02558" w:rsidRPr="00D02558" w:rsidRDefault="00D02558" w:rsidP="00D02558">
            <w:pPr>
              <w:widowControl/>
              <w:jc w:val="center"/>
              <w:rPr>
                <w:rFonts w:ascii="Arial" w:hAnsi="Arial" w:cs="Arial"/>
                <w:b/>
                <w:sz w:val="24"/>
                <w:szCs w:val="24"/>
              </w:rPr>
            </w:pPr>
            <w:r w:rsidRPr="00D02558">
              <w:rPr>
                <w:rFonts w:ascii="Arial" w:hAnsi="Arial" w:cs="Arial"/>
                <w:b/>
                <w:sz w:val="24"/>
                <w:szCs w:val="24"/>
              </w:rPr>
              <w:t>1</w:t>
            </w:r>
          </w:p>
        </w:tc>
        <w:tc>
          <w:tcPr>
            <w:tcW w:w="360" w:type="dxa"/>
            <w:shd w:val="clear" w:color="auto" w:fill="auto"/>
            <w:vAlign w:val="bottom"/>
          </w:tcPr>
          <w:p w:rsidR="00D02558" w:rsidRPr="00D02558" w:rsidRDefault="00D02558" w:rsidP="00D02558">
            <w:pPr>
              <w:widowControl/>
              <w:jc w:val="center"/>
              <w:rPr>
                <w:rFonts w:ascii="Arial" w:hAnsi="Arial" w:cs="Arial"/>
                <w:b/>
                <w:sz w:val="24"/>
                <w:szCs w:val="24"/>
              </w:rPr>
            </w:pPr>
            <w:r w:rsidRPr="00D02558">
              <w:rPr>
                <w:rFonts w:ascii="Arial" w:hAnsi="Arial" w:cs="Arial"/>
                <w:b/>
                <w:sz w:val="24"/>
                <w:szCs w:val="24"/>
              </w:rPr>
              <w:t>7</w:t>
            </w:r>
          </w:p>
        </w:tc>
        <w:tc>
          <w:tcPr>
            <w:tcW w:w="540" w:type="dxa"/>
            <w:shd w:val="clear" w:color="auto" w:fill="auto"/>
            <w:vAlign w:val="bottom"/>
          </w:tcPr>
          <w:p w:rsidR="00D02558" w:rsidRPr="00D02558" w:rsidRDefault="00D02558" w:rsidP="00D02558">
            <w:pPr>
              <w:widowControl/>
              <w:jc w:val="center"/>
              <w:rPr>
                <w:rFonts w:ascii="Arial" w:hAnsi="Arial" w:cs="Arial"/>
                <w:b/>
                <w:sz w:val="24"/>
                <w:szCs w:val="24"/>
              </w:rPr>
            </w:pPr>
            <w:r w:rsidRPr="00D02558">
              <w:rPr>
                <w:rFonts w:ascii="Arial" w:hAnsi="Arial" w:cs="Arial"/>
                <w:b/>
                <w:sz w:val="24"/>
                <w:szCs w:val="24"/>
              </w:rPr>
              <w:t>6</w:t>
            </w:r>
          </w:p>
        </w:tc>
        <w:tc>
          <w:tcPr>
            <w:tcW w:w="360" w:type="dxa"/>
            <w:shd w:val="clear" w:color="auto" w:fill="auto"/>
            <w:vAlign w:val="bottom"/>
          </w:tcPr>
          <w:p w:rsidR="00D02558" w:rsidRPr="00D02558" w:rsidRDefault="00D02558" w:rsidP="00D02558">
            <w:pPr>
              <w:widowControl/>
              <w:jc w:val="center"/>
              <w:rPr>
                <w:rFonts w:ascii="Arial" w:hAnsi="Arial" w:cs="Arial"/>
                <w:b/>
                <w:sz w:val="24"/>
                <w:szCs w:val="24"/>
              </w:rPr>
            </w:pPr>
            <w:r w:rsidRPr="00D02558">
              <w:rPr>
                <w:rFonts w:ascii="Arial" w:hAnsi="Arial" w:cs="Arial"/>
                <w:b/>
                <w:sz w:val="24"/>
                <w:szCs w:val="24"/>
              </w:rPr>
              <w:t>1</w:t>
            </w:r>
          </w:p>
        </w:tc>
        <w:tc>
          <w:tcPr>
            <w:tcW w:w="540" w:type="dxa"/>
            <w:shd w:val="clear" w:color="auto" w:fill="auto"/>
            <w:vAlign w:val="bottom"/>
          </w:tcPr>
          <w:p w:rsidR="00D02558" w:rsidRPr="00D02558" w:rsidRDefault="00D02558" w:rsidP="00D02558">
            <w:pPr>
              <w:widowControl/>
              <w:jc w:val="center"/>
              <w:rPr>
                <w:rFonts w:ascii="Arial" w:hAnsi="Arial" w:cs="Arial"/>
                <w:b/>
                <w:sz w:val="24"/>
                <w:szCs w:val="24"/>
              </w:rPr>
            </w:pPr>
            <w:r w:rsidRPr="00D02558">
              <w:rPr>
                <w:rFonts w:ascii="Arial" w:hAnsi="Arial" w:cs="Arial"/>
                <w:b/>
                <w:sz w:val="24"/>
                <w:szCs w:val="24"/>
              </w:rPr>
              <w:t>7</w:t>
            </w:r>
          </w:p>
        </w:tc>
        <w:tc>
          <w:tcPr>
            <w:tcW w:w="360" w:type="dxa"/>
            <w:shd w:val="clear" w:color="auto" w:fill="auto"/>
            <w:vAlign w:val="bottom"/>
          </w:tcPr>
          <w:p w:rsidR="00D02558" w:rsidRPr="00D02558" w:rsidRDefault="00D02558" w:rsidP="00D02558">
            <w:pPr>
              <w:widowControl/>
              <w:jc w:val="center"/>
              <w:rPr>
                <w:rFonts w:ascii="Arial" w:hAnsi="Arial" w:cs="Arial"/>
                <w:b/>
                <w:sz w:val="24"/>
                <w:szCs w:val="24"/>
              </w:rPr>
            </w:pPr>
            <w:r w:rsidRPr="00D02558">
              <w:rPr>
                <w:rFonts w:ascii="Arial" w:hAnsi="Arial" w:cs="Arial"/>
                <w:b/>
                <w:sz w:val="24"/>
                <w:szCs w:val="24"/>
              </w:rPr>
              <w:t>4</w:t>
            </w:r>
          </w:p>
        </w:tc>
      </w:tr>
      <w:tr w:rsidR="00D02558" w:rsidRPr="00D02558" w:rsidTr="00F0080D">
        <w:tc>
          <w:tcPr>
            <w:tcW w:w="3960" w:type="dxa"/>
            <w:shd w:val="clear" w:color="auto" w:fill="auto"/>
          </w:tcPr>
          <w:p w:rsidR="00D02558" w:rsidRPr="00D02558" w:rsidRDefault="00D02558" w:rsidP="00D02558">
            <w:pPr>
              <w:widowControl/>
              <w:rPr>
                <w:rFonts w:ascii="Arial" w:hAnsi="Arial" w:cs="Arial"/>
                <w:sz w:val="24"/>
                <w:szCs w:val="24"/>
              </w:rPr>
            </w:pPr>
            <w:r w:rsidRPr="00D02558">
              <w:rPr>
                <w:rFonts w:ascii="Arial" w:hAnsi="Arial" w:cs="Arial"/>
                <w:sz w:val="24"/>
                <w:szCs w:val="24"/>
              </w:rPr>
              <w:t>Лица, замещающие муниципальные должности - всего</w:t>
            </w:r>
          </w:p>
        </w:tc>
        <w:tc>
          <w:tcPr>
            <w:tcW w:w="528"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1</w:t>
            </w:r>
          </w:p>
        </w:tc>
        <w:tc>
          <w:tcPr>
            <w:tcW w:w="632"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0</w:t>
            </w:r>
          </w:p>
        </w:tc>
        <w:tc>
          <w:tcPr>
            <w:tcW w:w="705"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0</w:t>
            </w:r>
          </w:p>
        </w:tc>
        <w:tc>
          <w:tcPr>
            <w:tcW w:w="720"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0</w:t>
            </w:r>
          </w:p>
        </w:tc>
        <w:tc>
          <w:tcPr>
            <w:tcW w:w="525"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0</w:t>
            </w:r>
          </w:p>
        </w:tc>
        <w:tc>
          <w:tcPr>
            <w:tcW w:w="360"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0</w:t>
            </w:r>
          </w:p>
        </w:tc>
        <w:tc>
          <w:tcPr>
            <w:tcW w:w="540"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0</w:t>
            </w:r>
          </w:p>
        </w:tc>
        <w:tc>
          <w:tcPr>
            <w:tcW w:w="360"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0</w:t>
            </w:r>
          </w:p>
        </w:tc>
        <w:tc>
          <w:tcPr>
            <w:tcW w:w="540"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0</w:t>
            </w:r>
          </w:p>
        </w:tc>
        <w:tc>
          <w:tcPr>
            <w:tcW w:w="360"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0</w:t>
            </w:r>
          </w:p>
        </w:tc>
      </w:tr>
      <w:tr w:rsidR="00D02558" w:rsidRPr="00D02558" w:rsidTr="00F0080D">
        <w:tc>
          <w:tcPr>
            <w:tcW w:w="3960" w:type="dxa"/>
            <w:shd w:val="clear" w:color="auto" w:fill="FFFFFF"/>
          </w:tcPr>
          <w:p w:rsidR="00D02558" w:rsidRPr="00D02558" w:rsidRDefault="00D02558" w:rsidP="00D02558">
            <w:pPr>
              <w:widowControl/>
              <w:rPr>
                <w:rFonts w:ascii="Arial" w:hAnsi="Arial" w:cs="Arial"/>
                <w:sz w:val="24"/>
                <w:szCs w:val="24"/>
              </w:rPr>
            </w:pPr>
            <w:r w:rsidRPr="00D02558">
              <w:rPr>
                <w:rFonts w:ascii="Arial" w:hAnsi="Arial" w:cs="Arial"/>
                <w:sz w:val="24"/>
                <w:szCs w:val="24"/>
              </w:rPr>
              <w:t>Лица, замещающие должности муниципальной службы - всего</w:t>
            </w:r>
          </w:p>
        </w:tc>
        <w:tc>
          <w:tcPr>
            <w:tcW w:w="528"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52,3</w:t>
            </w:r>
          </w:p>
        </w:tc>
        <w:tc>
          <w:tcPr>
            <w:tcW w:w="632"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8</w:t>
            </w:r>
          </w:p>
        </w:tc>
        <w:tc>
          <w:tcPr>
            <w:tcW w:w="705"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7</w:t>
            </w:r>
          </w:p>
        </w:tc>
        <w:tc>
          <w:tcPr>
            <w:tcW w:w="720"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11</w:t>
            </w:r>
          </w:p>
        </w:tc>
        <w:tc>
          <w:tcPr>
            <w:tcW w:w="525"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1</w:t>
            </w:r>
          </w:p>
        </w:tc>
        <w:tc>
          <w:tcPr>
            <w:tcW w:w="360"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7</w:t>
            </w:r>
          </w:p>
        </w:tc>
        <w:tc>
          <w:tcPr>
            <w:tcW w:w="540"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6</w:t>
            </w:r>
          </w:p>
        </w:tc>
        <w:tc>
          <w:tcPr>
            <w:tcW w:w="360"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1</w:t>
            </w:r>
          </w:p>
        </w:tc>
        <w:tc>
          <w:tcPr>
            <w:tcW w:w="540"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7</w:t>
            </w:r>
          </w:p>
        </w:tc>
        <w:tc>
          <w:tcPr>
            <w:tcW w:w="360"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4</w:t>
            </w:r>
          </w:p>
        </w:tc>
      </w:tr>
      <w:tr w:rsidR="00D02558" w:rsidRPr="00D02558" w:rsidTr="00F0080D">
        <w:tc>
          <w:tcPr>
            <w:tcW w:w="3960" w:type="dxa"/>
            <w:shd w:val="clear" w:color="auto" w:fill="auto"/>
          </w:tcPr>
          <w:p w:rsidR="00D02558" w:rsidRPr="00D02558" w:rsidRDefault="00D02558" w:rsidP="00D02558">
            <w:pPr>
              <w:widowControl/>
              <w:rPr>
                <w:rFonts w:ascii="Arial" w:hAnsi="Arial" w:cs="Arial"/>
                <w:b/>
                <w:bCs/>
                <w:sz w:val="24"/>
                <w:szCs w:val="24"/>
              </w:rPr>
            </w:pPr>
            <w:r w:rsidRPr="00D02558">
              <w:rPr>
                <w:rFonts w:ascii="Arial" w:hAnsi="Arial" w:cs="Arial"/>
                <w:b/>
                <w:bCs/>
                <w:sz w:val="24"/>
                <w:szCs w:val="24"/>
              </w:rPr>
              <w:t>Городское поселение - всего</w:t>
            </w:r>
          </w:p>
        </w:tc>
        <w:tc>
          <w:tcPr>
            <w:tcW w:w="528" w:type="dxa"/>
            <w:shd w:val="clear" w:color="auto" w:fill="auto"/>
            <w:vAlign w:val="bottom"/>
          </w:tcPr>
          <w:p w:rsidR="00D02558" w:rsidRPr="00D02558" w:rsidRDefault="00D02558" w:rsidP="00D02558">
            <w:pPr>
              <w:widowControl/>
              <w:jc w:val="center"/>
              <w:rPr>
                <w:rFonts w:ascii="Arial" w:hAnsi="Arial" w:cs="Arial"/>
                <w:b/>
                <w:sz w:val="24"/>
                <w:szCs w:val="24"/>
              </w:rPr>
            </w:pPr>
            <w:r w:rsidRPr="00D02558">
              <w:rPr>
                <w:rFonts w:ascii="Arial" w:hAnsi="Arial" w:cs="Arial"/>
                <w:b/>
                <w:sz w:val="24"/>
                <w:szCs w:val="24"/>
              </w:rPr>
              <w:t>9,5</w:t>
            </w:r>
          </w:p>
        </w:tc>
        <w:tc>
          <w:tcPr>
            <w:tcW w:w="632" w:type="dxa"/>
            <w:shd w:val="clear" w:color="auto" w:fill="auto"/>
            <w:vAlign w:val="bottom"/>
          </w:tcPr>
          <w:p w:rsidR="00D02558" w:rsidRPr="00D02558" w:rsidRDefault="00D02558" w:rsidP="00D02558">
            <w:pPr>
              <w:widowControl/>
              <w:jc w:val="center"/>
              <w:rPr>
                <w:rFonts w:ascii="Arial" w:hAnsi="Arial" w:cs="Arial"/>
                <w:b/>
                <w:sz w:val="24"/>
                <w:szCs w:val="24"/>
              </w:rPr>
            </w:pPr>
            <w:r w:rsidRPr="00D02558">
              <w:rPr>
                <w:rFonts w:ascii="Arial" w:hAnsi="Arial" w:cs="Arial"/>
                <w:b/>
                <w:sz w:val="24"/>
                <w:szCs w:val="24"/>
              </w:rPr>
              <w:t>0</w:t>
            </w:r>
          </w:p>
        </w:tc>
        <w:tc>
          <w:tcPr>
            <w:tcW w:w="705" w:type="dxa"/>
            <w:shd w:val="clear" w:color="auto" w:fill="auto"/>
            <w:vAlign w:val="bottom"/>
          </w:tcPr>
          <w:p w:rsidR="00D02558" w:rsidRPr="00D02558" w:rsidRDefault="00D02558" w:rsidP="00D02558">
            <w:pPr>
              <w:widowControl/>
              <w:jc w:val="center"/>
              <w:rPr>
                <w:rFonts w:ascii="Arial" w:hAnsi="Arial" w:cs="Arial"/>
                <w:b/>
                <w:sz w:val="24"/>
                <w:szCs w:val="24"/>
              </w:rPr>
            </w:pPr>
            <w:r w:rsidRPr="00D02558">
              <w:rPr>
                <w:rFonts w:ascii="Arial" w:hAnsi="Arial" w:cs="Arial"/>
                <w:b/>
                <w:sz w:val="24"/>
                <w:szCs w:val="24"/>
              </w:rPr>
              <w:t>0</w:t>
            </w:r>
          </w:p>
        </w:tc>
        <w:tc>
          <w:tcPr>
            <w:tcW w:w="720" w:type="dxa"/>
            <w:shd w:val="clear" w:color="auto" w:fill="auto"/>
            <w:vAlign w:val="bottom"/>
          </w:tcPr>
          <w:p w:rsidR="00D02558" w:rsidRPr="00D02558" w:rsidRDefault="00D02558" w:rsidP="00D02558">
            <w:pPr>
              <w:widowControl/>
              <w:jc w:val="center"/>
              <w:rPr>
                <w:rFonts w:ascii="Arial" w:hAnsi="Arial" w:cs="Arial"/>
                <w:b/>
                <w:sz w:val="24"/>
                <w:szCs w:val="24"/>
              </w:rPr>
            </w:pPr>
            <w:r w:rsidRPr="00D02558">
              <w:rPr>
                <w:rFonts w:ascii="Arial" w:hAnsi="Arial" w:cs="Arial"/>
                <w:b/>
                <w:sz w:val="24"/>
                <w:szCs w:val="24"/>
              </w:rPr>
              <w:t>0</w:t>
            </w:r>
          </w:p>
        </w:tc>
        <w:tc>
          <w:tcPr>
            <w:tcW w:w="525" w:type="dxa"/>
            <w:shd w:val="clear" w:color="auto" w:fill="auto"/>
            <w:vAlign w:val="bottom"/>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0</w:t>
            </w:r>
          </w:p>
        </w:tc>
        <w:tc>
          <w:tcPr>
            <w:tcW w:w="360" w:type="dxa"/>
            <w:shd w:val="clear" w:color="auto" w:fill="auto"/>
            <w:vAlign w:val="bottom"/>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0</w:t>
            </w:r>
          </w:p>
        </w:tc>
        <w:tc>
          <w:tcPr>
            <w:tcW w:w="540" w:type="dxa"/>
            <w:shd w:val="clear" w:color="auto" w:fill="auto"/>
            <w:vAlign w:val="bottom"/>
          </w:tcPr>
          <w:p w:rsidR="00D02558" w:rsidRPr="00D02558" w:rsidRDefault="00D02558" w:rsidP="00D02558">
            <w:pPr>
              <w:widowControl/>
              <w:jc w:val="center"/>
              <w:rPr>
                <w:rFonts w:ascii="Arial" w:hAnsi="Arial" w:cs="Arial"/>
                <w:b/>
                <w:sz w:val="24"/>
                <w:szCs w:val="24"/>
              </w:rPr>
            </w:pPr>
            <w:r w:rsidRPr="00D02558">
              <w:rPr>
                <w:rFonts w:ascii="Arial" w:hAnsi="Arial" w:cs="Arial"/>
                <w:b/>
                <w:sz w:val="24"/>
                <w:szCs w:val="24"/>
              </w:rPr>
              <w:t>0</w:t>
            </w:r>
          </w:p>
        </w:tc>
        <w:tc>
          <w:tcPr>
            <w:tcW w:w="360" w:type="dxa"/>
            <w:shd w:val="clear" w:color="auto" w:fill="auto"/>
            <w:vAlign w:val="bottom"/>
          </w:tcPr>
          <w:p w:rsidR="00D02558" w:rsidRPr="00D02558" w:rsidRDefault="00D02558" w:rsidP="00D02558">
            <w:pPr>
              <w:widowControl/>
              <w:jc w:val="center"/>
              <w:rPr>
                <w:rFonts w:ascii="Arial" w:hAnsi="Arial" w:cs="Arial"/>
                <w:b/>
                <w:sz w:val="24"/>
                <w:szCs w:val="24"/>
              </w:rPr>
            </w:pPr>
            <w:r w:rsidRPr="00D02558">
              <w:rPr>
                <w:rFonts w:ascii="Arial" w:hAnsi="Arial" w:cs="Arial"/>
                <w:b/>
                <w:sz w:val="24"/>
                <w:szCs w:val="24"/>
              </w:rPr>
              <w:t>0</w:t>
            </w:r>
          </w:p>
        </w:tc>
        <w:tc>
          <w:tcPr>
            <w:tcW w:w="540" w:type="dxa"/>
            <w:shd w:val="clear" w:color="auto" w:fill="auto"/>
            <w:vAlign w:val="bottom"/>
          </w:tcPr>
          <w:p w:rsidR="00D02558" w:rsidRPr="00D02558" w:rsidRDefault="00D02558" w:rsidP="00D02558">
            <w:pPr>
              <w:widowControl/>
              <w:jc w:val="center"/>
              <w:rPr>
                <w:rFonts w:ascii="Arial" w:hAnsi="Arial" w:cs="Arial"/>
                <w:b/>
                <w:sz w:val="24"/>
                <w:szCs w:val="24"/>
              </w:rPr>
            </w:pPr>
            <w:r w:rsidRPr="00D02558">
              <w:rPr>
                <w:rFonts w:ascii="Arial" w:hAnsi="Arial" w:cs="Arial"/>
                <w:b/>
                <w:sz w:val="24"/>
                <w:szCs w:val="24"/>
              </w:rPr>
              <w:t>0</w:t>
            </w:r>
          </w:p>
        </w:tc>
        <w:tc>
          <w:tcPr>
            <w:tcW w:w="360" w:type="dxa"/>
            <w:shd w:val="clear" w:color="auto" w:fill="auto"/>
            <w:vAlign w:val="bottom"/>
          </w:tcPr>
          <w:p w:rsidR="00D02558" w:rsidRPr="00D02558" w:rsidRDefault="00D02558" w:rsidP="00D02558">
            <w:pPr>
              <w:widowControl/>
              <w:jc w:val="center"/>
              <w:rPr>
                <w:rFonts w:ascii="Arial" w:hAnsi="Arial" w:cs="Arial"/>
                <w:b/>
                <w:sz w:val="24"/>
                <w:szCs w:val="24"/>
              </w:rPr>
            </w:pPr>
            <w:r w:rsidRPr="00D02558">
              <w:rPr>
                <w:rFonts w:ascii="Arial" w:hAnsi="Arial" w:cs="Arial"/>
                <w:b/>
                <w:sz w:val="24"/>
                <w:szCs w:val="24"/>
              </w:rPr>
              <w:t>0</w:t>
            </w:r>
          </w:p>
        </w:tc>
      </w:tr>
      <w:tr w:rsidR="00D02558" w:rsidRPr="00D02558" w:rsidTr="00F0080D">
        <w:tc>
          <w:tcPr>
            <w:tcW w:w="3960" w:type="dxa"/>
            <w:shd w:val="clear" w:color="auto" w:fill="auto"/>
          </w:tcPr>
          <w:p w:rsidR="00D02558" w:rsidRPr="00D02558" w:rsidRDefault="00D02558" w:rsidP="00D02558">
            <w:pPr>
              <w:widowControl/>
              <w:rPr>
                <w:rFonts w:ascii="Arial" w:hAnsi="Arial" w:cs="Arial"/>
                <w:sz w:val="24"/>
                <w:szCs w:val="24"/>
              </w:rPr>
            </w:pPr>
            <w:r w:rsidRPr="00D02558">
              <w:rPr>
                <w:rFonts w:ascii="Arial" w:hAnsi="Arial" w:cs="Arial"/>
                <w:sz w:val="24"/>
                <w:szCs w:val="24"/>
              </w:rPr>
              <w:t>Лица, замещающие муниципальные должности - всего</w:t>
            </w:r>
          </w:p>
        </w:tc>
        <w:tc>
          <w:tcPr>
            <w:tcW w:w="528"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1,5</w:t>
            </w:r>
          </w:p>
        </w:tc>
        <w:tc>
          <w:tcPr>
            <w:tcW w:w="632"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0</w:t>
            </w:r>
          </w:p>
        </w:tc>
        <w:tc>
          <w:tcPr>
            <w:tcW w:w="705"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0</w:t>
            </w:r>
          </w:p>
        </w:tc>
        <w:tc>
          <w:tcPr>
            <w:tcW w:w="720"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0</w:t>
            </w:r>
          </w:p>
        </w:tc>
        <w:tc>
          <w:tcPr>
            <w:tcW w:w="525"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0</w:t>
            </w:r>
          </w:p>
        </w:tc>
        <w:tc>
          <w:tcPr>
            <w:tcW w:w="360"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0</w:t>
            </w:r>
          </w:p>
        </w:tc>
        <w:tc>
          <w:tcPr>
            <w:tcW w:w="540"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0</w:t>
            </w:r>
          </w:p>
        </w:tc>
        <w:tc>
          <w:tcPr>
            <w:tcW w:w="360"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0</w:t>
            </w:r>
          </w:p>
        </w:tc>
        <w:tc>
          <w:tcPr>
            <w:tcW w:w="540"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0</w:t>
            </w:r>
          </w:p>
        </w:tc>
        <w:tc>
          <w:tcPr>
            <w:tcW w:w="360"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0</w:t>
            </w:r>
          </w:p>
        </w:tc>
      </w:tr>
      <w:tr w:rsidR="00D02558" w:rsidRPr="00D02558" w:rsidTr="00F0080D">
        <w:tc>
          <w:tcPr>
            <w:tcW w:w="3960" w:type="dxa"/>
            <w:shd w:val="clear" w:color="auto" w:fill="auto"/>
          </w:tcPr>
          <w:p w:rsidR="00D02558" w:rsidRPr="00D02558" w:rsidRDefault="00D02558" w:rsidP="00D02558">
            <w:pPr>
              <w:widowControl/>
              <w:rPr>
                <w:rFonts w:ascii="Arial" w:hAnsi="Arial" w:cs="Arial"/>
                <w:sz w:val="24"/>
                <w:szCs w:val="24"/>
              </w:rPr>
            </w:pPr>
            <w:r w:rsidRPr="00D02558">
              <w:rPr>
                <w:rFonts w:ascii="Arial" w:hAnsi="Arial" w:cs="Arial"/>
                <w:sz w:val="24"/>
                <w:szCs w:val="24"/>
              </w:rPr>
              <w:t>председатель представительного органа</w:t>
            </w:r>
          </w:p>
        </w:tc>
        <w:tc>
          <w:tcPr>
            <w:tcW w:w="528"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0,5</w:t>
            </w:r>
          </w:p>
        </w:tc>
        <w:tc>
          <w:tcPr>
            <w:tcW w:w="632"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0</w:t>
            </w:r>
          </w:p>
        </w:tc>
        <w:tc>
          <w:tcPr>
            <w:tcW w:w="705"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0</w:t>
            </w:r>
          </w:p>
        </w:tc>
        <w:tc>
          <w:tcPr>
            <w:tcW w:w="720"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0</w:t>
            </w:r>
          </w:p>
        </w:tc>
        <w:tc>
          <w:tcPr>
            <w:tcW w:w="525"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0</w:t>
            </w:r>
          </w:p>
        </w:tc>
        <w:tc>
          <w:tcPr>
            <w:tcW w:w="360"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0</w:t>
            </w:r>
          </w:p>
        </w:tc>
        <w:tc>
          <w:tcPr>
            <w:tcW w:w="540"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0</w:t>
            </w:r>
          </w:p>
        </w:tc>
        <w:tc>
          <w:tcPr>
            <w:tcW w:w="360"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0</w:t>
            </w:r>
          </w:p>
        </w:tc>
        <w:tc>
          <w:tcPr>
            <w:tcW w:w="540"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0</w:t>
            </w:r>
          </w:p>
        </w:tc>
        <w:tc>
          <w:tcPr>
            <w:tcW w:w="360"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0</w:t>
            </w:r>
          </w:p>
        </w:tc>
      </w:tr>
      <w:tr w:rsidR="00D02558" w:rsidRPr="00D02558" w:rsidTr="00F0080D">
        <w:tc>
          <w:tcPr>
            <w:tcW w:w="3960" w:type="dxa"/>
            <w:shd w:val="clear" w:color="auto" w:fill="auto"/>
          </w:tcPr>
          <w:p w:rsidR="00D02558" w:rsidRPr="00D02558" w:rsidRDefault="00D02558" w:rsidP="00D02558">
            <w:pPr>
              <w:widowControl/>
              <w:rPr>
                <w:rFonts w:ascii="Arial" w:hAnsi="Arial" w:cs="Arial"/>
                <w:sz w:val="24"/>
                <w:szCs w:val="24"/>
              </w:rPr>
            </w:pPr>
            <w:r w:rsidRPr="00D02558">
              <w:rPr>
                <w:rFonts w:ascii="Arial" w:hAnsi="Arial" w:cs="Arial"/>
                <w:sz w:val="24"/>
                <w:szCs w:val="24"/>
              </w:rPr>
              <w:t>Лица, замещающие должности муниципальной службы - всего</w:t>
            </w:r>
          </w:p>
        </w:tc>
        <w:tc>
          <w:tcPr>
            <w:tcW w:w="528"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8</w:t>
            </w:r>
          </w:p>
        </w:tc>
        <w:tc>
          <w:tcPr>
            <w:tcW w:w="632"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0</w:t>
            </w:r>
          </w:p>
        </w:tc>
        <w:tc>
          <w:tcPr>
            <w:tcW w:w="705"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0</w:t>
            </w:r>
          </w:p>
        </w:tc>
        <w:tc>
          <w:tcPr>
            <w:tcW w:w="720"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0</w:t>
            </w:r>
          </w:p>
        </w:tc>
        <w:tc>
          <w:tcPr>
            <w:tcW w:w="525"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0</w:t>
            </w:r>
          </w:p>
        </w:tc>
        <w:tc>
          <w:tcPr>
            <w:tcW w:w="360"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0</w:t>
            </w:r>
          </w:p>
        </w:tc>
        <w:tc>
          <w:tcPr>
            <w:tcW w:w="540"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0</w:t>
            </w:r>
          </w:p>
        </w:tc>
        <w:tc>
          <w:tcPr>
            <w:tcW w:w="360"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0</w:t>
            </w:r>
          </w:p>
        </w:tc>
        <w:tc>
          <w:tcPr>
            <w:tcW w:w="540"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0</w:t>
            </w:r>
          </w:p>
        </w:tc>
        <w:tc>
          <w:tcPr>
            <w:tcW w:w="360"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0</w:t>
            </w:r>
          </w:p>
        </w:tc>
      </w:tr>
      <w:tr w:rsidR="00D02558" w:rsidRPr="00D02558" w:rsidTr="00F0080D">
        <w:tc>
          <w:tcPr>
            <w:tcW w:w="3960" w:type="dxa"/>
            <w:shd w:val="clear" w:color="auto" w:fill="FFFFFF"/>
          </w:tcPr>
          <w:p w:rsidR="00D02558" w:rsidRPr="00D02558" w:rsidRDefault="00D02558" w:rsidP="00D02558">
            <w:pPr>
              <w:widowControl/>
              <w:rPr>
                <w:rFonts w:ascii="Arial" w:hAnsi="Arial" w:cs="Arial"/>
                <w:b/>
                <w:bCs/>
                <w:sz w:val="24"/>
                <w:szCs w:val="24"/>
              </w:rPr>
            </w:pPr>
            <w:r w:rsidRPr="00D02558">
              <w:rPr>
                <w:rFonts w:ascii="Arial" w:hAnsi="Arial" w:cs="Arial"/>
                <w:b/>
                <w:bCs/>
                <w:sz w:val="24"/>
                <w:szCs w:val="24"/>
              </w:rPr>
              <w:t>Сельское поселение - всего</w:t>
            </w:r>
          </w:p>
        </w:tc>
        <w:tc>
          <w:tcPr>
            <w:tcW w:w="528" w:type="dxa"/>
            <w:shd w:val="clear" w:color="auto" w:fill="auto"/>
            <w:vAlign w:val="center"/>
          </w:tcPr>
          <w:p w:rsidR="00D02558" w:rsidRPr="00D02558" w:rsidRDefault="00D02558" w:rsidP="00D02558">
            <w:pPr>
              <w:widowControl/>
              <w:jc w:val="center"/>
              <w:rPr>
                <w:rFonts w:ascii="Arial" w:hAnsi="Arial" w:cs="Arial"/>
                <w:b/>
                <w:sz w:val="24"/>
                <w:szCs w:val="24"/>
              </w:rPr>
            </w:pPr>
            <w:r w:rsidRPr="00D02558">
              <w:rPr>
                <w:rFonts w:ascii="Arial" w:hAnsi="Arial" w:cs="Arial"/>
                <w:b/>
                <w:sz w:val="24"/>
                <w:szCs w:val="24"/>
              </w:rPr>
              <w:t>27</w:t>
            </w:r>
          </w:p>
        </w:tc>
        <w:tc>
          <w:tcPr>
            <w:tcW w:w="632" w:type="dxa"/>
            <w:shd w:val="clear" w:color="auto" w:fill="auto"/>
            <w:vAlign w:val="center"/>
          </w:tcPr>
          <w:p w:rsidR="00D02558" w:rsidRPr="00D02558" w:rsidRDefault="00D02558" w:rsidP="00D02558">
            <w:pPr>
              <w:widowControl/>
              <w:jc w:val="center"/>
              <w:rPr>
                <w:rFonts w:ascii="Arial" w:hAnsi="Arial" w:cs="Arial"/>
                <w:b/>
                <w:sz w:val="24"/>
                <w:szCs w:val="24"/>
              </w:rPr>
            </w:pPr>
            <w:r w:rsidRPr="00D02558">
              <w:rPr>
                <w:rFonts w:ascii="Arial" w:hAnsi="Arial" w:cs="Arial"/>
                <w:b/>
                <w:sz w:val="24"/>
                <w:szCs w:val="24"/>
              </w:rPr>
              <w:t>2</w:t>
            </w:r>
          </w:p>
        </w:tc>
        <w:tc>
          <w:tcPr>
            <w:tcW w:w="705" w:type="dxa"/>
            <w:shd w:val="clear" w:color="auto" w:fill="auto"/>
            <w:vAlign w:val="center"/>
          </w:tcPr>
          <w:p w:rsidR="00D02558" w:rsidRPr="00D02558" w:rsidRDefault="00D02558" w:rsidP="00D02558">
            <w:pPr>
              <w:widowControl/>
              <w:jc w:val="center"/>
              <w:rPr>
                <w:rFonts w:ascii="Arial" w:hAnsi="Arial" w:cs="Arial"/>
                <w:b/>
                <w:sz w:val="24"/>
                <w:szCs w:val="24"/>
              </w:rPr>
            </w:pPr>
            <w:r w:rsidRPr="00D02558">
              <w:rPr>
                <w:rFonts w:ascii="Arial" w:hAnsi="Arial" w:cs="Arial"/>
                <w:b/>
                <w:sz w:val="24"/>
                <w:szCs w:val="24"/>
              </w:rPr>
              <w:t>7</w:t>
            </w:r>
          </w:p>
        </w:tc>
        <w:tc>
          <w:tcPr>
            <w:tcW w:w="720" w:type="dxa"/>
            <w:shd w:val="clear" w:color="auto" w:fill="auto"/>
            <w:vAlign w:val="center"/>
          </w:tcPr>
          <w:p w:rsidR="00D02558" w:rsidRPr="00D02558" w:rsidRDefault="00D02558" w:rsidP="00D02558">
            <w:pPr>
              <w:widowControl/>
              <w:jc w:val="center"/>
              <w:rPr>
                <w:rFonts w:ascii="Arial" w:hAnsi="Arial" w:cs="Arial"/>
                <w:b/>
                <w:sz w:val="24"/>
                <w:szCs w:val="24"/>
              </w:rPr>
            </w:pPr>
            <w:r w:rsidRPr="00D02558">
              <w:rPr>
                <w:rFonts w:ascii="Arial" w:hAnsi="Arial" w:cs="Arial"/>
                <w:b/>
                <w:sz w:val="24"/>
                <w:szCs w:val="24"/>
              </w:rPr>
              <w:t>2</w:t>
            </w:r>
          </w:p>
        </w:tc>
        <w:tc>
          <w:tcPr>
            <w:tcW w:w="525"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2</w:t>
            </w:r>
          </w:p>
        </w:tc>
        <w:tc>
          <w:tcPr>
            <w:tcW w:w="360"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0</w:t>
            </w:r>
          </w:p>
        </w:tc>
        <w:tc>
          <w:tcPr>
            <w:tcW w:w="540" w:type="dxa"/>
            <w:shd w:val="clear" w:color="auto" w:fill="auto"/>
            <w:vAlign w:val="center"/>
          </w:tcPr>
          <w:p w:rsidR="00D02558" w:rsidRPr="00D02558" w:rsidRDefault="00D02558" w:rsidP="00D02558">
            <w:pPr>
              <w:widowControl/>
              <w:jc w:val="center"/>
              <w:rPr>
                <w:rFonts w:ascii="Arial" w:hAnsi="Arial" w:cs="Arial"/>
                <w:b/>
                <w:sz w:val="24"/>
                <w:szCs w:val="24"/>
              </w:rPr>
            </w:pPr>
            <w:r w:rsidRPr="00D02558">
              <w:rPr>
                <w:rFonts w:ascii="Arial" w:hAnsi="Arial" w:cs="Arial"/>
                <w:b/>
                <w:sz w:val="24"/>
                <w:szCs w:val="24"/>
              </w:rPr>
              <w:t>4</w:t>
            </w:r>
          </w:p>
        </w:tc>
        <w:tc>
          <w:tcPr>
            <w:tcW w:w="360" w:type="dxa"/>
            <w:shd w:val="clear" w:color="auto" w:fill="auto"/>
            <w:vAlign w:val="center"/>
          </w:tcPr>
          <w:p w:rsidR="00D02558" w:rsidRPr="00D02558" w:rsidRDefault="00D02558" w:rsidP="00D02558">
            <w:pPr>
              <w:widowControl/>
              <w:jc w:val="center"/>
              <w:rPr>
                <w:rFonts w:ascii="Arial" w:hAnsi="Arial" w:cs="Arial"/>
                <w:b/>
                <w:sz w:val="24"/>
                <w:szCs w:val="24"/>
              </w:rPr>
            </w:pPr>
            <w:r w:rsidRPr="00D02558">
              <w:rPr>
                <w:rFonts w:ascii="Arial" w:hAnsi="Arial" w:cs="Arial"/>
                <w:b/>
                <w:sz w:val="24"/>
                <w:szCs w:val="24"/>
              </w:rPr>
              <w:t>3</w:t>
            </w:r>
          </w:p>
        </w:tc>
        <w:tc>
          <w:tcPr>
            <w:tcW w:w="540" w:type="dxa"/>
            <w:shd w:val="clear" w:color="auto" w:fill="auto"/>
            <w:vAlign w:val="center"/>
          </w:tcPr>
          <w:p w:rsidR="00D02558" w:rsidRPr="00D02558" w:rsidRDefault="00D02558" w:rsidP="00D02558">
            <w:pPr>
              <w:widowControl/>
              <w:jc w:val="center"/>
              <w:rPr>
                <w:rFonts w:ascii="Arial" w:hAnsi="Arial" w:cs="Arial"/>
                <w:b/>
                <w:sz w:val="24"/>
                <w:szCs w:val="24"/>
              </w:rPr>
            </w:pPr>
            <w:r w:rsidRPr="00D02558">
              <w:rPr>
                <w:rFonts w:ascii="Arial" w:hAnsi="Arial" w:cs="Arial"/>
                <w:b/>
                <w:sz w:val="24"/>
                <w:szCs w:val="24"/>
              </w:rPr>
              <w:t>2</w:t>
            </w:r>
          </w:p>
        </w:tc>
        <w:tc>
          <w:tcPr>
            <w:tcW w:w="360" w:type="dxa"/>
            <w:shd w:val="clear" w:color="auto" w:fill="auto"/>
            <w:vAlign w:val="center"/>
          </w:tcPr>
          <w:p w:rsidR="00D02558" w:rsidRPr="00D02558" w:rsidRDefault="00D02558" w:rsidP="00D02558">
            <w:pPr>
              <w:widowControl/>
              <w:jc w:val="center"/>
              <w:rPr>
                <w:rFonts w:ascii="Arial" w:hAnsi="Arial" w:cs="Arial"/>
                <w:b/>
                <w:sz w:val="24"/>
                <w:szCs w:val="24"/>
              </w:rPr>
            </w:pPr>
            <w:r w:rsidRPr="00D02558">
              <w:rPr>
                <w:rFonts w:ascii="Arial" w:hAnsi="Arial" w:cs="Arial"/>
                <w:b/>
                <w:sz w:val="24"/>
                <w:szCs w:val="24"/>
              </w:rPr>
              <w:t>0</w:t>
            </w:r>
          </w:p>
        </w:tc>
      </w:tr>
      <w:tr w:rsidR="00D02558" w:rsidRPr="00D02558" w:rsidTr="00F0080D">
        <w:tc>
          <w:tcPr>
            <w:tcW w:w="3960" w:type="dxa"/>
            <w:shd w:val="clear" w:color="auto" w:fill="auto"/>
          </w:tcPr>
          <w:p w:rsidR="00D02558" w:rsidRPr="00D02558" w:rsidRDefault="00D02558" w:rsidP="00D02558">
            <w:pPr>
              <w:widowControl/>
              <w:rPr>
                <w:rFonts w:ascii="Arial" w:hAnsi="Arial" w:cs="Arial"/>
                <w:sz w:val="24"/>
                <w:szCs w:val="24"/>
              </w:rPr>
            </w:pPr>
            <w:r w:rsidRPr="00D02558">
              <w:rPr>
                <w:rFonts w:ascii="Arial" w:hAnsi="Arial" w:cs="Arial"/>
                <w:sz w:val="24"/>
                <w:szCs w:val="24"/>
              </w:rPr>
              <w:lastRenderedPageBreak/>
              <w:t>Лица, замещающие муниципальные должности - всего</w:t>
            </w:r>
          </w:p>
        </w:tc>
        <w:tc>
          <w:tcPr>
            <w:tcW w:w="528"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8</w:t>
            </w:r>
          </w:p>
        </w:tc>
        <w:tc>
          <w:tcPr>
            <w:tcW w:w="632"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0</w:t>
            </w:r>
          </w:p>
        </w:tc>
        <w:tc>
          <w:tcPr>
            <w:tcW w:w="705"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0</w:t>
            </w:r>
          </w:p>
        </w:tc>
        <w:tc>
          <w:tcPr>
            <w:tcW w:w="720"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0</w:t>
            </w:r>
          </w:p>
        </w:tc>
        <w:tc>
          <w:tcPr>
            <w:tcW w:w="525"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0</w:t>
            </w:r>
          </w:p>
        </w:tc>
        <w:tc>
          <w:tcPr>
            <w:tcW w:w="360"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0</w:t>
            </w:r>
          </w:p>
        </w:tc>
        <w:tc>
          <w:tcPr>
            <w:tcW w:w="540"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0</w:t>
            </w:r>
          </w:p>
        </w:tc>
        <w:tc>
          <w:tcPr>
            <w:tcW w:w="360"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0</w:t>
            </w:r>
          </w:p>
        </w:tc>
        <w:tc>
          <w:tcPr>
            <w:tcW w:w="540"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0</w:t>
            </w:r>
          </w:p>
        </w:tc>
        <w:tc>
          <w:tcPr>
            <w:tcW w:w="360"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0</w:t>
            </w:r>
          </w:p>
        </w:tc>
      </w:tr>
      <w:tr w:rsidR="00D02558" w:rsidRPr="00D02558" w:rsidTr="00F0080D">
        <w:tc>
          <w:tcPr>
            <w:tcW w:w="3960" w:type="dxa"/>
            <w:shd w:val="clear" w:color="auto" w:fill="FFFFFF"/>
          </w:tcPr>
          <w:p w:rsidR="00D02558" w:rsidRPr="00D02558" w:rsidRDefault="00D02558" w:rsidP="00D02558">
            <w:pPr>
              <w:widowControl/>
              <w:rPr>
                <w:rFonts w:ascii="Arial" w:hAnsi="Arial" w:cs="Arial"/>
                <w:sz w:val="24"/>
                <w:szCs w:val="24"/>
              </w:rPr>
            </w:pPr>
            <w:r w:rsidRPr="00D02558">
              <w:rPr>
                <w:rFonts w:ascii="Arial" w:hAnsi="Arial" w:cs="Arial"/>
                <w:sz w:val="24"/>
                <w:szCs w:val="24"/>
              </w:rPr>
              <w:t>Лица, замещающие должности муниципальной службы - всего</w:t>
            </w:r>
          </w:p>
        </w:tc>
        <w:tc>
          <w:tcPr>
            <w:tcW w:w="528"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19</w:t>
            </w:r>
          </w:p>
        </w:tc>
        <w:tc>
          <w:tcPr>
            <w:tcW w:w="632"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2</w:t>
            </w:r>
          </w:p>
        </w:tc>
        <w:tc>
          <w:tcPr>
            <w:tcW w:w="705"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7</w:t>
            </w:r>
          </w:p>
        </w:tc>
        <w:tc>
          <w:tcPr>
            <w:tcW w:w="720"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2</w:t>
            </w:r>
          </w:p>
        </w:tc>
        <w:tc>
          <w:tcPr>
            <w:tcW w:w="525"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2</w:t>
            </w:r>
          </w:p>
        </w:tc>
        <w:tc>
          <w:tcPr>
            <w:tcW w:w="360"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0</w:t>
            </w:r>
          </w:p>
        </w:tc>
        <w:tc>
          <w:tcPr>
            <w:tcW w:w="540"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4</w:t>
            </w:r>
          </w:p>
        </w:tc>
        <w:tc>
          <w:tcPr>
            <w:tcW w:w="360"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3</w:t>
            </w:r>
          </w:p>
        </w:tc>
        <w:tc>
          <w:tcPr>
            <w:tcW w:w="540"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2</w:t>
            </w:r>
          </w:p>
        </w:tc>
        <w:tc>
          <w:tcPr>
            <w:tcW w:w="360"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0</w:t>
            </w:r>
          </w:p>
        </w:tc>
      </w:tr>
      <w:tr w:rsidR="00D02558" w:rsidRPr="00D02558" w:rsidTr="00F0080D">
        <w:tc>
          <w:tcPr>
            <w:tcW w:w="3960" w:type="dxa"/>
            <w:shd w:val="clear" w:color="auto" w:fill="auto"/>
            <w:vAlign w:val="center"/>
          </w:tcPr>
          <w:p w:rsidR="00D02558" w:rsidRPr="00D02558" w:rsidRDefault="00D02558" w:rsidP="00D02558">
            <w:pPr>
              <w:widowControl/>
              <w:rPr>
                <w:rFonts w:ascii="Arial" w:hAnsi="Arial" w:cs="Arial"/>
                <w:b/>
                <w:bCs/>
                <w:sz w:val="24"/>
                <w:szCs w:val="24"/>
              </w:rPr>
            </w:pPr>
            <w:r w:rsidRPr="00D02558">
              <w:rPr>
                <w:rFonts w:ascii="Arial" w:hAnsi="Arial" w:cs="Arial"/>
                <w:b/>
                <w:bCs/>
                <w:sz w:val="24"/>
                <w:szCs w:val="24"/>
              </w:rPr>
              <w:t xml:space="preserve"> ВСЕГО</w:t>
            </w:r>
            <w:r w:rsidRPr="00D02558">
              <w:rPr>
                <w:rFonts w:ascii="Arial" w:hAnsi="Arial" w:cs="Arial"/>
                <w:b/>
                <w:bCs/>
                <w:i/>
                <w:iCs/>
                <w:sz w:val="24"/>
                <w:szCs w:val="24"/>
              </w:rPr>
              <w:t xml:space="preserve"> </w:t>
            </w:r>
          </w:p>
        </w:tc>
        <w:tc>
          <w:tcPr>
            <w:tcW w:w="528" w:type="dxa"/>
            <w:shd w:val="clear" w:color="auto" w:fill="auto"/>
            <w:vAlign w:val="center"/>
          </w:tcPr>
          <w:p w:rsidR="00D02558" w:rsidRPr="00D02558" w:rsidRDefault="00D02558" w:rsidP="00D02558">
            <w:pPr>
              <w:widowControl/>
              <w:jc w:val="center"/>
              <w:rPr>
                <w:rFonts w:ascii="Arial" w:hAnsi="Arial" w:cs="Arial"/>
                <w:b/>
                <w:bCs/>
                <w:sz w:val="24"/>
                <w:szCs w:val="24"/>
              </w:rPr>
            </w:pPr>
            <w:r w:rsidRPr="00D02558">
              <w:rPr>
                <w:rFonts w:ascii="Arial" w:hAnsi="Arial" w:cs="Arial"/>
                <w:b/>
                <w:bCs/>
                <w:sz w:val="24"/>
                <w:szCs w:val="24"/>
              </w:rPr>
              <w:t>89,8</w:t>
            </w:r>
          </w:p>
        </w:tc>
        <w:tc>
          <w:tcPr>
            <w:tcW w:w="632" w:type="dxa"/>
            <w:shd w:val="clear" w:color="auto" w:fill="auto"/>
            <w:vAlign w:val="center"/>
          </w:tcPr>
          <w:p w:rsidR="00D02558" w:rsidRPr="00D02558" w:rsidRDefault="00D02558" w:rsidP="00D02558">
            <w:pPr>
              <w:widowControl/>
              <w:jc w:val="center"/>
              <w:rPr>
                <w:rFonts w:ascii="Arial" w:hAnsi="Arial" w:cs="Arial"/>
                <w:b/>
                <w:bCs/>
                <w:sz w:val="24"/>
                <w:szCs w:val="24"/>
              </w:rPr>
            </w:pPr>
            <w:r w:rsidRPr="00D02558">
              <w:rPr>
                <w:rFonts w:ascii="Arial" w:hAnsi="Arial" w:cs="Arial"/>
                <w:b/>
                <w:bCs/>
                <w:sz w:val="24"/>
                <w:szCs w:val="24"/>
              </w:rPr>
              <w:t>10</w:t>
            </w:r>
          </w:p>
        </w:tc>
        <w:tc>
          <w:tcPr>
            <w:tcW w:w="705" w:type="dxa"/>
            <w:shd w:val="clear" w:color="auto" w:fill="auto"/>
            <w:vAlign w:val="center"/>
          </w:tcPr>
          <w:p w:rsidR="00D02558" w:rsidRPr="00D02558" w:rsidRDefault="00D02558" w:rsidP="00D02558">
            <w:pPr>
              <w:widowControl/>
              <w:jc w:val="center"/>
              <w:rPr>
                <w:rFonts w:ascii="Arial" w:hAnsi="Arial" w:cs="Arial"/>
                <w:b/>
                <w:bCs/>
                <w:sz w:val="24"/>
                <w:szCs w:val="24"/>
              </w:rPr>
            </w:pPr>
            <w:r w:rsidRPr="00D02558">
              <w:rPr>
                <w:rFonts w:ascii="Arial" w:hAnsi="Arial" w:cs="Arial"/>
                <w:b/>
                <w:bCs/>
                <w:sz w:val="24"/>
                <w:szCs w:val="24"/>
              </w:rPr>
              <w:t>14</w:t>
            </w:r>
          </w:p>
        </w:tc>
        <w:tc>
          <w:tcPr>
            <w:tcW w:w="720" w:type="dxa"/>
            <w:shd w:val="clear" w:color="auto" w:fill="auto"/>
            <w:vAlign w:val="center"/>
          </w:tcPr>
          <w:p w:rsidR="00D02558" w:rsidRPr="00D02558" w:rsidRDefault="00D02558" w:rsidP="00D02558">
            <w:pPr>
              <w:widowControl/>
              <w:jc w:val="center"/>
              <w:rPr>
                <w:rFonts w:ascii="Arial" w:hAnsi="Arial" w:cs="Arial"/>
                <w:b/>
                <w:bCs/>
                <w:sz w:val="24"/>
                <w:szCs w:val="24"/>
              </w:rPr>
            </w:pPr>
            <w:r w:rsidRPr="00D02558">
              <w:rPr>
                <w:rFonts w:ascii="Arial" w:hAnsi="Arial" w:cs="Arial"/>
                <w:b/>
                <w:bCs/>
                <w:sz w:val="24"/>
                <w:szCs w:val="24"/>
              </w:rPr>
              <w:t>13</w:t>
            </w:r>
          </w:p>
        </w:tc>
        <w:tc>
          <w:tcPr>
            <w:tcW w:w="525" w:type="dxa"/>
            <w:shd w:val="clear" w:color="auto" w:fill="auto"/>
            <w:vAlign w:val="center"/>
          </w:tcPr>
          <w:p w:rsidR="00D02558" w:rsidRPr="00D02558" w:rsidRDefault="00D02558" w:rsidP="00D02558">
            <w:pPr>
              <w:widowControl/>
              <w:jc w:val="center"/>
              <w:rPr>
                <w:rFonts w:ascii="Arial" w:hAnsi="Arial" w:cs="Arial"/>
                <w:b/>
                <w:bCs/>
                <w:sz w:val="24"/>
                <w:szCs w:val="24"/>
              </w:rPr>
            </w:pPr>
            <w:r w:rsidRPr="00D02558">
              <w:rPr>
                <w:rFonts w:ascii="Arial" w:hAnsi="Arial" w:cs="Arial"/>
                <w:b/>
                <w:bCs/>
                <w:sz w:val="24"/>
                <w:szCs w:val="24"/>
              </w:rPr>
              <w:t>3</w:t>
            </w:r>
          </w:p>
        </w:tc>
        <w:tc>
          <w:tcPr>
            <w:tcW w:w="360" w:type="dxa"/>
            <w:shd w:val="clear" w:color="auto" w:fill="auto"/>
            <w:vAlign w:val="center"/>
          </w:tcPr>
          <w:p w:rsidR="00D02558" w:rsidRPr="00D02558" w:rsidRDefault="00D02558" w:rsidP="00D02558">
            <w:pPr>
              <w:widowControl/>
              <w:jc w:val="center"/>
              <w:rPr>
                <w:rFonts w:ascii="Arial" w:hAnsi="Arial" w:cs="Arial"/>
                <w:b/>
                <w:bCs/>
                <w:sz w:val="24"/>
                <w:szCs w:val="24"/>
              </w:rPr>
            </w:pPr>
            <w:r w:rsidRPr="00D02558">
              <w:rPr>
                <w:rFonts w:ascii="Arial" w:hAnsi="Arial" w:cs="Arial"/>
                <w:b/>
                <w:bCs/>
                <w:sz w:val="24"/>
                <w:szCs w:val="24"/>
              </w:rPr>
              <w:t>7</w:t>
            </w:r>
          </w:p>
        </w:tc>
        <w:tc>
          <w:tcPr>
            <w:tcW w:w="540" w:type="dxa"/>
            <w:shd w:val="clear" w:color="auto" w:fill="auto"/>
            <w:vAlign w:val="center"/>
          </w:tcPr>
          <w:p w:rsidR="00D02558" w:rsidRPr="00D02558" w:rsidRDefault="00D02558" w:rsidP="00D02558">
            <w:pPr>
              <w:widowControl/>
              <w:jc w:val="center"/>
              <w:rPr>
                <w:rFonts w:ascii="Arial" w:hAnsi="Arial" w:cs="Arial"/>
                <w:b/>
                <w:sz w:val="24"/>
                <w:szCs w:val="24"/>
              </w:rPr>
            </w:pPr>
            <w:r w:rsidRPr="00D02558">
              <w:rPr>
                <w:rFonts w:ascii="Arial" w:hAnsi="Arial" w:cs="Arial"/>
                <w:b/>
                <w:sz w:val="24"/>
                <w:szCs w:val="24"/>
              </w:rPr>
              <w:t>10</w:t>
            </w:r>
          </w:p>
        </w:tc>
        <w:tc>
          <w:tcPr>
            <w:tcW w:w="360" w:type="dxa"/>
            <w:shd w:val="clear" w:color="auto" w:fill="auto"/>
            <w:vAlign w:val="center"/>
          </w:tcPr>
          <w:p w:rsidR="00D02558" w:rsidRPr="00D02558" w:rsidRDefault="00D02558" w:rsidP="00D02558">
            <w:pPr>
              <w:widowControl/>
              <w:jc w:val="center"/>
              <w:rPr>
                <w:rFonts w:ascii="Arial" w:hAnsi="Arial" w:cs="Arial"/>
                <w:b/>
                <w:sz w:val="24"/>
                <w:szCs w:val="24"/>
              </w:rPr>
            </w:pPr>
            <w:r w:rsidRPr="00D02558">
              <w:rPr>
                <w:rFonts w:ascii="Arial" w:hAnsi="Arial" w:cs="Arial"/>
                <w:b/>
                <w:sz w:val="24"/>
                <w:szCs w:val="24"/>
              </w:rPr>
              <w:t>4</w:t>
            </w:r>
          </w:p>
        </w:tc>
        <w:tc>
          <w:tcPr>
            <w:tcW w:w="540" w:type="dxa"/>
            <w:shd w:val="clear" w:color="auto" w:fill="auto"/>
            <w:vAlign w:val="center"/>
          </w:tcPr>
          <w:p w:rsidR="00D02558" w:rsidRPr="00D02558" w:rsidRDefault="00D02558" w:rsidP="00D02558">
            <w:pPr>
              <w:widowControl/>
              <w:jc w:val="center"/>
              <w:rPr>
                <w:rFonts w:ascii="Arial" w:hAnsi="Arial" w:cs="Arial"/>
                <w:b/>
                <w:sz w:val="24"/>
                <w:szCs w:val="24"/>
              </w:rPr>
            </w:pPr>
            <w:r w:rsidRPr="00D02558">
              <w:rPr>
                <w:rFonts w:ascii="Arial" w:hAnsi="Arial" w:cs="Arial"/>
                <w:b/>
                <w:sz w:val="24"/>
                <w:szCs w:val="24"/>
              </w:rPr>
              <w:t>9</w:t>
            </w:r>
          </w:p>
        </w:tc>
        <w:tc>
          <w:tcPr>
            <w:tcW w:w="360" w:type="dxa"/>
            <w:shd w:val="clear" w:color="auto" w:fill="auto"/>
            <w:vAlign w:val="center"/>
          </w:tcPr>
          <w:p w:rsidR="00D02558" w:rsidRPr="00D02558" w:rsidRDefault="00D02558" w:rsidP="00D02558">
            <w:pPr>
              <w:widowControl/>
              <w:jc w:val="center"/>
              <w:rPr>
                <w:rFonts w:ascii="Arial" w:hAnsi="Arial" w:cs="Arial"/>
                <w:b/>
                <w:sz w:val="24"/>
                <w:szCs w:val="24"/>
              </w:rPr>
            </w:pPr>
            <w:r w:rsidRPr="00D02558">
              <w:rPr>
                <w:rFonts w:ascii="Arial" w:hAnsi="Arial" w:cs="Arial"/>
                <w:b/>
                <w:sz w:val="24"/>
                <w:szCs w:val="24"/>
              </w:rPr>
              <w:t>4</w:t>
            </w:r>
          </w:p>
        </w:tc>
      </w:tr>
    </w:tbl>
    <w:p w:rsidR="00D02558" w:rsidRPr="00D02558" w:rsidRDefault="00D02558" w:rsidP="00D02558">
      <w:pPr>
        <w:widowControl/>
        <w:ind w:firstLine="720"/>
        <w:jc w:val="both"/>
        <w:rPr>
          <w:rFonts w:ascii="Arial" w:hAnsi="Arial" w:cs="Arial"/>
          <w:sz w:val="24"/>
          <w:szCs w:val="24"/>
        </w:rPr>
      </w:pPr>
      <w:r w:rsidRPr="00D02558">
        <w:rPr>
          <w:rFonts w:ascii="Arial" w:hAnsi="Arial" w:cs="Arial"/>
          <w:sz w:val="24"/>
          <w:szCs w:val="24"/>
        </w:rPr>
        <w:t>Из данных об обучении должностных лиц и муниципальных служащих органов местного самоуправления Верхнекетского района Томской области за 2015-2017 г.г. следует, что доля обученных из общего числа муниципальных служащих составляет:</w:t>
      </w:r>
    </w:p>
    <w:p w:rsidR="00D02558" w:rsidRPr="00D02558" w:rsidRDefault="00D02558" w:rsidP="00D02558">
      <w:pPr>
        <w:widowControl/>
        <w:ind w:firstLine="720"/>
        <w:jc w:val="both"/>
        <w:rPr>
          <w:rFonts w:ascii="Arial" w:hAnsi="Arial" w:cs="Arial"/>
          <w:sz w:val="24"/>
          <w:szCs w:val="24"/>
        </w:rPr>
      </w:pPr>
      <w:r w:rsidRPr="00D02558">
        <w:rPr>
          <w:rFonts w:ascii="Arial" w:hAnsi="Arial" w:cs="Arial"/>
          <w:sz w:val="24"/>
          <w:szCs w:val="24"/>
        </w:rPr>
        <w:t>в 2015 году – 11,1 %</w:t>
      </w:r>
    </w:p>
    <w:p w:rsidR="00D02558" w:rsidRPr="00D02558" w:rsidRDefault="00D02558" w:rsidP="00D02558">
      <w:pPr>
        <w:widowControl/>
        <w:ind w:firstLine="720"/>
        <w:jc w:val="both"/>
        <w:rPr>
          <w:rFonts w:ascii="Arial" w:hAnsi="Arial" w:cs="Arial"/>
          <w:sz w:val="24"/>
          <w:szCs w:val="24"/>
        </w:rPr>
      </w:pPr>
      <w:r w:rsidRPr="00D02558">
        <w:rPr>
          <w:rFonts w:ascii="Arial" w:hAnsi="Arial" w:cs="Arial"/>
          <w:sz w:val="24"/>
          <w:szCs w:val="24"/>
        </w:rPr>
        <w:t>в 2016 году – 15,6 %</w:t>
      </w:r>
    </w:p>
    <w:p w:rsidR="00D02558" w:rsidRPr="00D02558" w:rsidRDefault="00D02558" w:rsidP="00D02558">
      <w:pPr>
        <w:widowControl/>
        <w:ind w:firstLine="720"/>
        <w:jc w:val="both"/>
        <w:rPr>
          <w:rFonts w:ascii="Arial" w:hAnsi="Arial" w:cs="Arial"/>
          <w:sz w:val="24"/>
          <w:szCs w:val="24"/>
        </w:rPr>
      </w:pPr>
      <w:r w:rsidRPr="00D02558">
        <w:rPr>
          <w:rFonts w:ascii="Arial" w:hAnsi="Arial" w:cs="Arial"/>
          <w:sz w:val="24"/>
          <w:szCs w:val="24"/>
        </w:rPr>
        <w:t>в 2017 году – 14,5 %</w:t>
      </w:r>
    </w:p>
    <w:p w:rsidR="00D02558" w:rsidRPr="00D02558" w:rsidRDefault="00D02558" w:rsidP="00D02558">
      <w:pPr>
        <w:widowControl/>
        <w:ind w:firstLine="720"/>
        <w:jc w:val="both"/>
        <w:rPr>
          <w:rFonts w:ascii="Arial" w:hAnsi="Arial" w:cs="Arial"/>
          <w:sz w:val="24"/>
          <w:szCs w:val="24"/>
        </w:rPr>
      </w:pPr>
      <w:r w:rsidRPr="00D02558">
        <w:rPr>
          <w:rFonts w:ascii="Arial" w:hAnsi="Arial" w:cs="Arial"/>
          <w:sz w:val="24"/>
          <w:szCs w:val="24"/>
        </w:rPr>
        <w:t>В соответствии с постановлением Администрации Верхнекетского района от 12 марта 2013 года №225 «Об утверждении Положения о кадровом резерве на замещение вакантных должностей муниципальной службы Администрации Верхнекетского района и органов Администрации Верхнекетского района» ежегодно проводится конкурс на включение в резерв кадров. Информация о проведении конкурса опубликовывается в районной газете «Заря Севера», информационном вестнике «Территория», на официальном сайте Администрации Верхнекетского района. За период 2013-2016 г.г. в резерв кадров включены 29 человек (в том числе 2013 год – 19, 2014 год – 2, 2015 год – 5, 2016 год – 3).</w:t>
      </w:r>
    </w:p>
    <w:p w:rsidR="00D02558" w:rsidRPr="00D02558" w:rsidRDefault="00D02558" w:rsidP="00D02558">
      <w:pPr>
        <w:widowControl/>
        <w:ind w:firstLine="720"/>
        <w:jc w:val="both"/>
        <w:rPr>
          <w:rFonts w:ascii="Arial" w:hAnsi="Arial" w:cs="Arial"/>
          <w:sz w:val="24"/>
          <w:szCs w:val="24"/>
        </w:rPr>
      </w:pPr>
      <w:r w:rsidRPr="00D02558">
        <w:rPr>
          <w:rFonts w:ascii="Arial" w:hAnsi="Arial" w:cs="Arial"/>
          <w:sz w:val="24"/>
          <w:szCs w:val="24"/>
        </w:rPr>
        <w:t>Реализация программы «Развитие муниципальной службы в муниципальном образовании Верхнекетский район Томской области на 2018-2022 годы» будет способствовать достижению цели Стратегии социально-экономического развития Верхнекетского района до 2030 года – эффективное управление муниципальным образованием Верхнекетский район Томской области.</w:t>
      </w:r>
    </w:p>
    <w:p w:rsidR="00D02558" w:rsidRPr="00D02558" w:rsidRDefault="00D02558" w:rsidP="00D02558">
      <w:pPr>
        <w:ind w:firstLine="720"/>
        <w:jc w:val="both"/>
        <w:rPr>
          <w:rFonts w:ascii="Arial" w:hAnsi="Arial" w:cs="Arial"/>
          <w:sz w:val="24"/>
          <w:szCs w:val="24"/>
        </w:rPr>
      </w:pPr>
    </w:p>
    <w:p w:rsidR="00D02558" w:rsidRPr="00D02558" w:rsidRDefault="00D02558" w:rsidP="00D02558">
      <w:pPr>
        <w:widowControl/>
        <w:autoSpaceDE w:val="0"/>
        <w:autoSpaceDN w:val="0"/>
        <w:adjustRightInd w:val="0"/>
        <w:jc w:val="center"/>
        <w:rPr>
          <w:rFonts w:ascii="Arial" w:hAnsi="Arial" w:cs="Arial"/>
          <w:b/>
          <w:sz w:val="24"/>
          <w:szCs w:val="24"/>
        </w:rPr>
      </w:pPr>
      <w:r w:rsidRPr="00D02558">
        <w:rPr>
          <w:rFonts w:ascii="Arial" w:hAnsi="Arial" w:cs="Arial"/>
          <w:b/>
          <w:sz w:val="24"/>
          <w:szCs w:val="24"/>
        </w:rPr>
        <w:t>Глава 2. Цель, задачи, целевые показатели Программы</w:t>
      </w:r>
    </w:p>
    <w:p w:rsidR="00D02558" w:rsidRPr="00D02558" w:rsidRDefault="00D02558" w:rsidP="00D02558">
      <w:pPr>
        <w:widowControl/>
        <w:autoSpaceDE w:val="0"/>
        <w:autoSpaceDN w:val="0"/>
        <w:adjustRightInd w:val="0"/>
        <w:rPr>
          <w:rFonts w:ascii="Arial" w:hAnsi="Arial" w:cs="Arial"/>
          <w:sz w:val="24"/>
          <w:szCs w:val="24"/>
        </w:rPr>
      </w:pPr>
    </w:p>
    <w:p w:rsidR="00D02558" w:rsidRPr="00D02558" w:rsidRDefault="00D02558" w:rsidP="00D02558">
      <w:pPr>
        <w:widowControl/>
        <w:ind w:firstLine="720"/>
        <w:jc w:val="both"/>
        <w:rPr>
          <w:rFonts w:ascii="Arial" w:hAnsi="Arial" w:cs="Arial"/>
          <w:sz w:val="24"/>
          <w:szCs w:val="24"/>
        </w:rPr>
      </w:pPr>
      <w:bookmarkStart w:id="1" w:name="sub_22"/>
      <w:r w:rsidRPr="00D02558">
        <w:rPr>
          <w:rFonts w:ascii="Arial" w:hAnsi="Arial" w:cs="Arial"/>
          <w:sz w:val="24"/>
          <w:szCs w:val="24"/>
        </w:rPr>
        <w:t>Основной целью Программы является содействие развитию кадрового потенциала органов местного самоуправления муниципального образования Верхнекетский район Томской области.</w:t>
      </w:r>
    </w:p>
    <w:p w:rsidR="00D02558" w:rsidRPr="00D02558" w:rsidRDefault="00D02558" w:rsidP="00D02558">
      <w:pPr>
        <w:widowControl/>
        <w:ind w:firstLine="720"/>
        <w:jc w:val="both"/>
        <w:rPr>
          <w:rFonts w:ascii="Arial" w:hAnsi="Arial" w:cs="Arial"/>
          <w:sz w:val="24"/>
          <w:szCs w:val="24"/>
        </w:rPr>
      </w:pPr>
      <w:r w:rsidRPr="00D02558">
        <w:rPr>
          <w:rFonts w:ascii="Arial" w:hAnsi="Arial" w:cs="Arial"/>
          <w:sz w:val="24"/>
          <w:szCs w:val="24"/>
        </w:rPr>
        <w:t>Достижение основной цели Программы обеспечивается за счет решения следующих основных задач:</w:t>
      </w:r>
    </w:p>
    <w:p w:rsidR="00D02558" w:rsidRPr="00D02558" w:rsidRDefault="00D02558" w:rsidP="00D02558">
      <w:pPr>
        <w:widowControl/>
        <w:ind w:firstLine="720"/>
        <w:jc w:val="both"/>
        <w:rPr>
          <w:rFonts w:ascii="Arial" w:hAnsi="Arial" w:cs="Arial"/>
          <w:sz w:val="24"/>
          <w:szCs w:val="24"/>
        </w:rPr>
      </w:pPr>
      <w:bookmarkStart w:id="2" w:name="sub_23"/>
      <w:bookmarkEnd w:id="1"/>
      <w:r w:rsidRPr="00D02558">
        <w:rPr>
          <w:rFonts w:ascii="Arial" w:hAnsi="Arial" w:cs="Arial"/>
          <w:sz w:val="24"/>
          <w:szCs w:val="24"/>
        </w:rPr>
        <w:t>1) Организация обучения по программам дополнительного профессионального образования и участие в тематических семинарах муниципальных служащих и лиц, замещающих муниципальные должности в органах местного самоуправления муниципального образования Верхнекетский район Томской области.</w:t>
      </w:r>
    </w:p>
    <w:p w:rsidR="00D02558" w:rsidRPr="00D02558" w:rsidRDefault="00D02558" w:rsidP="00D02558">
      <w:pPr>
        <w:widowControl/>
        <w:ind w:firstLine="720"/>
        <w:jc w:val="both"/>
        <w:rPr>
          <w:rFonts w:ascii="Arial" w:hAnsi="Arial" w:cs="Arial"/>
          <w:sz w:val="24"/>
          <w:szCs w:val="24"/>
        </w:rPr>
      </w:pPr>
      <w:r w:rsidRPr="00D02558">
        <w:rPr>
          <w:rFonts w:ascii="Arial" w:hAnsi="Arial" w:cs="Arial"/>
          <w:sz w:val="24"/>
          <w:szCs w:val="24"/>
        </w:rPr>
        <w:t>2) Формирование резерва кадров и обучение лиц, включенных в резерв кадров.</w:t>
      </w:r>
    </w:p>
    <w:p w:rsidR="00D02558" w:rsidRPr="00D02558" w:rsidRDefault="00D02558" w:rsidP="00D02558">
      <w:pPr>
        <w:widowControl/>
        <w:ind w:firstLine="720"/>
        <w:jc w:val="both"/>
        <w:rPr>
          <w:rFonts w:ascii="Arial" w:hAnsi="Arial" w:cs="Arial"/>
          <w:sz w:val="24"/>
          <w:szCs w:val="24"/>
        </w:rPr>
      </w:pPr>
      <w:r w:rsidRPr="00D02558">
        <w:rPr>
          <w:rFonts w:ascii="Arial" w:hAnsi="Arial" w:cs="Arial"/>
          <w:sz w:val="24"/>
          <w:szCs w:val="24"/>
        </w:rPr>
        <w:t>Реализация Программы рассчитана на пятилетний период с 2018 по 2022 годы.</w:t>
      </w:r>
    </w:p>
    <w:bookmarkEnd w:id="2"/>
    <w:p w:rsidR="00D02558" w:rsidRPr="00D02558" w:rsidRDefault="00D02558" w:rsidP="00D02558">
      <w:pPr>
        <w:widowControl/>
        <w:ind w:firstLine="720"/>
        <w:jc w:val="both"/>
        <w:rPr>
          <w:rFonts w:ascii="Arial" w:hAnsi="Arial" w:cs="Arial"/>
          <w:sz w:val="24"/>
          <w:szCs w:val="24"/>
        </w:rPr>
      </w:pPr>
      <w:r w:rsidRPr="00D02558">
        <w:rPr>
          <w:rFonts w:ascii="Arial" w:hAnsi="Arial" w:cs="Arial"/>
          <w:sz w:val="24"/>
          <w:szCs w:val="24"/>
        </w:rPr>
        <w:t>В целях систематизации контроля и анализа хода выполнения мероприятий Программы срок ее реализации проводится в 1 этап с 2018 по 2022 г.г.</w:t>
      </w:r>
    </w:p>
    <w:p w:rsidR="00D02558" w:rsidRPr="00D02558" w:rsidRDefault="00D02558" w:rsidP="00D02558">
      <w:pPr>
        <w:widowControl/>
        <w:ind w:firstLine="720"/>
        <w:jc w:val="both"/>
        <w:rPr>
          <w:rFonts w:ascii="Arial" w:hAnsi="Arial" w:cs="Arial"/>
          <w:sz w:val="24"/>
          <w:szCs w:val="24"/>
        </w:rPr>
      </w:pPr>
      <w:bookmarkStart w:id="3" w:name="sub_24"/>
      <w:r w:rsidRPr="00D02558">
        <w:rPr>
          <w:rFonts w:ascii="Arial" w:hAnsi="Arial" w:cs="Arial"/>
          <w:sz w:val="24"/>
          <w:szCs w:val="24"/>
        </w:rPr>
        <w:t>Значения целевых индикаторов (показателей) представлены в приложении N 1 к Программе.</w:t>
      </w:r>
    </w:p>
    <w:bookmarkEnd w:id="3"/>
    <w:p w:rsidR="00D02558" w:rsidRPr="00D02558" w:rsidRDefault="00D02558" w:rsidP="00D02558">
      <w:pPr>
        <w:widowControl/>
        <w:autoSpaceDE w:val="0"/>
        <w:autoSpaceDN w:val="0"/>
        <w:adjustRightInd w:val="0"/>
        <w:rPr>
          <w:rFonts w:ascii="Arial" w:hAnsi="Arial" w:cs="Arial"/>
          <w:sz w:val="24"/>
          <w:szCs w:val="24"/>
        </w:rPr>
      </w:pPr>
    </w:p>
    <w:p w:rsidR="00D02558" w:rsidRPr="00D02558" w:rsidRDefault="00D02558" w:rsidP="00D02558">
      <w:pPr>
        <w:widowControl/>
        <w:autoSpaceDE w:val="0"/>
        <w:autoSpaceDN w:val="0"/>
        <w:adjustRightInd w:val="0"/>
        <w:jc w:val="center"/>
        <w:rPr>
          <w:rFonts w:ascii="Arial" w:hAnsi="Arial" w:cs="Arial"/>
          <w:b/>
          <w:sz w:val="24"/>
          <w:szCs w:val="24"/>
        </w:rPr>
      </w:pPr>
      <w:r w:rsidRPr="00D02558">
        <w:rPr>
          <w:rFonts w:ascii="Arial" w:hAnsi="Arial" w:cs="Arial"/>
          <w:b/>
          <w:sz w:val="24"/>
          <w:szCs w:val="24"/>
        </w:rPr>
        <w:t>Глава 3. Перечень мероприятий Программы.</w:t>
      </w:r>
    </w:p>
    <w:p w:rsidR="00D02558" w:rsidRPr="00D02558" w:rsidRDefault="00D02558" w:rsidP="00D02558">
      <w:pPr>
        <w:widowControl/>
        <w:autoSpaceDE w:val="0"/>
        <w:autoSpaceDN w:val="0"/>
        <w:adjustRightInd w:val="0"/>
        <w:jc w:val="both"/>
        <w:outlineLvl w:val="1"/>
        <w:rPr>
          <w:rFonts w:ascii="Arial" w:hAnsi="Arial" w:cs="Arial"/>
          <w:sz w:val="24"/>
          <w:szCs w:val="24"/>
        </w:rPr>
      </w:pPr>
    </w:p>
    <w:p w:rsidR="00D02558" w:rsidRPr="00D02558" w:rsidRDefault="00D02558" w:rsidP="00D02558">
      <w:pPr>
        <w:widowControl/>
        <w:ind w:firstLine="720"/>
        <w:jc w:val="both"/>
        <w:rPr>
          <w:rFonts w:ascii="Arial" w:hAnsi="Arial" w:cs="Arial"/>
          <w:sz w:val="24"/>
          <w:szCs w:val="24"/>
        </w:rPr>
      </w:pPr>
      <w:r w:rsidRPr="00D02558">
        <w:rPr>
          <w:rFonts w:ascii="Arial" w:hAnsi="Arial" w:cs="Arial"/>
          <w:sz w:val="24"/>
          <w:szCs w:val="24"/>
        </w:rPr>
        <w:t>Перечень мероприятий представлен в приложении №2 к Программе.</w:t>
      </w:r>
    </w:p>
    <w:p w:rsidR="00D02558" w:rsidRPr="00D02558" w:rsidRDefault="00D02558" w:rsidP="00D02558">
      <w:pPr>
        <w:widowControl/>
        <w:autoSpaceDE w:val="0"/>
        <w:autoSpaceDN w:val="0"/>
        <w:adjustRightInd w:val="0"/>
        <w:jc w:val="both"/>
        <w:rPr>
          <w:rFonts w:ascii="Arial" w:hAnsi="Arial" w:cs="Arial"/>
          <w:sz w:val="24"/>
          <w:szCs w:val="24"/>
        </w:rPr>
      </w:pPr>
    </w:p>
    <w:p w:rsidR="00D02558" w:rsidRPr="00D02558" w:rsidRDefault="00D02558" w:rsidP="00D02558">
      <w:pPr>
        <w:widowControl/>
        <w:autoSpaceDE w:val="0"/>
        <w:autoSpaceDN w:val="0"/>
        <w:adjustRightInd w:val="0"/>
        <w:jc w:val="center"/>
        <w:rPr>
          <w:rFonts w:ascii="Arial" w:hAnsi="Arial" w:cs="Arial"/>
          <w:b/>
          <w:sz w:val="24"/>
          <w:szCs w:val="24"/>
        </w:rPr>
      </w:pPr>
      <w:r w:rsidRPr="00D02558">
        <w:rPr>
          <w:rFonts w:ascii="Arial" w:hAnsi="Arial" w:cs="Arial"/>
          <w:b/>
          <w:sz w:val="24"/>
          <w:szCs w:val="24"/>
        </w:rPr>
        <w:lastRenderedPageBreak/>
        <w:t>Глава 4. Механизмы реализации и управления Программой, включая ресурсное обеспечение</w:t>
      </w:r>
    </w:p>
    <w:p w:rsidR="00D02558" w:rsidRPr="00D02558" w:rsidRDefault="00D02558" w:rsidP="00D02558">
      <w:pPr>
        <w:widowControl/>
        <w:autoSpaceDE w:val="0"/>
        <w:autoSpaceDN w:val="0"/>
        <w:adjustRightInd w:val="0"/>
        <w:rPr>
          <w:rFonts w:ascii="Arial" w:hAnsi="Arial" w:cs="Arial"/>
          <w:b/>
          <w:sz w:val="24"/>
          <w:szCs w:val="24"/>
        </w:rPr>
      </w:pPr>
    </w:p>
    <w:p w:rsidR="00D02558" w:rsidRPr="00D02558" w:rsidRDefault="00D02558" w:rsidP="00D02558">
      <w:pPr>
        <w:widowControl/>
        <w:ind w:firstLine="720"/>
        <w:jc w:val="both"/>
        <w:rPr>
          <w:rFonts w:ascii="Arial" w:hAnsi="Arial" w:cs="Arial"/>
          <w:sz w:val="24"/>
          <w:szCs w:val="24"/>
        </w:rPr>
      </w:pPr>
      <w:r w:rsidRPr="00D02558">
        <w:rPr>
          <w:rFonts w:ascii="Arial" w:hAnsi="Arial" w:cs="Arial"/>
          <w:sz w:val="24"/>
          <w:szCs w:val="24"/>
        </w:rPr>
        <w:t>Реализация Программы осуществляется Администрацией Верхнекетского района, в течение 2018-2022 г.г. путем выполнения предусмотренных Программой мероприятий.</w:t>
      </w:r>
    </w:p>
    <w:p w:rsidR="00D02558" w:rsidRPr="00D02558" w:rsidRDefault="00D02558" w:rsidP="00D02558">
      <w:pPr>
        <w:widowControl/>
        <w:ind w:firstLine="720"/>
        <w:jc w:val="both"/>
        <w:rPr>
          <w:rFonts w:ascii="Arial" w:hAnsi="Arial" w:cs="Arial"/>
          <w:sz w:val="24"/>
          <w:szCs w:val="24"/>
        </w:rPr>
      </w:pPr>
      <w:r w:rsidRPr="00D02558">
        <w:rPr>
          <w:rFonts w:ascii="Arial" w:hAnsi="Arial" w:cs="Arial"/>
          <w:sz w:val="24"/>
          <w:szCs w:val="24"/>
        </w:rPr>
        <w:t xml:space="preserve">Механизмы реализации Программы предусматривают использование всех средств и методов государственного воздействия: нормативно-правового регулирования, административных мер, механизмов организационной, правовой и информационной поддержки. </w:t>
      </w:r>
    </w:p>
    <w:p w:rsidR="00D02558" w:rsidRPr="00D02558" w:rsidRDefault="00D02558" w:rsidP="00D02558">
      <w:pPr>
        <w:widowControl/>
        <w:ind w:firstLine="720"/>
        <w:jc w:val="both"/>
        <w:rPr>
          <w:rFonts w:ascii="Arial" w:hAnsi="Arial" w:cs="Arial"/>
          <w:sz w:val="24"/>
          <w:szCs w:val="24"/>
        </w:rPr>
      </w:pPr>
      <w:r w:rsidRPr="00D02558">
        <w:rPr>
          <w:rFonts w:ascii="Arial" w:hAnsi="Arial" w:cs="Arial"/>
          <w:sz w:val="24"/>
          <w:szCs w:val="24"/>
        </w:rPr>
        <w:t>Реализация Программы осуществляется:</w:t>
      </w:r>
    </w:p>
    <w:p w:rsidR="00D02558" w:rsidRPr="00D02558" w:rsidRDefault="00D02558" w:rsidP="00D02558">
      <w:pPr>
        <w:widowControl/>
        <w:ind w:firstLine="720"/>
        <w:jc w:val="both"/>
        <w:rPr>
          <w:rFonts w:ascii="Arial" w:hAnsi="Arial" w:cs="Arial"/>
          <w:sz w:val="24"/>
          <w:szCs w:val="24"/>
        </w:rPr>
      </w:pPr>
      <w:r w:rsidRPr="00D02558">
        <w:rPr>
          <w:rFonts w:ascii="Arial" w:hAnsi="Arial" w:cs="Arial"/>
          <w:sz w:val="24"/>
          <w:szCs w:val="24"/>
        </w:rPr>
        <w:t>1) В соответствии с федеральными, областными и муниципальными нормативными правовыми актами.</w:t>
      </w:r>
    </w:p>
    <w:p w:rsidR="00D02558" w:rsidRPr="00D02558" w:rsidRDefault="00D02558" w:rsidP="00D02558">
      <w:pPr>
        <w:widowControl/>
        <w:ind w:firstLine="720"/>
        <w:jc w:val="both"/>
        <w:rPr>
          <w:rFonts w:ascii="Arial" w:hAnsi="Arial" w:cs="Arial"/>
          <w:sz w:val="24"/>
          <w:szCs w:val="24"/>
        </w:rPr>
      </w:pPr>
      <w:r w:rsidRPr="00D02558">
        <w:rPr>
          <w:rFonts w:ascii="Arial" w:hAnsi="Arial" w:cs="Arial"/>
          <w:sz w:val="24"/>
          <w:szCs w:val="24"/>
        </w:rPr>
        <w:t>2) Путем заключения муниципальных контрактов, заключенных в соответствии с законодательством о размещении заказов на поставки товаров, выполнение работ, оказание услуг для муниципальных нужд, принятия и реализации муниципальных правовых актов и иных решений органов местного самоуправления.</w:t>
      </w:r>
    </w:p>
    <w:p w:rsidR="00D02558" w:rsidRPr="00D02558" w:rsidRDefault="00D02558" w:rsidP="00D02558">
      <w:pPr>
        <w:widowControl/>
        <w:ind w:firstLine="720"/>
        <w:jc w:val="both"/>
        <w:rPr>
          <w:rFonts w:ascii="Arial" w:hAnsi="Arial" w:cs="Arial"/>
          <w:sz w:val="24"/>
          <w:szCs w:val="24"/>
        </w:rPr>
      </w:pPr>
      <w:r w:rsidRPr="00D02558">
        <w:rPr>
          <w:rFonts w:ascii="Arial" w:hAnsi="Arial" w:cs="Arial"/>
          <w:sz w:val="24"/>
          <w:szCs w:val="24"/>
        </w:rPr>
        <w:t>В случае несоответствия результатов выполнения Программы целям и задачам, а также невыполнения показателей результативности, утвержденных Программой, Заказчик готовит предложение о корректировке сроков реализации Программы и перечня Программных мероприятий.</w:t>
      </w:r>
    </w:p>
    <w:p w:rsidR="00D02558" w:rsidRPr="00D02558" w:rsidRDefault="00D02558" w:rsidP="00D02558">
      <w:pPr>
        <w:widowControl/>
        <w:ind w:firstLine="720"/>
        <w:jc w:val="both"/>
        <w:rPr>
          <w:rFonts w:ascii="Arial" w:hAnsi="Arial" w:cs="Arial"/>
          <w:sz w:val="24"/>
          <w:szCs w:val="24"/>
        </w:rPr>
      </w:pPr>
      <w:r w:rsidRPr="00D02558">
        <w:rPr>
          <w:rFonts w:ascii="Arial" w:hAnsi="Arial" w:cs="Arial"/>
          <w:sz w:val="24"/>
          <w:szCs w:val="24"/>
        </w:rPr>
        <w:t xml:space="preserve">Управляющий делами несет ответственность за реализацию комплекса закрепленных за ним мероприятий Программы, осуществляет управление исполнителями этих мероприятий. </w:t>
      </w:r>
    </w:p>
    <w:p w:rsidR="00D02558" w:rsidRPr="00D02558" w:rsidRDefault="00D02558" w:rsidP="00D02558">
      <w:pPr>
        <w:widowControl/>
        <w:ind w:firstLine="720"/>
        <w:jc w:val="both"/>
        <w:rPr>
          <w:rFonts w:ascii="Arial" w:hAnsi="Arial" w:cs="Arial"/>
          <w:sz w:val="24"/>
          <w:szCs w:val="24"/>
        </w:rPr>
      </w:pPr>
      <w:r w:rsidRPr="00D02558">
        <w:rPr>
          <w:rFonts w:ascii="Arial" w:hAnsi="Arial" w:cs="Arial"/>
          <w:sz w:val="24"/>
          <w:szCs w:val="24"/>
        </w:rPr>
        <w:t xml:space="preserve">Оперативное управление реализацией Программы осуществляется управлением делами Администрации Верхнекетского района. На управление делами Администрации Верхнекетского района возлагаются следующие основные функции: </w:t>
      </w:r>
    </w:p>
    <w:p w:rsidR="00D02558" w:rsidRPr="00D02558" w:rsidRDefault="00D02558" w:rsidP="00D02558">
      <w:pPr>
        <w:widowControl/>
        <w:ind w:firstLine="720"/>
        <w:jc w:val="both"/>
        <w:rPr>
          <w:rFonts w:ascii="Arial" w:hAnsi="Arial" w:cs="Arial"/>
          <w:sz w:val="24"/>
          <w:szCs w:val="24"/>
        </w:rPr>
      </w:pPr>
      <w:r w:rsidRPr="00D02558">
        <w:rPr>
          <w:rFonts w:ascii="Arial" w:hAnsi="Arial" w:cs="Arial"/>
          <w:sz w:val="24"/>
          <w:szCs w:val="24"/>
        </w:rPr>
        <w:t xml:space="preserve">оценка достижения целевых показателей Программы, эффективности последствий от ее реализации; </w:t>
      </w:r>
    </w:p>
    <w:p w:rsidR="00D02558" w:rsidRPr="00D02558" w:rsidRDefault="00D02558" w:rsidP="00D02558">
      <w:pPr>
        <w:widowControl/>
        <w:ind w:firstLine="720"/>
        <w:jc w:val="both"/>
        <w:rPr>
          <w:rFonts w:ascii="Arial" w:hAnsi="Arial" w:cs="Arial"/>
          <w:sz w:val="24"/>
          <w:szCs w:val="24"/>
        </w:rPr>
      </w:pPr>
      <w:r w:rsidRPr="00D02558">
        <w:rPr>
          <w:rFonts w:ascii="Arial" w:hAnsi="Arial" w:cs="Arial"/>
          <w:sz w:val="24"/>
          <w:szCs w:val="24"/>
        </w:rPr>
        <w:t xml:space="preserve">организация проверок хода реализации программных мероприятий; </w:t>
      </w:r>
    </w:p>
    <w:p w:rsidR="00D02558" w:rsidRPr="00D02558" w:rsidRDefault="00D02558" w:rsidP="00D02558">
      <w:pPr>
        <w:widowControl/>
        <w:ind w:firstLine="720"/>
        <w:jc w:val="both"/>
        <w:rPr>
          <w:rFonts w:ascii="Arial" w:hAnsi="Arial" w:cs="Arial"/>
          <w:sz w:val="24"/>
          <w:szCs w:val="24"/>
        </w:rPr>
      </w:pPr>
      <w:r w:rsidRPr="00D02558">
        <w:rPr>
          <w:rFonts w:ascii="Arial" w:hAnsi="Arial" w:cs="Arial"/>
          <w:sz w:val="24"/>
          <w:szCs w:val="24"/>
        </w:rPr>
        <w:t xml:space="preserve">осуществление информационного обеспечения реализации Программы, в том числе размещение в информационно-телекоммуникационной сети Интернет: </w:t>
      </w:r>
    </w:p>
    <w:p w:rsidR="00D02558" w:rsidRPr="00D02558" w:rsidRDefault="00D02558" w:rsidP="00D02558">
      <w:pPr>
        <w:widowControl/>
        <w:ind w:firstLine="720"/>
        <w:jc w:val="both"/>
        <w:rPr>
          <w:rFonts w:ascii="Arial" w:hAnsi="Arial" w:cs="Arial"/>
          <w:sz w:val="24"/>
          <w:szCs w:val="24"/>
        </w:rPr>
      </w:pPr>
      <w:r w:rsidRPr="00D02558">
        <w:rPr>
          <w:rFonts w:ascii="Arial" w:hAnsi="Arial" w:cs="Arial"/>
          <w:sz w:val="24"/>
          <w:szCs w:val="24"/>
        </w:rPr>
        <w:t xml:space="preserve">информации о ходе реализации Программы, предстоящих программных мероприятиях; </w:t>
      </w:r>
    </w:p>
    <w:p w:rsidR="00D02558" w:rsidRPr="00D02558" w:rsidRDefault="00D02558" w:rsidP="00D02558">
      <w:pPr>
        <w:widowControl/>
        <w:ind w:firstLine="720"/>
        <w:jc w:val="both"/>
        <w:rPr>
          <w:rFonts w:ascii="Arial" w:hAnsi="Arial" w:cs="Arial"/>
          <w:sz w:val="24"/>
          <w:szCs w:val="24"/>
        </w:rPr>
      </w:pPr>
      <w:r w:rsidRPr="00D02558">
        <w:rPr>
          <w:rFonts w:ascii="Arial" w:hAnsi="Arial" w:cs="Arial"/>
          <w:sz w:val="24"/>
          <w:szCs w:val="24"/>
        </w:rPr>
        <w:t xml:space="preserve">информации о результатах проверок хода реализации программных мероприятий, оценке достижения целевых показателей. </w:t>
      </w:r>
    </w:p>
    <w:p w:rsidR="00D02558" w:rsidRPr="00D02558" w:rsidRDefault="00D02558" w:rsidP="00D02558">
      <w:pPr>
        <w:widowControl/>
        <w:ind w:firstLine="720"/>
        <w:jc w:val="both"/>
        <w:rPr>
          <w:rFonts w:ascii="Arial" w:hAnsi="Arial" w:cs="Arial"/>
          <w:sz w:val="24"/>
          <w:szCs w:val="24"/>
        </w:rPr>
      </w:pPr>
      <w:r w:rsidRPr="00D02558">
        <w:rPr>
          <w:rFonts w:ascii="Arial" w:hAnsi="Arial" w:cs="Arial"/>
          <w:sz w:val="24"/>
          <w:szCs w:val="24"/>
        </w:rPr>
        <w:t>Расходы на реализацию Программы приведены в приложении № 2 к Программе.</w:t>
      </w:r>
    </w:p>
    <w:p w:rsidR="00D02558" w:rsidRPr="00D02558" w:rsidRDefault="00D02558" w:rsidP="00D02558">
      <w:pPr>
        <w:widowControl/>
        <w:ind w:firstLine="720"/>
        <w:jc w:val="both"/>
        <w:rPr>
          <w:rFonts w:ascii="Arial" w:hAnsi="Arial" w:cs="Arial"/>
          <w:sz w:val="24"/>
          <w:szCs w:val="24"/>
        </w:rPr>
      </w:pPr>
      <w:r w:rsidRPr="00D02558">
        <w:rPr>
          <w:rFonts w:ascii="Arial" w:hAnsi="Arial" w:cs="Arial"/>
          <w:sz w:val="24"/>
          <w:szCs w:val="24"/>
        </w:rPr>
        <w:t xml:space="preserve">Указанные объемы финансирования следует рассматривать как прогнозные, они подлежат ежегодному пересмотру и уточнению в процессе формирования бюджета и определяются конкретными возможностями районного бюджета. Объем бюджетных ассигнований на реализацию Программы утверждается решением Думы Верхнекетского района о бюджете муниципального образования Верхнекетский район Томской области на очередной финансовый год. </w:t>
      </w:r>
    </w:p>
    <w:p w:rsidR="00D02558" w:rsidRPr="00D02558" w:rsidRDefault="00D02558" w:rsidP="00D02558">
      <w:pPr>
        <w:widowControl/>
        <w:autoSpaceDE w:val="0"/>
        <w:autoSpaceDN w:val="0"/>
        <w:adjustRightInd w:val="0"/>
        <w:rPr>
          <w:rFonts w:ascii="Arial" w:hAnsi="Arial" w:cs="Arial"/>
          <w:sz w:val="24"/>
          <w:szCs w:val="24"/>
        </w:rPr>
      </w:pPr>
    </w:p>
    <w:p w:rsidR="00D02558" w:rsidRPr="00D02558" w:rsidRDefault="00D02558" w:rsidP="00D02558">
      <w:pPr>
        <w:widowControl/>
        <w:autoSpaceDE w:val="0"/>
        <w:autoSpaceDN w:val="0"/>
        <w:adjustRightInd w:val="0"/>
        <w:jc w:val="center"/>
        <w:rPr>
          <w:rFonts w:ascii="Arial" w:hAnsi="Arial" w:cs="Arial"/>
          <w:b/>
          <w:sz w:val="24"/>
          <w:szCs w:val="24"/>
        </w:rPr>
      </w:pPr>
      <w:r w:rsidRPr="00D02558">
        <w:rPr>
          <w:rFonts w:ascii="Arial" w:hAnsi="Arial" w:cs="Arial"/>
          <w:b/>
          <w:sz w:val="24"/>
          <w:szCs w:val="24"/>
        </w:rPr>
        <w:t>Глава 5. Контроль и мониторинг реализации Программы</w:t>
      </w:r>
    </w:p>
    <w:p w:rsidR="00D02558" w:rsidRPr="00D02558" w:rsidRDefault="00D02558" w:rsidP="00D02558">
      <w:pPr>
        <w:widowControl/>
        <w:autoSpaceDE w:val="0"/>
        <w:autoSpaceDN w:val="0"/>
        <w:adjustRightInd w:val="0"/>
        <w:rPr>
          <w:rFonts w:ascii="Arial" w:hAnsi="Arial" w:cs="Arial"/>
          <w:sz w:val="24"/>
          <w:szCs w:val="24"/>
        </w:rPr>
      </w:pPr>
    </w:p>
    <w:p w:rsidR="00D02558" w:rsidRPr="00D02558" w:rsidRDefault="00D02558" w:rsidP="00D02558">
      <w:pPr>
        <w:widowControl/>
        <w:ind w:firstLine="720"/>
        <w:jc w:val="both"/>
        <w:rPr>
          <w:rFonts w:ascii="Arial" w:hAnsi="Arial" w:cs="Arial"/>
          <w:sz w:val="24"/>
          <w:szCs w:val="24"/>
        </w:rPr>
      </w:pPr>
      <w:r w:rsidRPr="00D02558">
        <w:rPr>
          <w:rFonts w:ascii="Arial" w:hAnsi="Arial" w:cs="Arial"/>
          <w:sz w:val="24"/>
          <w:szCs w:val="24"/>
        </w:rPr>
        <w:t>Общий контроль за реализацией Программы осуществляет куратор Программы – управляющий делами Администрации Верхнекетского района.</w:t>
      </w:r>
    </w:p>
    <w:p w:rsidR="00D02558" w:rsidRPr="00D02558" w:rsidRDefault="00D02558" w:rsidP="00D02558">
      <w:pPr>
        <w:widowControl/>
        <w:ind w:firstLine="720"/>
        <w:jc w:val="both"/>
        <w:rPr>
          <w:rFonts w:ascii="Arial" w:hAnsi="Arial" w:cs="Arial"/>
          <w:sz w:val="24"/>
          <w:szCs w:val="24"/>
        </w:rPr>
      </w:pPr>
      <w:r w:rsidRPr="00D02558">
        <w:rPr>
          <w:rFonts w:ascii="Arial" w:hAnsi="Arial" w:cs="Arial"/>
          <w:sz w:val="24"/>
          <w:szCs w:val="24"/>
        </w:rPr>
        <w:lastRenderedPageBreak/>
        <w:t xml:space="preserve">Исполнители Программы (определенные в перечне программных мероприятий) организуют выполнение мероприятий, входящих в Программу и осуществляют мониторинг. </w:t>
      </w:r>
    </w:p>
    <w:p w:rsidR="00D02558" w:rsidRPr="00D02558" w:rsidRDefault="00D02558" w:rsidP="00D02558">
      <w:pPr>
        <w:widowControl/>
        <w:ind w:firstLine="720"/>
        <w:jc w:val="both"/>
        <w:rPr>
          <w:rFonts w:ascii="Arial" w:hAnsi="Arial" w:cs="Arial"/>
          <w:sz w:val="24"/>
          <w:szCs w:val="24"/>
        </w:rPr>
      </w:pPr>
      <w:r w:rsidRPr="00D02558">
        <w:rPr>
          <w:rFonts w:ascii="Arial" w:hAnsi="Arial" w:cs="Arial"/>
          <w:sz w:val="24"/>
          <w:szCs w:val="24"/>
        </w:rPr>
        <w:t>Для обеспечения мониторинга и анализа хода реализации Программы ответственное лицо предоставляет в отдел социально-экономического развития Администрации Верхнекетского района, согласно формам, утвержденным постановлением Администрации Верхнекетского района от 09.10.2012 №1225 «Об утверждении Порядка принятия решений о разработке муниципальных программ Верхнекетского района и их формирования и реализации», следующие документы:</w:t>
      </w:r>
    </w:p>
    <w:p w:rsidR="00D02558" w:rsidRPr="00D02558" w:rsidRDefault="00D02558" w:rsidP="00D02558">
      <w:pPr>
        <w:widowControl/>
        <w:ind w:firstLine="720"/>
        <w:jc w:val="both"/>
        <w:rPr>
          <w:rFonts w:ascii="Arial" w:hAnsi="Arial" w:cs="Arial"/>
          <w:sz w:val="24"/>
          <w:szCs w:val="24"/>
        </w:rPr>
      </w:pPr>
      <w:r w:rsidRPr="00D02558">
        <w:rPr>
          <w:rFonts w:ascii="Arial" w:hAnsi="Arial" w:cs="Arial"/>
          <w:sz w:val="24"/>
          <w:szCs w:val="24"/>
        </w:rPr>
        <w:t>ежеквартальные отчеты о выполнении мероприятий Программы не позднее 15 числа месяца, следующего за отчетным кварталом;</w:t>
      </w:r>
    </w:p>
    <w:p w:rsidR="00D02558" w:rsidRPr="00D02558" w:rsidRDefault="00D02558" w:rsidP="00D02558">
      <w:pPr>
        <w:widowControl/>
        <w:ind w:firstLine="720"/>
        <w:jc w:val="both"/>
        <w:rPr>
          <w:rFonts w:ascii="Arial" w:hAnsi="Arial" w:cs="Arial"/>
          <w:sz w:val="24"/>
          <w:szCs w:val="24"/>
        </w:rPr>
      </w:pPr>
      <w:r w:rsidRPr="00D02558">
        <w:rPr>
          <w:rFonts w:ascii="Arial" w:hAnsi="Arial" w:cs="Arial"/>
          <w:sz w:val="24"/>
          <w:szCs w:val="24"/>
        </w:rPr>
        <w:t>отчеты о выполнении Программы за год не позднее 15 февраля года, следующего за отчетным;</w:t>
      </w:r>
    </w:p>
    <w:p w:rsidR="00D02558" w:rsidRPr="00D02558" w:rsidRDefault="00D02558" w:rsidP="00D02558">
      <w:pPr>
        <w:widowControl/>
        <w:ind w:firstLine="720"/>
        <w:jc w:val="both"/>
        <w:rPr>
          <w:rFonts w:ascii="Arial" w:hAnsi="Arial" w:cs="Arial"/>
          <w:sz w:val="24"/>
          <w:szCs w:val="24"/>
        </w:rPr>
      </w:pPr>
      <w:r w:rsidRPr="00D02558">
        <w:rPr>
          <w:rFonts w:ascii="Arial" w:hAnsi="Arial" w:cs="Arial"/>
          <w:sz w:val="24"/>
          <w:szCs w:val="24"/>
        </w:rPr>
        <w:t>пояснительную записку.</w:t>
      </w:r>
    </w:p>
    <w:p w:rsidR="00D02558" w:rsidRPr="00D02558" w:rsidRDefault="00D02558" w:rsidP="00D02558">
      <w:pPr>
        <w:widowControl/>
        <w:ind w:firstLine="720"/>
        <w:jc w:val="both"/>
        <w:rPr>
          <w:rFonts w:ascii="Arial" w:hAnsi="Arial" w:cs="Arial"/>
          <w:sz w:val="24"/>
          <w:szCs w:val="24"/>
        </w:rPr>
      </w:pPr>
      <w:r w:rsidRPr="00D02558">
        <w:rPr>
          <w:rFonts w:ascii="Arial" w:hAnsi="Arial" w:cs="Arial"/>
          <w:sz w:val="24"/>
          <w:szCs w:val="24"/>
        </w:rPr>
        <w:t>Оценка эффективности реализации Программы проводится отделом социально-экономического развития Администрации Верхнекетского района ежегодно в порядке, установленном постановлением Администрации Верхнекетского района от 09.10.2012 №1225 «Об утверждении Порядка принятия решений о разработке муниципальных программ Верхнекетского района и их формирования и реализации».</w:t>
      </w:r>
    </w:p>
    <w:p w:rsidR="00D02558" w:rsidRPr="00D02558" w:rsidRDefault="00D02558" w:rsidP="00D02558">
      <w:pPr>
        <w:widowControl/>
        <w:jc w:val="both"/>
        <w:rPr>
          <w:rFonts w:ascii="Arial" w:hAnsi="Arial" w:cs="Arial"/>
          <w:sz w:val="24"/>
          <w:szCs w:val="24"/>
        </w:rPr>
      </w:pPr>
    </w:p>
    <w:p w:rsidR="00D02558" w:rsidRPr="00D02558" w:rsidRDefault="00D02558" w:rsidP="00D02558">
      <w:pPr>
        <w:widowControl/>
        <w:jc w:val="center"/>
        <w:rPr>
          <w:rFonts w:ascii="Arial" w:hAnsi="Arial" w:cs="Arial"/>
          <w:sz w:val="24"/>
          <w:szCs w:val="24"/>
        </w:rPr>
      </w:pPr>
      <w:r w:rsidRPr="00D02558">
        <w:rPr>
          <w:rFonts w:ascii="Arial" w:hAnsi="Arial" w:cs="Arial"/>
          <w:b/>
          <w:sz w:val="24"/>
          <w:szCs w:val="24"/>
        </w:rPr>
        <w:t>Глава 6. Оценка рисков в ходе реализации Программы</w:t>
      </w:r>
    </w:p>
    <w:p w:rsidR="00D02558" w:rsidRPr="00D02558" w:rsidRDefault="00D02558" w:rsidP="00D02558">
      <w:pPr>
        <w:autoSpaceDE w:val="0"/>
        <w:autoSpaceDN w:val="0"/>
        <w:adjustRightInd w:val="0"/>
        <w:jc w:val="both"/>
        <w:rPr>
          <w:rFonts w:ascii="Arial" w:eastAsia="Calibri" w:hAnsi="Arial" w:cs="Arial"/>
          <w:sz w:val="24"/>
          <w:szCs w:val="24"/>
          <w:lang w:eastAsia="en-US"/>
        </w:rPr>
      </w:pPr>
    </w:p>
    <w:p w:rsidR="00D02558" w:rsidRPr="00D02558" w:rsidRDefault="00D02558" w:rsidP="00D02558">
      <w:pPr>
        <w:widowControl/>
        <w:ind w:firstLine="720"/>
        <w:jc w:val="both"/>
        <w:rPr>
          <w:rFonts w:ascii="Arial" w:hAnsi="Arial" w:cs="Arial"/>
          <w:sz w:val="24"/>
          <w:szCs w:val="24"/>
        </w:rPr>
      </w:pPr>
      <w:r w:rsidRPr="00D02558">
        <w:rPr>
          <w:rFonts w:ascii="Arial" w:hAnsi="Arial" w:cs="Arial"/>
          <w:sz w:val="24"/>
          <w:szCs w:val="24"/>
        </w:rPr>
        <w:t>При реализации цели и задач Программы необходимо учитывать возможное влияние рисковых факторов, к которым относятся:</w:t>
      </w:r>
    </w:p>
    <w:p w:rsidR="00D02558" w:rsidRPr="00D02558" w:rsidRDefault="00D02558" w:rsidP="00D02558">
      <w:pPr>
        <w:widowControl/>
        <w:numPr>
          <w:ilvl w:val="0"/>
          <w:numId w:val="2"/>
        </w:numPr>
        <w:tabs>
          <w:tab w:val="num" w:pos="900"/>
        </w:tabs>
        <w:autoSpaceDE w:val="0"/>
        <w:autoSpaceDN w:val="0"/>
        <w:adjustRightInd w:val="0"/>
        <w:ind w:left="720"/>
        <w:jc w:val="both"/>
        <w:rPr>
          <w:rFonts w:ascii="Arial" w:hAnsi="Arial" w:cs="Arial"/>
          <w:sz w:val="24"/>
          <w:szCs w:val="24"/>
        </w:rPr>
      </w:pPr>
      <w:r w:rsidRPr="00D02558">
        <w:rPr>
          <w:rFonts w:ascii="Arial" w:hAnsi="Arial" w:cs="Arial"/>
          <w:sz w:val="24"/>
          <w:szCs w:val="24"/>
        </w:rPr>
        <w:t>срыв сроков реализации мероприятия Программы;</w:t>
      </w:r>
    </w:p>
    <w:p w:rsidR="00D02558" w:rsidRPr="00D02558" w:rsidRDefault="00D02558" w:rsidP="00D02558">
      <w:pPr>
        <w:widowControl/>
        <w:numPr>
          <w:ilvl w:val="0"/>
          <w:numId w:val="2"/>
        </w:numPr>
        <w:tabs>
          <w:tab w:val="num" w:pos="900"/>
        </w:tabs>
        <w:autoSpaceDE w:val="0"/>
        <w:autoSpaceDN w:val="0"/>
        <w:adjustRightInd w:val="0"/>
        <w:ind w:left="720"/>
        <w:jc w:val="both"/>
        <w:rPr>
          <w:rFonts w:ascii="Arial" w:hAnsi="Arial" w:cs="Arial"/>
          <w:sz w:val="24"/>
          <w:szCs w:val="24"/>
        </w:rPr>
      </w:pPr>
      <w:r w:rsidRPr="00D02558">
        <w:rPr>
          <w:rFonts w:ascii="Arial" w:hAnsi="Arial" w:cs="Arial"/>
          <w:sz w:val="24"/>
          <w:szCs w:val="24"/>
        </w:rPr>
        <w:t>недостаточное финансирование за счет средств местного бюджета.</w:t>
      </w:r>
    </w:p>
    <w:p w:rsidR="00D02558" w:rsidRPr="00D02558" w:rsidRDefault="00D02558" w:rsidP="00D02558">
      <w:pPr>
        <w:widowControl/>
        <w:autoSpaceDE w:val="0"/>
        <w:autoSpaceDN w:val="0"/>
        <w:adjustRightInd w:val="0"/>
        <w:ind w:firstLine="708"/>
        <w:jc w:val="both"/>
        <w:rPr>
          <w:rFonts w:ascii="Arial" w:hAnsi="Arial" w:cs="Arial"/>
          <w:sz w:val="24"/>
          <w:szCs w:val="24"/>
        </w:rPr>
      </w:pPr>
    </w:p>
    <w:p w:rsidR="00D02558" w:rsidRPr="00D02558" w:rsidRDefault="00D02558" w:rsidP="00D02558">
      <w:pPr>
        <w:widowControl/>
        <w:ind w:firstLine="720"/>
        <w:jc w:val="both"/>
        <w:rPr>
          <w:rFonts w:ascii="Arial" w:hAnsi="Arial" w:cs="Arial"/>
          <w:sz w:val="24"/>
          <w:szCs w:val="24"/>
        </w:rPr>
      </w:pPr>
      <w:r w:rsidRPr="00D02558">
        <w:rPr>
          <w:rFonts w:ascii="Arial" w:hAnsi="Arial" w:cs="Arial"/>
          <w:sz w:val="24"/>
          <w:szCs w:val="24"/>
        </w:rPr>
        <w:t>Для предотвращения рисков или их негативного влияния на динамику показателей Программы будут выполняться следующие мероприятия:</w:t>
      </w:r>
    </w:p>
    <w:p w:rsidR="00D02558" w:rsidRPr="00D02558" w:rsidRDefault="00D02558" w:rsidP="00D02558">
      <w:pPr>
        <w:widowControl/>
        <w:ind w:firstLine="720"/>
        <w:jc w:val="both"/>
        <w:rPr>
          <w:rFonts w:ascii="Arial" w:hAnsi="Arial" w:cs="Arial"/>
          <w:sz w:val="24"/>
          <w:szCs w:val="24"/>
        </w:rPr>
      </w:pPr>
      <w:r w:rsidRPr="00D02558">
        <w:rPr>
          <w:rFonts w:ascii="Arial" w:hAnsi="Arial" w:cs="Arial"/>
          <w:sz w:val="24"/>
          <w:szCs w:val="24"/>
        </w:rPr>
        <w:t xml:space="preserve">- составление плана-графика работ; </w:t>
      </w:r>
    </w:p>
    <w:p w:rsidR="00D02558" w:rsidRPr="00D02558" w:rsidRDefault="00D02558" w:rsidP="00D02558">
      <w:pPr>
        <w:widowControl/>
        <w:ind w:firstLine="720"/>
        <w:jc w:val="both"/>
        <w:rPr>
          <w:rFonts w:ascii="Arial" w:hAnsi="Arial" w:cs="Arial"/>
          <w:sz w:val="24"/>
          <w:szCs w:val="24"/>
        </w:rPr>
      </w:pPr>
      <w:r w:rsidRPr="00D02558">
        <w:rPr>
          <w:rFonts w:ascii="Arial" w:hAnsi="Arial" w:cs="Arial"/>
          <w:sz w:val="24"/>
          <w:szCs w:val="24"/>
        </w:rPr>
        <w:t xml:space="preserve">- ранжирование мероприятий по значимости сроков реализации; </w:t>
      </w:r>
    </w:p>
    <w:p w:rsidR="00D02558" w:rsidRPr="00D02558" w:rsidRDefault="00D02558" w:rsidP="00D02558">
      <w:pPr>
        <w:widowControl/>
        <w:ind w:firstLine="720"/>
        <w:jc w:val="both"/>
        <w:rPr>
          <w:rFonts w:ascii="Arial" w:hAnsi="Arial" w:cs="Arial"/>
          <w:sz w:val="24"/>
          <w:szCs w:val="24"/>
        </w:rPr>
      </w:pPr>
      <w:r w:rsidRPr="00D02558">
        <w:rPr>
          <w:rFonts w:ascii="Arial" w:hAnsi="Arial" w:cs="Arial"/>
          <w:sz w:val="24"/>
          <w:szCs w:val="24"/>
        </w:rPr>
        <w:t xml:space="preserve">- определение критически значимых мероприятий по срокам реализации; </w:t>
      </w:r>
    </w:p>
    <w:p w:rsidR="00D02558" w:rsidRPr="00D02558" w:rsidRDefault="00D02558" w:rsidP="00D02558">
      <w:pPr>
        <w:widowControl/>
        <w:ind w:firstLine="720"/>
        <w:jc w:val="both"/>
        <w:rPr>
          <w:rFonts w:ascii="Arial" w:hAnsi="Arial" w:cs="Arial"/>
          <w:sz w:val="24"/>
          <w:szCs w:val="24"/>
        </w:rPr>
      </w:pPr>
      <w:r w:rsidRPr="00D02558">
        <w:rPr>
          <w:rFonts w:ascii="Arial" w:hAnsi="Arial" w:cs="Arial"/>
          <w:sz w:val="24"/>
          <w:szCs w:val="24"/>
        </w:rPr>
        <w:t>- систематическая проверка соответствия реализации мероприятий плану.</w:t>
      </w:r>
    </w:p>
    <w:p w:rsidR="00D02558" w:rsidRPr="00D02558" w:rsidRDefault="00D02558" w:rsidP="00D02558">
      <w:pPr>
        <w:widowControl/>
        <w:jc w:val="both"/>
        <w:rPr>
          <w:rFonts w:ascii="Arial" w:hAnsi="Arial" w:cs="Arial"/>
          <w:sz w:val="24"/>
          <w:szCs w:val="24"/>
        </w:rPr>
      </w:pPr>
    </w:p>
    <w:p w:rsidR="00D02558" w:rsidRPr="00D02558" w:rsidRDefault="00D02558" w:rsidP="00D02558">
      <w:pPr>
        <w:widowControl/>
        <w:jc w:val="both"/>
        <w:rPr>
          <w:rFonts w:ascii="Arial" w:hAnsi="Arial" w:cs="Arial"/>
          <w:sz w:val="24"/>
          <w:szCs w:val="24"/>
        </w:rPr>
      </w:pPr>
      <w:r w:rsidRPr="00D02558">
        <w:rPr>
          <w:rFonts w:ascii="Arial" w:hAnsi="Arial" w:cs="Arial"/>
          <w:sz w:val="24"/>
          <w:szCs w:val="24"/>
        </w:rPr>
        <w:t xml:space="preserve"> </w:t>
      </w:r>
    </w:p>
    <w:p w:rsidR="00D02558" w:rsidRPr="00D02558" w:rsidRDefault="00D02558" w:rsidP="00D02558">
      <w:pPr>
        <w:spacing w:line="235" w:lineRule="auto"/>
        <w:rPr>
          <w:rFonts w:ascii="Arial" w:hAnsi="Arial"/>
        </w:rPr>
      </w:pPr>
    </w:p>
    <w:p w:rsidR="00D02558" w:rsidRPr="00D02558" w:rsidRDefault="00D02558" w:rsidP="00D02558">
      <w:pPr>
        <w:spacing w:line="235" w:lineRule="auto"/>
        <w:rPr>
          <w:rFonts w:ascii="Arial" w:hAnsi="Arial"/>
        </w:rPr>
      </w:pPr>
    </w:p>
    <w:p w:rsidR="00D02558" w:rsidRPr="00D02558" w:rsidRDefault="00D02558" w:rsidP="00D02558">
      <w:pPr>
        <w:spacing w:line="235" w:lineRule="auto"/>
        <w:rPr>
          <w:rFonts w:ascii="Arial" w:hAnsi="Arial"/>
        </w:rPr>
      </w:pPr>
    </w:p>
    <w:p w:rsidR="00D02558" w:rsidRPr="00D02558" w:rsidRDefault="00D02558" w:rsidP="00D02558">
      <w:pPr>
        <w:tabs>
          <w:tab w:val="left" w:pos="-2552"/>
        </w:tabs>
        <w:spacing w:after="120"/>
        <w:ind w:left="4962" w:firstLine="36"/>
        <w:jc w:val="both"/>
        <w:rPr>
          <w:rFonts w:ascii="Arial" w:hAnsi="Arial"/>
          <w:sz w:val="24"/>
        </w:rPr>
        <w:sectPr w:rsidR="00D02558" w:rsidRPr="00D02558">
          <w:pgSz w:w="11906" w:h="16838"/>
          <w:pgMar w:top="1134" w:right="850" w:bottom="1134" w:left="1701" w:header="708" w:footer="708" w:gutter="0"/>
          <w:cols w:space="708"/>
          <w:docGrid w:linePitch="360"/>
        </w:sectPr>
      </w:pPr>
    </w:p>
    <w:p w:rsidR="00D02558" w:rsidRPr="00D02558" w:rsidRDefault="00D02558" w:rsidP="00D02558">
      <w:pPr>
        <w:widowControl/>
        <w:autoSpaceDE w:val="0"/>
        <w:autoSpaceDN w:val="0"/>
        <w:adjustRightInd w:val="0"/>
        <w:jc w:val="right"/>
        <w:rPr>
          <w:rFonts w:ascii="Arial" w:hAnsi="Arial" w:cs="Arial"/>
          <w:sz w:val="24"/>
          <w:szCs w:val="24"/>
        </w:rPr>
      </w:pPr>
      <w:r w:rsidRPr="00D02558">
        <w:rPr>
          <w:rFonts w:ascii="Arial" w:hAnsi="Arial" w:cs="Arial"/>
          <w:sz w:val="24"/>
          <w:szCs w:val="24"/>
        </w:rPr>
        <w:lastRenderedPageBreak/>
        <w:t>Приложение 1</w:t>
      </w:r>
    </w:p>
    <w:p w:rsidR="00D02558" w:rsidRPr="00D02558" w:rsidRDefault="00D02558" w:rsidP="00D02558">
      <w:pPr>
        <w:widowControl/>
        <w:autoSpaceDE w:val="0"/>
        <w:autoSpaceDN w:val="0"/>
        <w:adjustRightInd w:val="0"/>
        <w:jc w:val="right"/>
        <w:outlineLvl w:val="1"/>
        <w:rPr>
          <w:rFonts w:ascii="Arial" w:hAnsi="Arial" w:cs="Arial"/>
          <w:sz w:val="24"/>
          <w:szCs w:val="24"/>
        </w:rPr>
      </w:pPr>
      <w:r w:rsidRPr="00D02558">
        <w:rPr>
          <w:rFonts w:ascii="Arial" w:hAnsi="Arial" w:cs="Arial"/>
          <w:sz w:val="24"/>
          <w:szCs w:val="24"/>
        </w:rPr>
        <w:t xml:space="preserve">к муниципальной программе «Развитие муниципальной службы </w:t>
      </w:r>
    </w:p>
    <w:p w:rsidR="00D02558" w:rsidRPr="00D02558" w:rsidRDefault="00D02558" w:rsidP="00D02558">
      <w:pPr>
        <w:widowControl/>
        <w:autoSpaceDE w:val="0"/>
        <w:autoSpaceDN w:val="0"/>
        <w:adjustRightInd w:val="0"/>
        <w:jc w:val="right"/>
        <w:outlineLvl w:val="1"/>
        <w:rPr>
          <w:rFonts w:ascii="Arial" w:hAnsi="Arial" w:cs="Arial"/>
          <w:sz w:val="24"/>
          <w:szCs w:val="24"/>
        </w:rPr>
      </w:pPr>
      <w:r w:rsidRPr="00D02558">
        <w:rPr>
          <w:rFonts w:ascii="Arial" w:hAnsi="Arial" w:cs="Arial"/>
          <w:sz w:val="24"/>
          <w:szCs w:val="24"/>
        </w:rPr>
        <w:t>в муниципальном образовании Верхнекетский район Томской области  на 2018-2022 годы»</w:t>
      </w:r>
    </w:p>
    <w:p w:rsidR="00D02558" w:rsidRPr="00D02558" w:rsidRDefault="00D02558" w:rsidP="00D02558">
      <w:pPr>
        <w:widowControl/>
        <w:autoSpaceDE w:val="0"/>
        <w:autoSpaceDN w:val="0"/>
        <w:adjustRightInd w:val="0"/>
        <w:outlineLvl w:val="1"/>
        <w:rPr>
          <w:rFonts w:ascii="Arial" w:hAnsi="Arial" w:cs="Arial"/>
          <w:b/>
          <w:bCs/>
          <w:sz w:val="24"/>
          <w:szCs w:val="24"/>
        </w:rPr>
      </w:pPr>
    </w:p>
    <w:p w:rsidR="00D02558" w:rsidRPr="00D02558" w:rsidRDefault="00D02558" w:rsidP="00D02558">
      <w:pPr>
        <w:widowControl/>
        <w:autoSpaceDE w:val="0"/>
        <w:autoSpaceDN w:val="0"/>
        <w:adjustRightInd w:val="0"/>
        <w:jc w:val="center"/>
        <w:rPr>
          <w:rFonts w:ascii="Arial" w:hAnsi="Arial" w:cs="Arial"/>
          <w:b/>
          <w:sz w:val="24"/>
          <w:szCs w:val="24"/>
        </w:rPr>
      </w:pPr>
      <w:r w:rsidRPr="00D02558">
        <w:rPr>
          <w:rFonts w:ascii="Arial" w:hAnsi="Arial" w:cs="Arial"/>
          <w:b/>
          <w:sz w:val="24"/>
          <w:szCs w:val="24"/>
        </w:rPr>
        <w:t xml:space="preserve">Система целевых показателей (индикаторов), муниципальной программы </w:t>
      </w:r>
      <w:r w:rsidRPr="00D02558">
        <w:rPr>
          <w:rFonts w:ascii="Arial" w:hAnsi="Arial" w:cs="Arial"/>
          <w:b/>
          <w:sz w:val="24"/>
          <w:szCs w:val="24"/>
        </w:rPr>
        <w:br/>
        <w:t>«Развитие муниципальной службы в муниципальном образовании Верхнекетский район Томской области  на 2018-2022 годы»</w:t>
      </w:r>
    </w:p>
    <w:p w:rsidR="00D02558" w:rsidRPr="00D02558" w:rsidRDefault="00D02558" w:rsidP="00D02558">
      <w:pPr>
        <w:widowControl/>
        <w:autoSpaceDE w:val="0"/>
        <w:autoSpaceDN w:val="0"/>
        <w:adjustRightInd w:val="0"/>
        <w:jc w:val="both"/>
        <w:rPr>
          <w:rFonts w:ascii="Arial" w:hAnsi="Arial" w:cs="Arial"/>
          <w:sz w:val="24"/>
          <w:szCs w:val="24"/>
        </w:rPr>
      </w:pPr>
    </w:p>
    <w:tbl>
      <w:tblPr>
        <w:tblW w:w="149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1E0" w:firstRow="1" w:lastRow="1" w:firstColumn="1" w:lastColumn="1" w:noHBand="0" w:noVBand="0"/>
      </w:tblPr>
      <w:tblGrid>
        <w:gridCol w:w="360"/>
        <w:gridCol w:w="5023"/>
        <w:gridCol w:w="662"/>
        <w:gridCol w:w="6178"/>
        <w:gridCol w:w="523"/>
        <w:gridCol w:w="540"/>
        <w:gridCol w:w="540"/>
        <w:gridCol w:w="540"/>
        <w:gridCol w:w="540"/>
      </w:tblGrid>
      <w:tr w:rsidR="00D02558" w:rsidRPr="00D02558" w:rsidTr="00F0080D">
        <w:tc>
          <w:tcPr>
            <w:tcW w:w="360" w:type="dxa"/>
            <w:vMerge w:val="restart"/>
            <w:shd w:val="clear" w:color="auto" w:fill="auto"/>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 п/п</w:t>
            </w:r>
          </w:p>
        </w:tc>
        <w:tc>
          <w:tcPr>
            <w:tcW w:w="5023" w:type="dxa"/>
            <w:vMerge w:val="restart"/>
            <w:shd w:val="clear" w:color="auto" w:fill="auto"/>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Наименование</w:t>
            </w:r>
          </w:p>
        </w:tc>
        <w:tc>
          <w:tcPr>
            <w:tcW w:w="662" w:type="dxa"/>
            <w:vMerge w:val="restart"/>
            <w:shd w:val="clear" w:color="auto" w:fill="auto"/>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Единица  измерения</w:t>
            </w:r>
          </w:p>
        </w:tc>
        <w:tc>
          <w:tcPr>
            <w:tcW w:w="6178" w:type="dxa"/>
            <w:vMerge w:val="restart"/>
            <w:shd w:val="clear" w:color="auto" w:fill="auto"/>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Расчет индикатора</w:t>
            </w:r>
          </w:p>
        </w:tc>
        <w:tc>
          <w:tcPr>
            <w:tcW w:w="2683" w:type="dxa"/>
            <w:gridSpan w:val="5"/>
            <w:shd w:val="clear" w:color="auto" w:fill="auto"/>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Целевые значения индикатора/показателя реализации Программы по годам</w:t>
            </w:r>
          </w:p>
        </w:tc>
      </w:tr>
      <w:tr w:rsidR="00D02558" w:rsidRPr="00D02558" w:rsidTr="00F0080D">
        <w:tc>
          <w:tcPr>
            <w:tcW w:w="360" w:type="dxa"/>
            <w:vMerge/>
            <w:shd w:val="clear" w:color="auto" w:fill="auto"/>
            <w:vAlign w:val="center"/>
          </w:tcPr>
          <w:p w:rsidR="00D02558" w:rsidRPr="00D02558" w:rsidRDefault="00D02558" w:rsidP="00D02558">
            <w:pPr>
              <w:autoSpaceDE w:val="0"/>
              <w:autoSpaceDN w:val="0"/>
              <w:adjustRightInd w:val="0"/>
              <w:jc w:val="center"/>
              <w:rPr>
                <w:rFonts w:ascii="Arial" w:hAnsi="Arial" w:cs="Arial"/>
                <w:sz w:val="24"/>
                <w:szCs w:val="24"/>
              </w:rPr>
            </w:pPr>
          </w:p>
        </w:tc>
        <w:tc>
          <w:tcPr>
            <w:tcW w:w="5023" w:type="dxa"/>
            <w:vMerge/>
            <w:shd w:val="clear" w:color="auto" w:fill="auto"/>
            <w:vAlign w:val="center"/>
          </w:tcPr>
          <w:p w:rsidR="00D02558" w:rsidRPr="00D02558" w:rsidRDefault="00D02558" w:rsidP="00D02558">
            <w:pPr>
              <w:autoSpaceDE w:val="0"/>
              <w:autoSpaceDN w:val="0"/>
              <w:adjustRightInd w:val="0"/>
              <w:jc w:val="center"/>
              <w:rPr>
                <w:rFonts w:ascii="Arial" w:hAnsi="Arial" w:cs="Arial"/>
                <w:sz w:val="24"/>
                <w:szCs w:val="24"/>
              </w:rPr>
            </w:pPr>
          </w:p>
        </w:tc>
        <w:tc>
          <w:tcPr>
            <w:tcW w:w="662" w:type="dxa"/>
            <w:vMerge/>
            <w:shd w:val="clear" w:color="auto" w:fill="auto"/>
            <w:vAlign w:val="center"/>
          </w:tcPr>
          <w:p w:rsidR="00D02558" w:rsidRPr="00D02558" w:rsidRDefault="00D02558" w:rsidP="00D02558">
            <w:pPr>
              <w:autoSpaceDE w:val="0"/>
              <w:autoSpaceDN w:val="0"/>
              <w:adjustRightInd w:val="0"/>
              <w:jc w:val="center"/>
              <w:rPr>
                <w:rFonts w:ascii="Arial" w:hAnsi="Arial" w:cs="Arial"/>
                <w:sz w:val="24"/>
                <w:szCs w:val="24"/>
              </w:rPr>
            </w:pPr>
          </w:p>
        </w:tc>
        <w:tc>
          <w:tcPr>
            <w:tcW w:w="6178" w:type="dxa"/>
            <w:vMerge/>
            <w:shd w:val="clear" w:color="auto" w:fill="auto"/>
            <w:vAlign w:val="center"/>
          </w:tcPr>
          <w:p w:rsidR="00D02558" w:rsidRPr="00D02558" w:rsidRDefault="00D02558" w:rsidP="00D02558">
            <w:pPr>
              <w:autoSpaceDE w:val="0"/>
              <w:autoSpaceDN w:val="0"/>
              <w:adjustRightInd w:val="0"/>
              <w:jc w:val="center"/>
              <w:rPr>
                <w:rFonts w:ascii="Arial" w:hAnsi="Arial" w:cs="Arial"/>
                <w:sz w:val="24"/>
                <w:szCs w:val="24"/>
              </w:rPr>
            </w:pPr>
          </w:p>
        </w:tc>
        <w:tc>
          <w:tcPr>
            <w:tcW w:w="523" w:type="dxa"/>
            <w:shd w:val="clear" w:color="auto" w:fill="auto"/>
            <w:vAlign w:val="center"/>
          </w:tcPr>
          <w:p w:rsidR="00D02558" w:rsidRPr="00D02558" w:rsidRDefault="00D02558" w:rsidP="00D02558">
            <w:pPr>
              <w:autoSpaceDE w:val="0"/>
              <w:autoSpaceDN w:val="0"/>
              <w:adjustRightInd w:val="0"/>
              <w:jc w:val="center"/>
              <w:rPr>
                <w:rFonts w:ascii="Arial" w:hAnsi="Arial" w:cs="Arial"/>
                <w:w w:val="80"/>
                <w:sz w:val="24"/>
                <w:szCs w:val="24"/>
              </w:rPr>
            </w:pPr>
            <w:r w:rsidRPr="00D02558">
              <w:rPr>
                <w:rFonts w:ascii="Arial" w:hAnsi="Arial" w:cs="Arial"/>
                <w:w w:val="80"/>
                <w:sz w:val="24"/>
                <w:szCs w:val="24"/>
              </w:rPr>
              <w:t>2018</w:t>
            </w:r>
          </w:p>
        </w:tc>
        <w:tc>
          <w:tcPr>
            <w:tcW w:w="540" w:type="dxa"/>
            <w:shd w:val="clear" w:color="auto" w:fill="auto"/>
            <w:vAlign w:val="center"/>
          </w:tcPr>
          <w:p w:rsidR="00D02558" w:rsidRPr="00D02558" w:rsidRDefault="00D02558" w:rsidP="00D02558">
            <w:pPr>
              <w:autoSpaceDE w:val="0"/>
              <w:autoSpaceDN w:val="0"/>
              <w:adjustRightInd w:val="0"/>
              <w:jc w:val="center"/>
              <w:rPr>
                <w:rFonts w:ascii="Arial" w:hAnsi="Arial" w:cs="Arial"/>
                <w:w w:val="80"/>
                <w:sz w:val="24"/>
                <w:szCs w:val="24"/>
              </w:rPr>
            </w:pPr>
            <w:r w:rsidRPr="00D02558">
              <w:rPr>
                <w:rFonts w:ascii="Arial" w:hAnsi="Arial" w:cs="Arial"/>
                <w:w w:val="80"/>
                <w:sz w:val="24"/>
                <w:szCs w:val="24"/>
              </w:rPr>
              <w:t>2019</w:t>
            </w:r>
          </w:p>
        </w:tc>
        <w:tc>
          <w:tcPr>
            <w:tcW w:w="540" w:type="dxa"/>
            <w:shd w:val="clear" w:color="auto" w:fill="auto"/>
            <w:vAlign w:val="center"/>
          </w:tcPr>
          <w:p w:rsidR="00D02558" w:rsidRPr="00D02558" w:rsidRDefault="00D02558" w:rsidP="00D02558">
            <w:pPr>
              <w:autoSpaceDE w:val="0"/>
              <w:autoSpaceDN w:val="0"/>
              <w:adjustRightInd w:val="0"/>
              <w:jc w:val="center"/>
              <w:rPr>
                <w:rFonts w:ascii="Arial" w:hAnsi="Arial" w:cs="Arial"/>
                <w:w w:val="80"/>
                <w:sz w:val="24"/>
                <w:szCs w:val="24"/>
              </w:rPr>
            </w:pPr>
            <w:r w:rsidRPr="00D02558">
              <w:rPr>
                <w:rFonts w:ascii="Arial" w:hAnsi="Arial" w:cs="Arial"/>
                <w:w w:val="80"/>
                <w:sz w:val="24"/>
                <w:szCs w:val="24"/>
              </w:rPr>
              <w:t>2020</w:t>
            </w:r>
          </w:p>
        </w:tc>
        <w:tc>
          <w:tcPr>
            <w:tcW w:w="540" w:type="dxa"/>
            <w:shd w:val="clear" w:color="auto" w:fill="auto"/>
            <w:vAlign w:val="center"/>
          </w:tcPr>
          <w:p w:rsidR="00D02558" w:rsidRPr="00D02558" w:rsidRDefault="00D02558" w:rsidP="00D02558">
            <w:pPr>
              <w:autoSpaceDE w:val="0"/>
              <w:autoSpaceDN w:val="0"/>
              <w:adjustRightInd w:val="0"/>
              <w:jc w:val="center"/>
              <w:rPr>
                <w:rFonts w:ascii="Arial" w:hAnsi="Arial" w:cs="Arial"/>
                <w:w w:val="80"/>
                <w:sz w:val="24"/>
                <w:szCs w:val="24"/>
              </w:rPr>
            </w:pPr>
            <w:r w:rsidRPr="00D02558">
              <w:rPr>
                <w:rFonts w:ascii="Arial" w:hAnsi="Arial" w:cs="Arial"/>
                <w:w w:val="80"/>
                <w:sz w:val="24"/>
                <w:szCs w:val="24"/>
              </w:rPr>
              <w:t>2021</w:t>
            </w:r>
          </w:p>
        </w:tc>
        <w:tc>
          <w:tcPr>
            <w:tcW w:w="540" w:type="dxa"/>
            <w:shd w:val="clear" w:color="auto" w:fill="auto"/>
            <w:vAlign w:val="center"/>
          </w:tcPr>
          <w:p w:rsidR="00D02558" w:rsidRPr="00D02558" w:rsidRDefault="00D02558" w:rsidP="00D02558">
            <w:pPr>
              <w:autoSpaceDE w:val="0"/>
              <w:autoSpaceDN w:val="0"/>
              <w:adjustRightInd w:val="0"/>
              <w:jc w:val="center"/>
              <w:rPr>
                <w:rFonts w:ascii="Arial" w:hAnsi="Arial" w:cs="Arial"/>
                <w:w w:val="80"/>
                <w:sz w:val="24"/>
                <w:szCs w:val="24"/>
              </w:rPr>
            </w:pPr>
            <w:r w:rsidRPr="00D02558">
              <w:rPr>
                <w:rFonts w:ascii="Arial" w:hAnsi="Arial" w:cs="Arial"/>
                <w:w w:val="80"/>
                <w:sz w:val="24"/>
                <w:szCs w:val="24"/>
              </w:rPr>
              <w:t>2022</w:t>
            </w:r>
          </w:p>
        </w:tc>
      </w:tr>
      <w:tr w:rsidR="00D02558" w:rsidRPr="00D02558" w:rsidTr="00F0080D">
        <w:tc>
          <w:tcPr>
            <w:tcW w:w="14906" w:type="dxa"/>
            <w:gridSpan w:val="9"/>
            <w:shd w:val="clear" w:color="auto" w:fill="auto"/>
          </w:tcPr>
          <w:p w:rsidR="00D02558" w:rsidRPr="00D02558" w:rsidRDefault="00D02558" w:rsidP="00D02558">
            <w:pPr>
              <w:autoSpaceDE w:val="0"/>
              <w:autoSpaceDN w:val="0"/>
              <w:adjustRightInd w:val="0"/>
              <w:rPr>
                <w:rFonts w:ascii="Arial" w:hAnsi="Arial" w:cs="Arial"/>
                <w:sz w:val="24"/>
                <w:szCs w:val="24"/>
              </w:rPr>
            </w:pPr>
            <w:r w:rsidRPr="00D02558">
              <w:rPr>
                <w:rFonts w:ascii="Arial" w:hAnsi="Arial" w:cs="Arial"/>
                <w:sz w:val="24"/>
                <w:szCs w:val="24"/>
              </w:rPr>
              <w:t>Цель Программы: Содействие развитию кадрового потенциала органов местного самоуправления муниципального образования Верхнекетский район Томской области</w:t>
            </w:r>
          </w:p>
        </w:tc>
      </w:tr>
      <w:tr w:rsidR="00D02558" w:rsidRPr="00D02558" w:rsidTr="00F0080D">
        <w:tc>
          <w:tcPr>
            <w:tcW w:w="360" w:type="dxa"/>
            <w:shd w:val="clear" w:color="auto" w:fill="auto"/>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1.</w:t>
            </w:r>
          </w:p>
        </w:tc>
        <w:tc>
          <w:tcPr>
            <w:tcW w:w="5023" w:type="dxa"/>
            <w:shd w:val="clear" w:color="auto" w:fill="auto"/>
          </w:tcPr>
          <w:p w:rsidR="00D02558" w:rsidRPr="00D02558" w:rsidRDefault="00D02558" w:rsidP="00D02558">
            <w:pPr>
              <w:autoSpaceDE w:val="0"/>
              <w:autoSpaceDN w:val="0"/>
              <w:adjustRightInd w:val="0"/>
              <w:rPr>
                <w:rFonts w:ascii="Arial" w:hAnsi="Arial" w:cs="Arial"/>
                <w:sz w:val="24"/>
                <w:szCs w:val="24"/>
              </w:rPr>
            </w:pPr>
            <w:r w:rsidRPr="00D02558">
              <w:rPr>
                <w:rFonts w:ascii="Arial" w:hAnsi="Arial" w:cs="Arial"/>
                <w:sz w:val="24"/>
                <w:szCs w:val="24"/>
              </w:rPr>
              <w:t>Доля муниципальных служащих органов местного самоуправления муниципального образования Верхнекетский район Томской области, получивших  дополнительное профессиональное образование и принявших участие в краткосрочных тематических семинарах за счет средств местного бюджета от общего количества муниципальных служащих и лиц, замещающих муниципальные должности (%)</w:t>
            </w:r>
          </w:p>
        </w:tc>
        <w:tc>
          <w:tcPr>
            <w:tcW w:w="662" w:type="dxa"/>
            <w:shd w:val="clear" w:color="auto" w:fill="auto"/>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w:t>
            </w:r>
          </w:p>
        </w:tc>
        <w:tc>
          <w:tcPr>
            <w:tcW w:w="6178" w:type="dxa"/>
            <w:shd w:val="clear" w:color="auto" w:fill="auto"/>
          </w:tcPr>
          <w:p w:rsidR="00D02558" w:rsidRPr="00D02558" w:rsidRDefault="00D02558" w:rsidP="00D02558">
            <w:pPr>
              <w:widowControl/>
              <w:autoSpaceDE w:val="0"/>
              <w:autoSpaceDN w:val="0"/>
              <w:adjustRightInd w:val="0"/>
              <w:rPr>
                <w:rFonts w:ascii="Arial" w:hAnsi="Arial" w:cs="Arial"/>
                <w:sz w:val="24"/>
                <w:szCs w:val="24"/>
              </w:rPr>
            </w:pPr>
            <w:r w:rsidRPr="00D02558">
              <w:rPr>
                <w:rFonts w:ascii="Arial" w:hAnsi="Arial" w:cs="Arial"/>
                <w:sz w:val="24"/>
                <w:szCs w:val="24"/>
              </w:rPr>
              <w:t>Д=К1/К2 x100,</w:t>
            </w:r>
          </w:p>
          <w:p w:rsidR="00D02558" w:rsidRPr="00D02558" w:rsidRDefault="00D02558" w:rsidP="00D02558">
            <w:pPr>
              <w:widowControl/>
              <w:autoSpaceDE w:val="0"/>
              <w:autoSpaceDN w:val="0"/>
              <w:adjustRightInd w:val="0"/>
              <w:rPr>
                <w:rFonts w:ascii="Arial" w:hAnsi="Arial" w:cs="Arial"/>
                <w:sz w:val="24"/>
                <w:szCs w:val="24"/>
              </w:rPr>
            </w:pPr>
            <w:r w:rsidRPr="00D02558">
              <w:rPr>
                <w:rFonts w:ascii="Arial" w:hAnsi="Arial" w:cs="Arial"/>
                <w:sz w:val="24"/>
                <w:szCs w:val="24"/>
              </w:rPr>
              <w:t>где:</w:t>
            </w:r>
          </w:p>
          <w:p w:rsidR="00D02558" w:rsidRPr="00D02558" w:rsidRDefault="00D02558" w:rsidP="00D02558">
            <w:pPr>
              <w:widowControl/>
              <w:autoSpaceDE w:val="0"/>
              <w:autoSpaceDN w:val="0"/>
              <w:adjustRightInd w:val="0"/>
              <w:rPr>
                <w:rFonts w:ascii="Arial" w:hAnsi="Arial" w:cs="Arial"/>
                <w:sz w:val="24"/>
                <w:szCs w:val="24"/>
              </w:rPr>
            </w:pPr>
            <w:r w:rsidRPr="00D02558">
              <w:rPr>
                <w:rFonts w:ascii="Arial" w:hAnsi="Arial" w:cs="Arial"/>
                <w:sz w:val="24"/>
                <w:szCs w:val="24"/>
              </w:rPr>
              <w:t xml:space="preserve">  Д - доля муниципальных служащих органов местного самоуправления муниципального образования Верхнекетский район Томской области, получивших  дополнительное профессиональное образование и принявших участие в краткосрочных тематических семинарах </w:t>
            </w:r>
          </w:p>
          <w:p w:rsidR="00D02558" w:rsidRPr="00D02558" w:rsidRDefault="00D02558" w:rsidP="00D02558">
            <w:pPr>
              <w:widowControl/>
              <w:autoSpaceDE w:val="0"/>
              <w:autoSpaceDN w:val="0"/>
              <w:adjustRightInd w:val="0"/>
              <w:rPr>
                <w:rFonts w:ascii="Arial" w:hAnsi="Arial" w:cs="Arial"/>
                <w:sz w:val="24"/>
                <w:szCs w:val="24"/>
              </w:rPr>
            </w:pPr>
            <w:r w:rsidRPr="00D02558">
              <w:rPr>
                <w:rFonts w:ascii="Arial" w:hAnsi="Arial" w:cs="Arial"/>
                <w:sz w:val="24"/>
                <w:szCs w:val="24"/>
              </w:rPr>
              <w:t xml:space="preserve">  К1 - количество  муниципальных служащих и лиц, замещающих муниципальные должности, органов местного самоуправления муниципального образования Верхнекетский район Томской области, получивших  дополнительное профессиональное образование и принявших участие в краткосрочных тематических семинарах ;</w:t>
            </w:r>
          </w:p>
          <w:p w:rsidR="00D02558" w:rsidRPr="00D02558" w:rsidRDefault="00D02558" w:rsidP="00D02558">
            <w:pPr>
              <w:autoSpaceDE w:val="0"/>
              <w:autoSpaceDN w:val="0"/>
              <w:adjustRightInd w:val="0"/>
              <w:rPr>
                <w:rFonts w:ascii="Arial" w:hAnsi="Arial" w:cs="Arial"/>
                <w:sz w:val="24"/>
                <w:szCs w:val="24"/>
              </w:rPr>
            </w:pPr>
            <w:r w:rsidRPr="00D02558">
              <w:rPr>
                <w:rFonts w:ascii="Arial" w:hAnsi="Arial" w:cs="Arial"/>
                <w:sz w:val="24"/>
                <w:szCs w:val="24"/>
              </w:rPr>
              <w:t xml:space="preserve">  К2 - количество    муниципальных служащих и лиц, замещающих муниципальные должности в органах местного самоуправления муниципального </w:t>
            </w:r>
            <w:r w:rsidRPr="00D02558">
              <w:rPr>
                <w:rFonts w:ascii="Arial" w:hAnsi="Arial" w:cs="Arial"/>
                <w:sz w:val="24"/>
                <w:szCs w:val="24"/>
              </w:rPr>
              <w:lastRenderedPageBreak/>
              <w:t>образования Верхнекетский район Томской области</w:t>
            </w:r>
          </w:p>
        </w:tc>
        <w:tc>
          <w:tcPr>
            <w:tcW w:w="523"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lastRenderedPageBreak/>
              <w:t>18</w:t>
            </w:r>
          </w:p>
        </w:tc>
        <w:tc>
          <w:tcPr>
            <w:tcW w:w="540"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20</w:t>
            </w:r>
          </w:p>
        </w:tc>
        <w:tc>
          <w:tcPr>
            <w:tcW w:w="540"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22</w:t>
            </w:r>
          </w:p>
        </w:tc>
        <w:tc>
          <w:tcPr>
            <w:tcW w:w="540"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24</w:t>
            </w:r>
          </w:p>
        </w:tc>
        <w:tc>
          <w:tcPr>
            <w:tcW w:w="540" w:type="dxa"/>
            <w:shd w:val="clear" w:color="auto" w:fill="auto"/>
            <w:vAlign w:val="center"/>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26</w:t>
            </w:r>
          </w:p>
        </w:tc>
      </w:tr>
      <w:tr w:rsidR="00D02558" w:rsidRPr="00D02558" w:rsidTr="00F0080D">
        <w:tc>
          <w:tcPr>
            <w:tcW w:w="14906" w:type="dxa"/>
            <w:gridSpan w:val="9"/>
            <w:shd w:val="clear" w:color="auto" w:fill="auto"/>
          </w:tcPr>
          <w:p w:rsidR="00D02558" w:rsidRPr="00D02558" w:rsidRDefault="00D02558" w:rsidP="00D02558">
            <w:pPr>
              <w:autoSpaceDE w:val="0"/>
              <w:autoSpaceDN w:val="0"/>
              <w:adjustRightInd w:val="0"/>
              <w:rPr>
                <w:rFonts w:ascii="Arial" w:hAnsi="Arial" w:cs="Arial"/>
                <w:sz w:val="24"/>
                <w:szCs w:val="24"/>
              </w:rPr>
            </w:pPr>
            <w:r w:rsidRPr="00D02558">
              <w:rPr>
                <w:rFonts w:ascii="Arial" w:hAnsi="Arial" w:cs="Arial"/>
                <w:sz w:val="24"/>
                <w:szCs w:val="24"/>
              </w:rPr>
              <w:lastRenderedPageBreak/>
              <w:t>Задача 1. Организация обучения по программам дополнительного профессионального образования и участие в краткосрочных тематических семинарах муниципальных служащих и лиц, замещающих муниципальные должности в органах местного самоуправления муниципального образования Верхнекетский район Томской области</w:t>
            </w:r>
          </w:p>
        </w:tc>
      </w:tr>
      <w:tr w:rsidR="00D02558" w:rsidRPr="00D02558" w:rsidTr="00F0080D">
        <w:tc>
          <w:tcPr>
            <w:tcW w:w="360" w:type="dxa"/>
            <w:shd w:val="clear" w:color="auto" w:fill="auto"/>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1</w:t>
            </w:r>
          </w:p>
        </w:tc>
        <w:tc>
          <w:tcPr>
            <w:tcW w:w="5023" w:type="dxa"/>
            <w:shd w:val="clear" w:color="auto" w:fill="auto"/>
          </w:tcPr>
          <w:p w:rsidR="00D02558" w:rsidRPr="00D02558" w:rsidRDefault="00D02558" w:rsidP="00D02558">
            <w:pPr>
              <w:autoSpaceDE w:val="0"/>
              <w:autoSpaceDN w:val="0"/>
              <w:adjustRightInd w:val="0"/>
              <w:rPr>
                <w:rFonts w:ascii="Arial" w:hAnsi="Arial" w:cs="Arial"/>
                <w:sz w:val="24"/>
                <w:szCs w:val="24"/>
              </w:rPr>
            </w:pPr>
            <w:r w:rsidRPr="00D02558">
              <w:rPr>
                <w:rFonts w:ascii="Arial" w:hAnsi="Arial" w:cs="Arial"/>
                <w:sz w:val="24"/>
                <w:szCs w:val="24"/>
              </w:rPr>
              <w:t>Количество муниципальных служащих органов местного самоуправления муниципального образования Верхнекетский район Томской области, получивших  дополнительное профессиональное образование и принявших участие в краткосрочных тематических семинарах за счет средств местного бюджета от общего количества муниципальных служащих и лиц, замещающих муниципальные должности (человек)</w:t>
            </w:r>
          </w:p>
        </w:tc>
        <w:tc>
          <w:tcPr>
            <w:tcW w:w="662" w:type="dxa"/>
            <w:shd w:val="clear" w:color="auto" w:fill="auto"/>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чел</w:t>
            </w:r>
          </w:p>
        </w:tc>
        <w:tc>
          <w:tcPr>
            <w:tcW w:w="6178" w:type="dxa"/>
            <w:shd w:val="clear" w:color="auto" w:fill="auto"/>
          </w:tcPr>
          <w:p w:rsidR="00D02558" w:rsidRPr="00D02558" w:rsidRDefault="00D02558" w:rsidP="00D02558">
            <w:pPr>
              <w:autoSpaceDE w:val="0"/>
              <w:autoSpaceDN w:val="0"/>
              <w:adjustRightInd w:val="0"/>
              <w:rPr>
                <w:rFonts w:ascii="Arial" w:hAnsi="Arial" w:cs="Arial"/>
                <w:sz w:val="24"/>
                <w:szCs w:val="24"/>
              </w:rPr>
            </w:pPr>
            <w:r w:rsidRPr="00D02558">
              <w:rPr>
                <w:rFonts w:ascii="Arial" w:hAnsi="Arial" w:cs="Arial"/>
                <w:sz w:val="24"/>
                <w:szCs w:val="24"/>
              </w:rPr>
              <w:t xml:space="preserve"> -</w:t>
            </w:r>
          </w:p>
        </w:tc>
        <w:tc>
          <w:tcPr>
            <w:tcW w:w="523" w:type="dxa"/>
            <w:shd w:val="clear" w:color="auto" w:fill="auto"/>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11</w:t>
            </w:r>
          </w:p>
        </w:tc>
        <w:tc>
          <w:tcPr>
            <w:tcW w:w="540" w:type="dxa"/>
            <w:shd w:val="clear" w:color="auto" w:fill="auto"/>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13</w:t>
            </w:r>
          </w:p>
        </w:tc>
        <w:tc>
          <w:tcPr>
            <w:tcW w:w="540" w:type="dxa"/>
            <w:shd w:val="clear" w:color="auto" w:fill="auto"/>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14</w:t>
            </w:r>
          </w:p>
        </w:tc>
        <w:tc>
          <w:tcPr>
            <w:tcW w:w="540" w:type="dxa"/>
            <w:shd w:val="clear" w:color="auto" w:fill="auto"/>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16</w:t>
            </w:r>
          </w:p>
        </w:tc>
        <w:tc>
          <w:tcPr>
            <w:tcW w:w="540" w:type="dxa"/>
            <w:shd w:val="clear" w:color="auto" w:fill="auto"/>
          </w:tcPr>
          <w:p w:rsidR="00D02558" w:rsidRPr="00D02558" w:rsidRDefault="00D02558" w:rsidP="00D02558">
            <w:pPr>
              <w:widowControl/>
              <w:jc w:val="center"/>
              <w:rPr>
                <w:rFonts w:ascii="Arial" w:hAnsi="Arial" w:cs="Arial"/>
                <w:sz w:val="24"/>
                <w:szCs w:val="24"/>
              </w:rPr>
            </w:pPr>
            <w:r w:rsidRPr="00D02558">
              <w:rPr>
                <w:rFonts w:ascii="Arial" w:hAnsi="Arial" w:cs="Arial"/>
                <w:sz w:val="24"/>
                <w:szCs w:val="24"/>
              </w:rPr>
              <w:t>17</w:t>
            </w:r>
          </w:p>
        </w:tc>
      </w:tr>
      <w:tr w:rsidR="00D02558" w:rsidRPr="00D02558" w:rsidTr="00F0080D">
        <w:tc>
          <w:tcPr>
            <w:tcW w:w="14906" w:type="dxa"/>
            <w:gridSpan w:val="9"/>
            <w:shd w:val="clear" w:color="auto" w:fill="auto"/>
          </w:tcPr>
          <w:p w:rsidR="00D02558" w:rsidRPr="00D02558" w:rsidRDefault="00D02558" w:rsidP="00D02558">
            <w:pPr>
              <w:autoSpaceDE w:val="0"/>
              <w:autoSpaceDN w:val="0"/>
              <w:adjustRightInd w:val="0"/>
              <w:rPr>
                <w:rFonts w:ascii="Arial" w:hAnsi="Arial" w:cs="Arial"/>
                <w:sz w:val="24"/>
                <w:szCs w:val="24"/>
              </w:rPr>
            </w:pPr>
            <w:r w:rsidRPr="00D02558">
              <w:rPr>
                <w:rFonts w:ascii="Arial" w:hAnsi="Arial" w:cs="Arial"/>
                <w:sz w:val="24"/>
                <w:szCs w:val="24"/>
              </w:rPr>
              <w:t>Задача 2. Формирование резерва кадров и обучения лиц, включенных в резерв кадров.</w:t>
            </w:r>
          </w:p>
        </w:tc>
      </w:tr>
      <w:tr w:rsidR="00D02558" w:rsidRPr="00D02558" w:rsidTr="00F0080D">
        <w:tc>
          <w:tcPr>
            <w:tcW w:w="360" w:type="dxa"/>
            <w:shd w:val="clear" w:color="auto" w:fill="auto"/>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1</w:t>
            </w:r>
          </w:p>
        </w:tc>
        <w:tc>
          <w:tcPr>
            <w:tcW w:w="5023" w:type="dxa"/>
            <w:shd w:val="clear" w:color="auto" w:fill="auto"/>
          </w:tcPr>
          <w:p w:rsidR="00D02558" w:rsidRPr="00D02558" w:rsidRDefault="00D02558" w:rsidP="00D02558">
            <w:pPr>
              <w:autoSpaceDE w:val="0"/>
              <w:autoSpaceDN w:val="0"/>
              <w:adjustRightInd w:val="0"/>
              <w:rPr>
                <w:rFonts w:ascii="Arial" w:hAnsi="Arial" w:cs="Arial"/>
                <w:sz w:val="24"/>
                <w:szCs w:val="24"/>
              </w:rPr>
            </w:pPr>
            <w:r w:rsidRPr="00D02558">
              <w:rPr>
                <w:rFonts w:ascii="Arial" w:hAnsi="Arial" w:cs="Arial"/>
                <w:sz w:val="24"/>
                <w:szCs w:val="24"/>
              </w:rPr>
              <w:t>Доля  должностей муниципальной службы в органах местного самоуправления муниципального образования Верхнекетский район Томской области, на которые сформирован кадровый резерв, в процентах от штатной численности муниципальных служащих в органах местного самоуправления муниципального образования Верхнекетский район Томской области  (в процентах)</w:t>
            </w:r>
          </w:p>
        </w:tc>
        <w:tc>
          <w:tcPr>
            <w:tcW w:w="662" w:type="dxa"/>
            <w:shd w:val="clear" w:color="auto" w:fill="auto"/>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w:t>
            </w:r>
          </w:p>
        </w:tc>
        <w:tc>
          <w:tcPr>
            <w:tcW w:w="6178" w:type="dxa"/>
            <w:shd w:val="clear" w:color="auto" w:fill="auto"/>
          </w:tcPr>
          <w:p w:rsidR="00D02558" w:rsidRPr="00D02558" w:rsidRDefault="00D02558" w:rsidP="00D02558">
            <w:pPr>
              <w:widowControl/>
              <w:autoSpaceDE w:val="0"/>
              <w:autoSpaceDN w:val="0"/>
              <w:adjustRightInd w:val="0"/>
              <w:rPr>
                <w:rFonts w:ascii="Arial" w:hAnsi="Arial" w:cs="Arial"/>
                <w:sz w:val="24"/>
                <w:szCs w:val="24"/>
              </w:rPr>
            </w:pPr>
            <w:r w:rsidRPr="00D02558">
              <w:rPr>
                <w:rFonts w:ascii="Arial" w:hAnsi="Arial" w:cs="Arial"/>
                <w:sz w:val="24"/>
                <w:szCs w:val="24"/>
              </w:rPr>
              <w:t>Д=К1/К2 x100,</w:t>
            </w:r>
          </w:p>
          <w:p w:rsidR="00D02558" w:rsidRPr="00D02558" w:rsidRDefault="00D02558" w:rsidP="00D02558">
            <w:pPr>
              <w:widowControl/>
              <w:autoSpaceDE w:val="0"/>
              <w:autoSpaceDN w:val="0"/>
              <w:adjustRightInd w:val="0"/>
              <w:rPr>
                <w:rFonts w:ascii="Arial" w:hAnsi="Arial" w:cs="Arial"/>
                <w:sz w:val="24"/>
                <w:szCs w:val="24"/>
              </w:rPr>
            </w:pPr>
            <w:r w:rsidRPr="00D02558">
              <w:rPr>
                <w:rFonts w:ascii="Arial" w:hAnsi="Arial" w:cs="Arial"/>
                <w:sz w:val="24"/>
                <w:szCs w:val="24"/>
              </w:rPr>
              <w:t>где:</w:t>
            </w:r>
          </w:p>
          <w:p w:rsidR="00D02558" w:rsidRPr="00D02558" w:rsidRDefault="00D02558" w:rsidP="00D02558">
            <w:pPr>
              <w:widowControl/>
              <w:autoSpaceDE w:val="0"/>
              <w:autoSpaceDN w:val="0"/>
              <w:adjustRightInd w:val="0"/>
              <w:rPr>
                <w:rFonts w:ascii="Arial" w:hAnsi="Arial" w:cs="Arial"/>
                <w:sz w:val="24"/>
                <w:szCs w:val="24"/>
              </w:rPr>
            </w:pPr>
            <w:r w:rsidRPr="00D02558">
              <w:rPr>
                <w:rFonts w:ascii="Arial" w:hAnsi="Arial" w:cs="Arial"/>
                <w:sz w:val="24"/>
                <w:szCs w:val="24"/>
              </w:rPr>
              <w:t xml:space="preserve">  Д - доля должностей, на которые сформирован кадровый резерв;</w:t>
            </w:r>
          </w:p>
          <w:p w:rsidR="00D02558" w:rsidRPr="00D02558" w:rsidRDefault="00D02558" w:rsidP="00D02558">
            <w:pPr>
              <w:widowControl/>
              <w:autoSpaceDE w:val="0"/>
              <w:autoSpaceDN w:val="0"/>
              <w:adjustRightInd w:val="0"/>
              <w:rPr>
                <w:rFonts w:ascii="Arial" w:hAnsi="Arial" w:cs="Arial"/>
                <w:sz w:val="24"/>
                <w:szCs w:val="24"/>
              </w:rPr>
            </w:pPr>
            <w:r w:rsidRPr="00D02558">
              <w:rPr>
                <w:rFonts w:ascii="Arial" w:hAnsi="Arial" w:cs="Arial"/>
                <w:sz w:val="24"/>
                <w:szCs w:val="24"/>
              </w:rPr>
              <w:t xml:space="preserve">  К1 - количество  должностей муниципальной службы, на которые сформирован кадровый резерв в отчетном периоде;</w:t>
            </w:r>
          </w:p>
          <w:p w:rsidR="00D02558" w:rsidRPr="00D02558" w:rsidRDefault="00D02558" w:rsidP="00D02558">
            <w:pPr>
              <w:autoSpaceDE w:val="0"/>
              <w:autoSpaceDN w:val="0"/>
              <w:adjustRightInd w:val="0"/>
              <w:rPr>
                <w:rFonts w:ascii="Arial" w:hAnsi="Arial" w:cs="Arial"/>
                <w:sz w:val="24"/>
                <w:szCs w:val="24"/>
              </w:rPr>
            </w:pPr>
            <w:r w:rsidRPr="00D02558">
              <w:rPr>
                <w:rFonts w:ascii="Arial" w:hAnsi="Arial" w:cs="Arial"/>
                <w:sz w:val="24"/>
                <w:szCs w:val="24"/>
              </w:rPr>
              <w:t xml:space="preserve">  К2 - количество    должностей муниципальной службы в органах местного самоуправления муниципального образования Верхнекетский район Томской области, подлежащих формированию резерва </w:t>
            </w:r>
          </w:p>
        </w:tc>
        <w:tc>
          <w:tcPr>
            <w:tcW w:w="523" w:type="dxa"/>
            <w:shd w:val="clear" w:color="auto" w:fill="auto"/>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30%</w:t>
            </w:r>
          </w:p>
        </w:tc>
        <w:tc>
          <w:tcPr>
            <w:tcW w:w="540" w:type="dxa"/>
            <w:shd w:val="clear" w:color="auto" w:fill="auto"/>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40%</w:t>
            </w:r>
          </w:p>
        </w:tc>
        <w:tc>
          <w:tcPr>
            <w:tcW w:w="540" w:type="dxa"/>
            <w:shd w:val="clear" w:color="auto" w:fill="auto"/>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50%</w:t>
            </w:r>
          </w:p>
        </w:tc>
        <w:tc>
          <w:tcPr>
            <w:tcW w:w="540" w:type="dxa"/>
            <w:shd w:val="clear" w:color="auto" w:fill="auto"/>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60%</w:t>
            </w:r>
          </w:p>
        </w:tc>
        <w:tc>
          <w:tcPr>
            <w:tcW w:w="540" w:type="dxa"/>
            <w:shd w:val="clear" w:color="auto" w:fill="auto"/>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70%</w:t>
            </w:r>
          </w:p>
        </w:tc>
      </w:tr>
    </w:tbl>
    <w:p w:rsidR="00D02558" w:rsidRPr="00D02558" w:rsidRDefault="00D02558" w:rsidP="00D02558">
      <w:pPr>
        <w:widowControl/>
        <w:autoSpaceDE w:val="0"/>
        <w:autoSpaceDN w:val="0"/>
        <w:adjustRightInd w:val="0"/>
        <w:jc w:val="both"/>
        <w:rPr>
          <w:rFonts w:ascii="Arial" w:hAnsi="Arial" w:cs="Arial"/>
          <w:sz w:val="24"/>
          <w:szCs w:val="24"/>
        </w:rPr>
      </w:pPr>
    </w:p>
    <w:p w:rsidR="00D02558" w:rsidRPr="00D02558" w:rsidRDefault="00D02558" w:rsidP="00D02558">
      <w:pPr>
        <w:widowControl/>
        <w:autoSpaceDE w:val="0"/>
        <w:autoSpaceDN w:val="0"/>
        <w:adjustRightInd w:val="0"/>
        <w:jc w:val="right"/>
        <w:rPr>
          <w:rFonts w:ascii="Arial" w:hAnsi="Arial" w:cs="Arial"/>
          <w:sz w:val="24"/>
          <w:szCs w:val="24"/>
        </w:rPr>
      </w:pPr>
      <w:r w:rsidRPr="00D02558">
        <w:rPr>
          <w:rFonts w:ascii="Arial" w:hAnsi="Arial" w:cs="Arial"/>
          <w:sz w:val="24"/>
          <w:szCs w:val="24"/>
        </w:rPr>
        <w:br w:type="page"/>
      </w:r>
      <w:r w:rsidRPr="00D02558">
        <w:rPr>
          <w:rFonts w:ascii="Arial" w:hAnsi="Arial" w:cs="Arial"/>
          <w:sz w:val="24"/>
          <w:szCs w:val="24"/>
        </w:rPr>
        <w:lastRenderedPageBreak/>
        <w:t>Приложение 2</w:t>
      </w:r>
    </w:p>
    <w:p w:rsidR="00D02558" w:rsidRPr="00D02558" w:rsidRDefault="00D02558" w:rsidP="00D02558">
      <w:pPr>
        <w:widowControl/>
        <w:autoSpaceDE w:val="0"/>
        <w:autoSpaceDN w:val="0"/>
        <w:adjustRightInd w:val="0"/>
        <w:jc w:val="right"/>
        <w:outlineLvl w:val="1"/>
        <w:rPr>
          <w:rFonts w:ascii="Arial" w:hAnsi="Arial" w:cs="Arial"/>
          <w:sz w:val="24"/>
          <w:szCs w:val="24"/>
        </w:rPr>
      </w:pPr>
      <w:r w:rsidRPr="00D02558">
        <w:rPr>
          <w:rFonts w:ascii="Arial" w:hAnsi="Arial" w:cs="Arial"/>
          <w:sz w:val="24"/>
          <w:szCs w:val="24"/>
        </w:rPr>
        <w:t xml:space="preserve">к муниципальной программе «Развитие муниципальной службы </w:t>
      </w:r>
    </w:p>
    <w:p w:rsidR="00D02558" w:rsidRPr="00D02558" w:rsidRDefault="00D02558" w:rsidP="00D02558">
      <w:pPr>
        <w:widowControl/>
        <w:autoSpaceDE w:val="0"/>
        <w:autoSpaceDN w:val="0"/>
        <w:adjustRightInd w:val="0"/>
        <w:jc w:val="right"/>
        <w:outlineLvl w:val="1"/>
        <w:rPr>
          <w:rFonts w:ascii="Arial" w:hAnsi="Arial" w:cs="Arial"/>
          <w:sz w:val="24"/>
          <w:szCs w:val="24"/>
        </w:rPr>
      </w:pPr>
      <w:r w:rsidRPr="00D02558">
        <w:rPr>
          <w:rFonts w:ascii="Arial" w:hAnsi="Arial" w:cs="Arial"/>
          <w:sz w:val="24"/>
          <w:szCs w:val="24"/>
        </w:rPr>
        <w:t>в муниципальном образовании Верхнекетский район Томской области  на 2018-2022 годы»</w:t>
      </w:r>
    </w:p>
    <w:p w:rsidR="00D02558" w:rsidRPr="00D02558" w:rsidRDefault="00D02558" w:rsidP="00D02558">
      <w:pPr>
        <w:widowControl/>
        <w:autoSpaceDE w:val="0"/>
        <w:autoSpaceDN w:val="0"/>
        <w:adjustRightInd w:val="0"/>
        <w:outlineLvl w:val="1"/>
        <w:rPr>
          <w:rFonts w:ascii="Arial" w:hAnsi="Arial" w:cs="Arial"/>
          <w:b/>
          <w:bCs/>
          <w:sz w:val="24"/>
          <w:szCs w:val="24"/>
        </w:rPr>
      </w:pPr>
    </w:p>
    <w:p w:rsidR="00D02558" w:rsidRPr="00D02558" w:rsidRDefault="00D02558" w:rsidP="00D02558">
      <w:pPr>
        <w:autoSpaceDE w:val="0"/>
        <w:autoSpaceDN w:val="0"/>
        <w:adjustRightInd w:val="0"/>
        <w:jc w:val="center"/>
        <w:rPr>
          <w:rFonts w:ascii="Arial" w:hAnsi="Arial" w:cs="Arial"/>
          <w:b/>
          <w:bCs/>
          <w:sz w:val="24"/>
          <w:szCs w:val="24"/>
        </w:rPr>
      </w:pPr>
      <w:r w:rsidRPr="00D02558">
        <w:rPr>
          <w:rFonts w:ascii="Arial" w:hAnsi="Arial" w:cs="Arial"/>
          <w:b/>
          <w:bCs/>
          <w:sz w:val="24"/>
          <w:szCs w:val="24"/>
        </w:rPr>
        <w:t>Перечень программных мероприятий муниципальной программы Верхнеке</w:t>
      </w:r>
    </w:p>
    <w:p w:rsidR="00D02558" w:rsidRPr="00D02558" w:rsidRDefault="00D02558" w:rsidP="00D02558">
      <w:pPr>
        <w:autoSpaceDE w:val="0"/>
        <w:autoSpaceDN w:val="0"/>
        <w:adjustRightInd w:val="0"/>
        <w:jc w:val="center"/>
        <w:rPr>
          <w:rFonts w:ascii="Arial" w:hAnsi="Arial" w:cs="Arial"/>
          <w:b/>
          <w:sz w:val="24"/>
          <w:szCs w:val="24"/>
        </w:rPr>
      </w:pPr>
      <w:r w:rsidRPr="00D02558">
        <w:rPr>
          <w:rFonts w:ascii="Arial" w:hAnsi="Arial" w:cs="Arial"/>
          <w:b/>
          <w:bCs/>
          <w:sz w:val="24"/>
          <w:szCs w:val="24"/>
        </w:rPr>
        <w:t xml:space="preserve">тского района </w:t>
      </w:r>
      <w:r w:rsidRPr="00D02558">
        <w:rPr>
          <w:rFonts w:ascii="Arial" w:hAnsi="Arial" w:cs="Arial"/>
          <w:b/>
          <w:bCs/>
          <w:sz w:val="24"/>
          <w:szCs w:val="24"/>
        </w:rPr>
        <w:br/>
      </w:r>
      <w:r w:rsidRPr="00D02558">
        <w:rPr>
          <w:rFonts w:ascii="Arial" w:hAnsi="Arial" w:cs="Arial"/>
          <w:b/>
          <w:sz w:val="24"/>
          <w:szCs w:val="24"/>
        </w:rPr>
        <w:t>«Развитие муниципальной службы в муниципальном образовании Верхнекетский район Томской области на 2018-2022 годы»</w:t>
      </w:r>
    </w:p>
    <w:p w:rsidR="00D02558" w:rsidRPr="00D02558" w:rsidRDefault="00D02558" w:rsidP="00D02558">
      <w:pPr>
        <w:autoSpaceDE w:val="0"/>
        <w:autoSpaceDN w:val="0"/>
        <w:adjustRightInd w:val="0"/>
        <w:rPr>
          <w:rFonts w:ascii="Arial" w:hAnsi="Arial" w:cs="Arial"/>
          <w:b/>
          <w:bCs/>
          <w:sz w:val="24"/>
          <w:szCs w:val="24"/>
        </w:rPr>
      </w:pPr>
    </w:p>
    <w:tbl>
      <w:tblPr>
        <w:tblW w:w="15103" w:type="dxa"/>
        <w:tblCellSpacing w:w="5" w:type="nil"/>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485"/>
        <w:gridCol w:w="5078"/>
        <w:gridCol w:w="715"/>
        <w:gridCol w:w="1085"/>
        <w:gridCol w:w="900"/>
        <w:gridCol w:w="900"/>
        <w:gridCol w:w="900"/>
        <w:gridCol w:w="720"/>
        <w:gridCol w:w="1080"/>
        <w:gridCol w:w="1800"/>
        <w:gridCol w:w="1440"/>
      </w:tblGrid>
      <w:tr w:rsidR="00D02558" w:rsidRPr="00D02558" w:rsidTr="00F0080D">
        <w:trPr>
          <w:tblCellSpacing w:w="5" w:type="nil"/>
        </w:trPr>
        <w:tc>
          <w:tcPr>
            <w:tcW w:w="485" w:type="dxa"/>
            <w:vMerge w:val="restart"/>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NN пп</w:t>
            </w:r>
          </w:p>
        </w:tc>
        <w:tc>
          <w:tcPr>
            <w:tcW w:w="5078" w:type="dxa"/>
            <w:vMerge w:val="restart"/>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Наименование цели, задачи, мероприятия Программы</w:t>
            </w:r>
          </w:p>
        </w:tc>
        <w:tc>
          <w:tcPr>
            <w:tcW w:w="715" w:type="dxa"/>
            <w:vMerge w:val="restart"/>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Срок исполнения</w:t>
            </w:r>
          </w:p>
        </w:tc>
        <w:tc>
          <w:tcPr>
            <w:tcW w:w="1085" w:type="dxa"/>
            <w:vMerge w:val="restart"/>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Объем финансирования (тыс. рублей)</w:t>
            </w:r>
          </w:p>
        </w:tc>
        <w:tc>
          <w:tcPr>
            <w:tcW w:w="4500" w:type="dxa"/>
            <w:gridSpan w:val="5"/>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В том числе за счет средств</w:t>
            </w:r>
          </w:p>
        </w:tc>
        <w:tc>
          <w:tcPr>
            <w:tcW w:w="1800" w:type="dxa"/>
            <w:vMerge w:val="restart"/>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Ответственные исполнители</w:t>
            </w:r>
          </w:p>
        </w:tc>
        <w:tc>
          <w:tcPr>
            <w:tcW w:w="1440" w:type="dxa"/>
            <w:vMerge w:val="restart"/>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Показатели результата мероприятия</w:t>
            </w:r>
          </w:p>
        </w:tc>
      </w:tr>
      <w:tr w:rsidR="00D02558" w:rsidRPr="00D02558" w:rsidTr="00F0080D">
        <w:trPr>
          <w:tblCellSpacing w:w="5" w:type="nil"/>
        </w:trPr>
        <w:tc>
          <w:tcPr>
            <w:tcW w:w="485" w:type="dxa"/>
            <w:vMerge/>
          </w:tcPr>
          <w:p w:rsidR="00D02558" w:rsidRPr="00D02558" w:rsidRDefault="00D02558" w:rsidP="00D02558">
            <w:pPr>
              <w:autoSpaceDE w:val="0"/>
              <w:autoSpaceDN w:val="0"/>
              <w:adjustRightInd w:val="0"/>
              <w:jc w:val="center"/>
              <w:rPr>
                <w:rFonts w:ascii="Arial" w:hAnsi="Arial" w:cs="Arial"/>
                <w:sz w:val="24"/>
                <w:szCs w:val="24"/>
              </w:rPr>
            </w:pPr>
          </w:p>
        </w:tc>
        <w:tc>
          <w:tcPr>
            <w:tcW w:w="5078" w:type="dxa"/>
            <w:vMerge/>
          </w:tcPr>
          <w:p w:rsidR="00D02558" w:rsidRPr="00D02558" w:rsidRDefault="00D02558" w:rsidP="00D02558">
            <w:pPr>
              <w:autoSpaceDE w:val="0"/>
              <w:autoSpaceDN w:val="0"/>
              <w:adjustRightInd w:val="0"/>
              <w:jc w:val="center"/>
              <w:rPr>
                <w:rFonts w:ascii="Arial" w:hAnsi="Arial" w:cs="Arial"/>
                <w:sz w:val="24"/>
                <w:szCs w:val="24"/>
              </w:rPr>
            </w:pPr>
          </w:p>
        </w:tc>
        <w:tc>
          <w:tcPr>
            <w:tcW w:w="715" w:type="dxa"/>
            <w:vMerge/>
          </w:tcPr>
          <w:p w:rsidR="00D02558" w:rsidRPr="00D02558" w:rsidRDefault="00D02558" w:rsidP="00D02558">
            <w:pPr>
              <w:autoSpaceDE w:val="0"/>
              <w:autoSpaceDN w:val="0"/>
              <w:adjustRightInd w:val="0"/>
              <w:jc w:val="center"/>
              <w:rPr>
                <w:rFonts w:ascii="Arial" w:hAnsi="Arial" w:cs="Arial"/>
                <w:sz w:val="24"/>
                <w:szCs w:val="24"/>
              </w:rPr>
            </w:pPr>
          </w:p>
        </w:tc>
        <w:tc>
          <w:tcPr>
            <w:tcW w:w="1085" w:type="dxa"/>
            <w:vMerge/>
          </w:tcPr>
          <w:p w:rsidR="00D02558" w:rsidRPr="00D02558" w:rsidRDefault="00D02558" w:rsidP="00D02558">
            <w:pPr>
              <w:autoSpaceDE w:val="0"/>
              <w:autoSpaceDN w:val="0"/>
              <w:adjustRightInd w:val="0"/>
              <w:jc w:val="center"/>
              <w:rPr>
                <w:rFonts w:ascii="Arial" w:hAnsi="Arial" w:cs="Arial"/>
                <w:sz w:val="24"/>
                <w:szCs w:val="24"/>
              </w:rPr>
            </w:pPr>
          </w:p>
        </w:tc>
        <w:tc>
          <w:tcPr>
            <w:tcW w:w="900" w:type="dxa"/>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федерального бюджета</w:t>
            </w:r>
          </w:p>
        </w:tc>
        <w:tc>
          <w:tcPr>
            <w:tcW w:w="900" w:type="dxa"/>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областного бюджета</w:t>
            </w:r>
          </w:p>
        </w:tc>
        <w:tc>
          <w:tcPr>
            <w:tcW w:w="900" w:type="dxa"/>
            <w:shd w:val="clear" w:color="auto" w:fill="auto"/>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районного бюджета</w:t>
            </w:r>
          </w:p>
        </w:tc>
        <w:tc>
          <w:tcPr>
            <w:tcW w:w="720" w:type="dxa"/>
            <w:shd w:val="clear" w:color="auto" w:fill="auto"/>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бюджетов поселений</w:t>
            </w:r>
          </w:p>
        </w:tc>
        <w:tc>
          <w:tcPr>
            <w:tcW w:w="1080" w:type="dxa"/>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внебюджетных источников</w:t>
            </w:r>
          </w:p>
        </w:tc>
        <w:tc>
          <w:tcPr>
            <w:tcW w:w="1800" w:type="dxa"/>
            <w:vMerge/>
          </w:tcPr>
          <w:p w:rsidR="00D02558" w:rsidRPr="00D02558" w:rsidRDefault="00D02558" w:rsidP="00D02558">
            <w:pPr>
              <w:autoSpaceDE w:val="0"/>
              <w:autoSpaceDN w:val="0"/>
              <w:adjustRightInd w:val="0"/>
              <w:jc w:val="center"/>
              <w:rPr>
                <w:rFonts w:ascii="Arial" w:hAnsi="Arial" w:cs="Arial"/>
                <w:sz w:val="24"/>
                <w:szCs w:val="24"/>
              </w:rPr>
            </w:pPr>
          </w:p>
        </w:tc>
        <w:tc>
          <w:tcPr>
            <w:tcW w:w="1440" w:type="dxa"/>
            <w:vMerge/>
          </w:tcPr>
          <w:p w:rsidR="00D02558" w:rsidRPr="00D02558" w:rsidRDefault="00D02558" w:rsidP="00D02558">
            <w:pPr>
              <w:autoSpaceDE w:val="0"/>
              <w:autoSpaceDN w:val="0"/>
              <w:adjustRightInd w:val="0"/>
              <w:jc w:val="center"/>
              <w:rPr>
                <w:rFonts w:ascii="Arial" w:hAnsi="Arial" w:cs="Arial"/>
                <w:sz w:val="24"/>
                <w:szCs w:val="24"/>
              </w:rPr>
            </w:pPr>
          </w:p>
        </w:tc>
      </w:tr>
      <w:tr w:rsidR="00D02558" w:rsidRPr="00D02558" w:rsidTr="00F0080D">
        <w:trPr>
          <w:tblCellSpacing w:w="5" w:type="nil"/>
        </w:trPr>
        <w:tc>
          <w:tcPr>
            <w:tcW w:w="485"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1</w:t>
            </w:r>
          </w:p>
        </w:tc>
        <w:tc>
          <w:tcPr>
            <w:tcW w:w="5078"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2</w:t>
            </w:r>
          </w:p>
        </w:tc>
        <w:tc>
          <w:tcPr>
            <w:tcW w:w="715"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3</w:t>
            </w:r>
          </w:p>
        </w:tc>
        <w:tc>
          <w:tcPr>
            <w:tcW w:w="1085"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4</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5</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6</w:t>
            </w:r>
          </w:p>
        </w:tc>
        <w:tc>
          <w:tcPr>
            <w:tcW w:w="900" w:type="dxa"/>
            <w:shd w:val="clear" w:color="auto" w:fill="auto"/>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7</w:t>
            </w:r>
          </w:p>
        </w:tc>
        <w:tc>
          <w:tcPr>
            <w:tcW w:w="720" w:type="dxa"/>
            <w:shd w:val="clear" w:color="auto" w:fill="auto"/>
            <w:vAlign w:val="center"/>
          </w:tcPr>
          <w:p w:rsidR="00D02558" w:rsidRPr="00D02558" w:rsidRDefault="00D02558" w:rsidP="00D02558">
            <w:pPr>
              <w:autoSpaceDE w:val="0"/>
              <w:autoSpaceDN w:val="0"/>
              <w:adjustRightInd w:val="0"/>
              <w:jc w:val="center"/>
              <w:rPr>
                <w:rFonts w:ascii="Arial" w:hAnsi="Arial" w:cs="Arial"/>
                <w:sz w:val="24"/>
                <w:szCs w:val="24"/>
              </w:rPr>
            </w:pPr>
          </w:p>
        </w:tc>
        <w:tc>
          <w:tcPr>
            <w:tcW w:w="108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8</w:t>
            </w:r>
          </w:p>
        </w:tc>
        <w:tc>
          <w:tcPr>
            <w:tcW w:w="18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9</w:t>
            </w:r>
          </w:p>
        </w:tc>
        <w:tc>
          <w:tcPr>
            <w:tcW w:w="144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10</w:t>
            </w:r>
          </w:p>
        </w:tc>
      </w:tr>
      <w:tr w:rsidR="00D02558" w:rsidRPr="00D02558" w:rsidTr="00F0080D">
        <w:trPr>
          <w:tblCellSpacing w:w="5" w:type="nil"/>
        </w:trPr>
        <w:tc>
          <w:tcPr>
            <w:tcW w:w="485" w:type="dxa"/>
          </w:tcPr>
          <w:p w:rsidR="00D02558" w:rsidRPr="00D02558" w:rsidRDefault="00D02558" w:rsidP="00D02558">
            <w:pPr>
              <w:autoSpaceDE w:val="0"/>
              <w:autoSpaceDN w:val="0"/>
              <w:adjustRightInd w:val="0"/>
              <w:rPr>
                <w:rFonts w:ascii="Arial" w:hAnsi="Arial" w:cs="Arial"/>
                <w:sz w:val="24"/>
                <w:szCs w:val="24"/>
              </w:rPr>
            </w:pPr>
          </w:p>
        </w:tc>
        <w:tc>
          <w:tcPr>
            <w:tcW w:w="14618" w:type="dxa"/>
            <w:gridSpan w:val="10"/>
          </w:tcPr>
          <w:p w:rsidR="00D02558" w:rsidRPr="00D02558" w:rsidRDefault="00D02558" w:rsidP="00D02558">
            <w:pPr>
              <w:autoSpaceDE w:val="0"/>
              <w:autoSpaceDN w:val="0"/>
              <w:adjustRightInd w:val="0"/>
              <w:rPr>
                <w:rFonts w:ascii="Arial" w:hAnsi="Arial" w:cs="Arial"/>
                <w:sz w:val="24"/>
                <w:szCs w:val="24"/>
              </w:rPr>
            </w:pPr>
            <w:r w:rsidRPr="00D02558">
              <w:rPr>
                <w:rFonts w:ascii="Arial" w:hAnsi="Arial" w:cs="Arial"/>
                <w:b/>
                <w:sz w:val="24"/>
                <w:szCs w:val="24"/>
              </w:rPr>
              <w:t>Цель Программы:</w:t>
            </w:r>
            <w:r w:rsidRPr="00D02558">
              <w:rPr>
                <w:rFonts w:ascii="Arial" w:hAnsi="Arial" w:cs="Arial"/>
                <w:sz w:val="24"/>
                <w:szCs w:val="24"/>
              </w:rPr>
              <w:t xml:space="preserve"> Содействие развитию кадрового потенциала органов местного самоуправления муниципального образования Верхнекетский район Томской области</w:t>
            </w:r>
          </w:p>
        </w:tc>
      </w:tr>
      <w:tr w:rsidR="00D02558" w:rsidRPr="00D02558" w:rsidTr="00F0080D">
        <w:trPr>
          <w:tblCellSpacing w:w="5" w:type="nil"/>
        </w:trPr>
        <w:tc>
          <w:tcPr>
            <w:tcW w:w="485" w:type="dxa"/>
          </w:tcPr>
          <w:p w:rsidR="00D02558" w:rsidRPr="00D02558" w:rsidRDefault="00D02558" w:rsidP="00D02558">
            <w:pPr>
              <w:autoSpaceDE w:val="0"/>
              <w:autoSpaceDN w:val="0"/>
              <w:adjustRightInd w:val="0"/>
              <w:rPr>
                <w:rFonts w:ascii="Arial" w:hAnsi="Arial" w:cs="Arial"/>
                <w:sz w:val="24"/>
                <w:szCs w:val="24"/>
              </w:rPr>
            </w:pPr>
            <w:r w:rsidRPr="00D02558">
              <w:rPr>
                <w:rFonts w:ascii="Arial" w:hAnsi="Arial" w:cs="Arial"/>
                <w:sz w:val="24"/>
                <w:szCs w:val="24"/>
              </w:rPr>
              <w:t>1.</w:t>
            </w:r>
          </w:p>
        </w:tc>
        <w:tc>
          <w:tcPr>
            <w:tcW w:w="14618" w:type="dxa"/>
            <w:gridSpan w:val="10"/>
          </w:tcPr>
          <w:p w:rsidR="00D02558" w:rsidRPr="00D02558" w:rsidRDefault="00D02558" w:rsidP="00D02558">
            <w:pPr>
              <w:autoSpaceDE w:val="0"/>
              <w:autoSpaceDN w:val="0"/>
              <w:adjustRightInd w:val="0"/>
              <w:jc w:val="both"/>
              <w:rPr>
                <w:rFonts w:ascii="Arial" w:hAnsi="Arial" w:cs="Arial"/>
                <w:b/>
                <w:sz w:val="24"/>
                <w:szCs w:val="24"/>
              </w:rPr>
            </w:pPr>
            <w:r w:rsidRPr="00D02558">
              <w:rPr>
                <w:rFonts w:ascii="Arial" w:hAnsi="Arial" w:cs="Arial"/>
                <w:b/>
                <w:sz w:val="24"/>
                <w:szCs w:val="24"/>
              </w:rPr>
              <w:t>Задача 1. Организация обучения по программам дополнительного профессионального образования и участия в краткосрочных курсах муниципальных служащих и лиц, замещающих муниципальные должности в органах местного самоуправления муниципального образования Верхнекетский район Томской области.</w:t>
            </w:r>
          </w:p>
        </w:tc>
      </w:tr>
      <w:tr w:rsidR="00D02558" w:rsidRPr="00D02558" w:rsidTr="00F0080D">
        <w:trPr>
          <w:tblCellSpacing w:w="5" w:type="nil"/>
        </w:trPr>
        <w:tc>
          <w:tcPr>
            <w:tcW w:w="485" w:type="dxa"/>
            <w:vMerge w:val="restart"/>
          </w:tcPr>
          <w:p w:rsidR="00D02558" w:rsidRPr="00D02558" w:rsidRDefault="00D02558" w:rsidP="00D02558">
            <w:pPr>
              <w:autoSpaceDE w:val="0"/>
              <w:autoSpaceDN w:val="0"/>
              <w:adjustRightInd w:val="0"/>
              <w:rPr>
                <w:rFonts w:ascii="Arial" w:hAnsi="Arial" w:cs="Arial"/>
                <w:sz w:val="24"/>
                <w:szCs w:val="24"/>
              </w:rPr>
            </w:pPr>
            <w:r w:rsidRPr="00D02558">
              <w:rPr>
                <w:rFonts w:ascii="Arial" w:hAnsi="Arial" w:cs="Arial"/>
                <w:sz w:val="24"/>
                <w:szCs w:val="24"/>
              </w:rPr>
              <w:t>1.1.</w:t>
            </w:r>
          </w:p>
        </w:tc>
        <w:tc>
          <w:tcPr>
            <w:tcW w:w="5078" w:type="dxa"/>
            <w:vMerge w:val="restart"/>
          </w:tcPr>
          <w:p w:rsidR="00D02558" w:rsidRPr="00D02558" w:rsidRDefault="00D02558" w:rsidP="00D02558">
            <w:pPr>
              <w:autoSpaceDE w:val="0"/>
              <w:autoSpaceDN w:val="0"/>
              <w:adjustRightInd w:val="0"/>
              <w:rPr>
                <w:rFonts w:ascii="Arial" w:hAnsi="Arial" w:cs="Arial"/>
                <w:sz w:val="24"/>
                <w:szCs w:val="24"/>
              </w:rPr>
            </w:pPr>
            <w:r w:rsidRPr="00D02558">
              <w:rPr>
                <w:rFonts w:ascii="Arial" w:hAnsi="Arial" w:cs="Arial"/>
                <w:sz w:val="24"/>
                <w:szCs w:val="24"/>
              </w:rPr>
              <w:t>Организация обучения по программам дополнительного профессионального образования муниципальных служащих и лиц, замещающих муниципальные должности в органах местного самоуправления муниципального образования Верхнекетский район Томской области</w:t>
            </w:r>
          </w:p>
        </w:tc>
        <w:tc>
          <w:tcPr>
            <w:tcW w:w="715"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всего</w:t>
            </w:r>
          </w:p>
        </w:tc>
        <w:tc>
          <w:tcPr>
            <w:tcW w:w="1085"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517,1</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620" w:type="dxa"/>
            <w:gridSpan w:val="2"/>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517,1</w:t>
            </w:r>
          </w:p>
        </w:tc>
        <w:tc>
          <w:tcPr>
            <w:tcW w:w="108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800" w:type="dxa"/>
            <w:vMerge w:val="restart"/>
          </w:tcPr>
          <w:p w:rsidR="00D02558" w:rsidRPr="00D02558" w:rsidRDefault="00D02558" w:rsidP="00D02558">
            <w:pPr>
              <w:autoSpaceDE w:val="0"/>
              <w:autoSpaceDN w:val="0"/>
              <w:adjustRightInd w:val="0"/>
              <w:rPr>
                <w:rFonts w:ascii="Arial" w:hAnsi="Arial" w:cs="Arial"/>
                <w:sz w:val="24"/>
                <w:szCs w:val="24"/>
              </w:rPr>
            </w:pPr>
            <w:r w:rsidRPr="00D02558">
              <w:rPr>
                <w:rFonts w:ascii="Arial" w:hAnsi="Arial" w:cs="Arial"/>
                <w:sz w:val="24"/>
                <w:szCs w:val="24"/>
              </w:rPr>
              <w:t>Управление делами,</w:t>
            </w:r>
          </w:p>
          <w:p w:rsidR="00D02558" w:rsidRPr="00D02558" w:rsidRDefault="00D02558" w:rsidP="00D02558">
            <w:pPr>
              <w:autoSpaceDE w:val="0"/>
              <w:autoSpaceDN w:val="0"/>
              <w:adjustRightInd w:val="0"/>
              <w:rPr>
                <w:rFonts w:ascii="Arial" w:hAnsi="Arial" w:cs="Arial"/>
                <w:sz w:val="24"/>
                <w:szCs w:val="24"/>
              </w:rPr>
            </w:pPr>
          </w:p>
        </w:tc>
        <w:tc>
          <w:tcPr>
            <w:tcW w:w="1440" w:type="dxa"/>
            <w:shd w:val="clear" w:color="auto" w:fill="auto"/>
          </w:tcPr>
          <w:p w:rsidR="00D02558" w:rsidRPr="00D02558" w:rsidRDefault="00D02558" w:rsidP="00D02558">
            <w:pPr>
              <w:autoSpaceDE w:val="0"/>
              <w:autoSpaceDN w:val="0"/>
              <w:adjustRightInd w:val="0"/>
              <w:rPr>
                <w:rFonts w:ascii="Arial" w:hAnsi="Arial" w:cs="Arial"/>
                <w:sz w:val="24"/>
                <w:szCs w:val="24"/>
              </w:rPr>
            </w:pPr>
            <w:r w:rsidRPr="00D02558">
              <w:rPr>
                <w:rFonts w:ascii="Arial" w:hAnsi="Arial" w:cs="Arial"/>
                <w:sz w:val="24"/>
                <w:szCs w:val="24"/>
              </w:rPr>
              <w:t>55 человек</w:t>
            </w:r>
          </w:p>
        </w:tc>
      </w:tr>
      <w:tr w:rsidR="00D02558" w:rsidRPr="00D02558" w:rsidTr="00F0080D">
        <w:trPr>
          <w:tblCellSpacing w:w="5" w:type="nil"/>
        </w:trPr>
        <w:tc>
          <w:tcPr>
            <w:tcW w:w="485" w:type="dxa"/>
            <w:vMerge/>
          </w:tcPr>
          <w:p w:rsidR="00D02558" w:rsidRPr="00D02558" w:rsidRDefault="00D02558" w:rsidP="00D02558">
            <w:pPr>
              <w:autoSpaceDE w:val="0"/>
              <w:autoSpaceDN w:val="0"/>
              <w:adjustRightInd w:val="0"/>
              <w:rPr>
                <w:rFonts w:ascii="Arial" w:hAnsi="Arial" w:cs="Arial"/>
                <w:sz w:val="24"/>
                <w:szCs w:val="24"/>
              </w:rPr>
            </w:pPr>
          </w:p>
        </w:tc>
        <w:tc>
          <w:tcPr>
            <w:tcW w:w="5078" w:type="dxa"/>
            <w:vMerge/>
          </w:tcPr>
          <w:p w:rsidR="00D02558" w:rsidRPr="00D02558" w:rsidRDefault="00D02558" w:rsidP="00D02558">
            <w:pPr>
              <w:autoSpaceDE w:val="0"/>
              <w:autoSpaceDN w:val="0"/>
              <w:adjustRightInd w:val="0"/>
              <w:rPr>
                <w:rFonts w:ascii="Arial" w:hAnsi="Arial" w:cs="Arial"/>
                <w:sz w:val="24"/>
                <w:szCs w:val="24"/>
              </w:rPr>
            </w:pPr>
          </w:p>
        </w:tc>
        <w:tc>
          <w:tcPr>
            <w:tcW w:w="715"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2018</w:t>
            </w:r>
          </w:p>
        </w:tc>
        <w:tc>
          <w:tcPr>
            <w:tcW w:w="1085"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104,3</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620" w:type="dxa"/>
            <w:gridSpan w:val="2"/>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104,3</w:t>
            </w:r>
          </w:p>
        </w:tc>
        <w:tc>
          <w:tcPr>
            <w:tcW w:w="108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800" w:type="dxa"/>
            <w:vMerge/>
          </w:tcPr>
          <w:p w:rsidR="00D02558" w:rsidRPr="00D02558" w:rsidRDefault="00D02558" w:rsidP="00D02558">
            <w:pPr>
              <w:autoSpaceDE w:val="0"/>
              <w:autoSpaceDN w:val="0"/>
              <w:adjustRightInd w:val="0"/>
              <w:rPr>
                <w:rFonts w:ascii="Arial" w:hAnsi="Arial" w:cs="Arial"/>
                <w:sz w:val="24"/>
                <w:szCs w:val="24"/>
              </w:rPr>
            </w:pPr>
          </w:p>
        </w:tc>
        <w:tc>
          <w:tcPr>
            <w:tcW w:w="1440" w:type="dxa"/>
            <w:shd w:val="clear" w:color="auto" w:fill="auto"/>
          </w:tcPr>
          <w:p w:rsidR="00D02558" w:rsidRPr="00D02558" w:rsidRDefault="00D02558" w:rsidP="00D02558">
            <w:pPr>
              <w:autoSpaceDE w:val="0"/>
              <w:autoSpaceDN w:val="0"/>
              <w:adjustRightInd w:val="0"/>
              <w:rPr>
                <w:rFonts w:ascii="Arial" w:hAnsi="Arial" w:cs="Arial"/>
                <w:sz w:val="24"/>
                <w:szCs w:val="24"/>
              </w:rPr>
            </w:pPr>
            <w:r w:rsidRPr="00D02558">
              <w:rPr>
                <w:rFonts w:ascii="Arial" w:hAnsi="Arial" w:cs="Arial"/>
                <w:sz w:val="24"/>
                <w:szCs w:val="24"/>
              </w:rPr>
              <w:t>9 человек</w:t>
            </w:r>
          </w:p>
        </w:tc>
      </w:tr>
      <w:tr w:rsidR="00D02558" w:rsidRPr="00D02558" w:rsidTr="00F0080D">
        <w:trPr>
          <w:tblCellSpacing w:w="5" w:type="nil"/>
        </w:trPr>
        <w:tc>
          <w:tcPr>
            <w:tcW w:w="485" w:type="dxa"/>
            <w:vMerge/>
          </w:tcPr>
          <w:p w:rsidR="00D02558" w:rsidRPr="00D02558" w:rsidRDefault="00D02558" w:rsidP="00D02558">
            <w:pPr>
              <w:autoSpaceDE w:val="0"/>
              <w:autoSpaceDN w:val="0"/>
              <w:adjustRightInd w:val="0"/>
              <w:rPr>
                <w:rFonts w:ascii="Arial" w:hAnsi="Arial" w:cs="Arial"/>
                <w:sz w:val="24"/>
                <w:szCs w:val="24"/>
              </w:rPr>
            </w:pPr>
          </w:p>
        </w:tc>
        <w:tc>
          <w:tcPr>
            <w:tcW w:w="5078" w:type="dxa"/>
            <w:vMerge/>
          </w:tcPr>
          <w:p w:rsidR="00D02558" w:rsidRPr="00D02558" w:rsidRDefault="00D02558" w:rsidP="00D02558">
            <w:pPr>
              <w:autoSpaceDE w:val="0"/>
              <w:autoSpaceDN w:val="0"/>
              <w:adjustRightInd w:val="0"/>
              <w:rPr>
                <w:rFonts w:ascii="Arial" w:hAnsi="Arial" w:cs="Arial"/>
                <w:sz w:val="24"/>
                <w:szCs w:val="24"/>
              </w:rPr>
            </w:pPr>
          </w:p>
        </w:tc>
        <w:tc>
          <w:tcPr>
            <w:tcW w:w="715"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2019</w:t>
            </w:r>
          </w:p>
        </w:tc>
        <w:tc>
          <w:tcPr>
            <w:tcW w:w="1085"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60,3</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620" w:type="dxa"/>
            <w:gridSpan w:val="2"/>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60,3</w:t>
            </w:r>
          </w:p>
        </w:tc>
        <w:tc>
          <w:tcPr>
            <w:tcW w:w="108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800" w:type="dxa"/>
            <w:vMerge/>
          </w:tcPr>
          <w:p w:rsidR="00D02558" w:rsidRPr="00D02558" w:rsidRDefault="00D02558" w:rsidP="00D02558">
            <w:pPr>
              <w:autoSpaceDE w:val="0"/>
              <w:autoSpaceDN w:val="0"/>
              <w:adjustRightInd w:val="0"/>
              <w:rPr>
                <w:rFonts w:ascii="Arial" w:hAnsi="Arial" w:cs="Arial"/>
                <w:sz w:val="24"/>
                <w:szCs w:val="24"/>
              </w:rPr>
            </w:pPr>
          </w:p>
        </w:tc>
        <w:tc>
          <w:tcPr>
            <w:tcW w:w="1440" w:type="dxa"/>
            <w:shd w:val="clear" w:color="auto" w:fill="auto"/>
          </w:tcPr>
          <w:p w:rsidR="00D02558" w:rsidRPr="00D02558" w:rsidRDefault="00D02558" w:rsidP="00D02558">
            <w:pPr>
              <w:autoSpaceDE w:val="0"/>
              <w:autoSpaceDN w:val="0"/>
              <w:adjustRightInd w:val="0"/>
              <w:rPr>
                <w:rFonts w:ascii="Arial" w:hAnsi="Arial" w:cs="Arial"/>
                <w:sz w:val="24"/>
                <w:szCs w:val="24"/>
              </w:rPr>
            </w:pPr>
            <w:r w:rsidRPr="00D02558">
              <w:rPr>
                <w:rFonts w:ascii="Arial" w:hAnsi="Arial" w:cs="Arial"/>
                <w:sz w:val="24"/>
                <w:szCs w:val="24"/>
              </w:rPr>
              <w:t>10 человек</w:t>
            </w:r>
          </w:p>
        </w:tc>
      </w:tr>
      <w:tr w:rsidR="00D02558" w:rsidRPr="00D02558" w:rsidTr="00F0080D">
        <w:trPr>
          <w:tblCellSpacing w:w="5" w:type="nil"/>
        </w:trPr>
        <w:tc>
          <w:tcPr>
            <w:tcW w:w="485" w:type="dxa"/>
            <w:vMerge/>
          </w:tcPr>
          <w:p w:rsidR="00D02558" w:rsidRPr="00D02558" w:rsidRDefault="00D02558" w:rsidP="00D02558">
            <w:pPr>
              <w:autoSpaceDE w:val="0"/>
              <w:autoSpaceDN w:val="0"/>
              <w:adjustRightInd w:val="0"/>
              <w:rPr>
                <w:rFonts w:ascii="Arial" w:hAnsi="Arial" w:cs="Arial"/>
                <w:sz w:val="24"/>
                <w:szCs w:val="24"/>
              </w:rPr>
            </w:pPr>
          </w:p>
        </w:tc>
        <w:tc>
          <w:tcPr>
            <w:tcW w:w="5078" w:type="dxa"/>
            <w:vMerge/>
          </w:tcPr>
          <w:p w:rsidR="00D02558" w:rsidRPr="00D02558" w:rsidRDefault="00D02558" w:rsidP="00D02558">
            <w:pPr>
              <w:autoSpaceDE w:val="0"/>
              <w:autoSpaceDN w:val="0"/>
              <w:adjustRightInd w:val="0"/>
              <w:rPr>
                <w:rFonts w:ascii="Arial" w:hAnsi="Arial" w:cs="Arial"/>
                <w:sz w:val="24"/>
                <w:szCs w:val="24"/>
              </w:rPr>
            </w:pPr>
          </w:p>
        </w:tc>
        <w:tc>
          <w:tcPr>
            <w:tcW w:w="715"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2020</w:t>
            </w:r>
          </w:p>
        </w:tc>
        <w:tc>
          <w:tcPr>
            <w:tcW w:w="1085"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40,0</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620" w:type="dxa"/>
            <w:gridSpan w:val="2"/>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40,0</w:t>
            </w:r>
          </w:p>
        </w:tc>
        <w:tc>
          <w:tcPr>
            <w:tcW w:w="108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800" w:type="dxa"/>
            <w:vMerge/>
          </w:tcPr>
          <w:p w:rsidR="00D02558" w:rsidRPr="00D02558" w:rsidRDefault="00D02558" w:rsidP="00D02558">
            <w:pPr>
              <w:autoSpaceDE w:val="0"/>
              <w:autoSpaceDN w:val="0"/>
              <w:adjustRightInd w:val="0"/>
              <w:rPr>
                <w:rFonts w:ascii="Arial" w:hAnsi="Arial" w:cs="Arial"/>
                <w:sz w:val="24"/>
                <w:szCs w:val="24"/>
              </w:rPr>
            </w:pPr>
          </w:p>
        </w:tc>
        <w:tc>
          <w:tcPr>
            <w:tcW w:w="1440" w:type="dxa"/>
            <w:shd w:val="clear" w:color="auto" w:fill="auto"/>
          </w:tcPr>
          <w:p w:rsidR="00D02558" w:rsidRPr="00D02558" w:rsidRDefault="00D02558" w:rsidP="00D02558">
            <w:pPr>
              <w:autoSpaceDE w:val="0"/>
              <w:autoSpaceDN w:val="0"/>
              <w:adjustRightInd w:val="0"/>
              <w:rPr>
                <w:rFonts w:ascii="Arial" w:hAnsi="Arial" w:cs="Arial"/>
                <w:sz w:val="24"/>
                <w:szCs w:val="24"/>
              </w:rPr>
            </w:pPr>
            <w:r w:rsidRPr="00D02558">
              <w:rPr>
                <w:rFonts w:ascii="Arial" w:hAnsi="Arial" w:cs="Arial"/>
                <w:sz w:val="24"/>
                <w:szCs w:val="24"/>
              </w:rPr>
              <w:t>11 человек</w:t>
            </w:r>
          </w:p>
        </w:tc>
      </w:tr>
      <w:tr w:rsidR="00D02558" w:rsidRPr="00D02558" w:rsidTr="00F0080D">
        <w:trPr>
          <w:tblCellSpacing w:w="5" w:type="nil"/>
        </w:trPr>
        <w:tc>
          <w:tcPr>
            <w:tcW w:w="485" w:type="dxa"/>
            <w:vMerge/>
          </w:tcPr>
          <w:p w:rsidR="00D02558" w:rsidRPr="00D02558" w:rsidRDefault="00D02558" w:rsidP="00D02558">
            <w:pPr>
              <w:autoSpaceDE w:val="0"/>
              <w:autoSpaceDN w:val="0"/>
              <w:adjustRightInd w:val="0"/>
              <w:rPr>
                <w:rFonts w:ascii="Arial" w:hAnsi="Arial" w:cs="Arial"/>
                <w:sz w:val="24"/>
                <w:szCs w:val="24"/>
              </w:rPr>
            </w:pPr>
          </w:p>
        </w:tc>
        <w:tc>
          <w:tcPr>
            <w:tcW w:w="5078" w:type="dxa"/>
            <w:vMerge/>
          </w:tcPr>
          <w:p w:rsidR="00D02558" w:rsidRPr="00D02558" w:rsidRDefault="00D02558" w:rsidP="00D02558">
            <w:pPr>
              <w:autoSpaceDE w:val="0"/>
              <w:autoSpaceDN w:val="0"/>
              <w:adjustRightInd w:val="0"/>
              <w:rPr>
                <w:rFonts w:ascii="Arial" w:hAnsi="Arial" w:cs="Arial"/>
                <w:sz w:val="24"/>
                <w:szCs w:val="24"/>
              </w:rPr>
            </w:pPr>
          </w:p>
        </w:tc>
        <w:tc>
          <w:tcPr>
            <w:tcW w:w="715"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2021</w:t>
            </w:r>
          </w:p>
        </w:tc>
        <w:tc>
          <w:tcPr>
            <w:tcW w:w="1085"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150</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620" w:type="dxa"/>
            <w:gridSpan w:val="2"/>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150</w:t>
            </w:r>
          </w:p>
        </w:tc>
        <w:tc>
          <w:tcPr>
            <w:tcW w:w="108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800" w:type="dxa"/>
            <w:vMerge/>
          </w:tcPr>
          <w:p w:rsidR="00D02558" w:rsidRPr="00D02558" w:rsidRDefault="00D02558" w:rsidP="00D02558">
            <w:pPr>
              <w:autoSpaceDE w:val="0"/>
              <w:autoSpaceDN w:val="0"/>
              <w:adjustRightInd w:val="0"/>
              <w:rPr>
                <w:rFonts w:ascii="Arial" w:hAnsi="Arial" w:cs="Arial"/>
                <w:sz w:val="24"/>
                <w:szCs w:val="24"/>
              </w:rPr>
            </w:pPr>
          </w:p>
        </w:tc>
        <w:tc>
          <w:tcPr>
            <w:tcW w:w="1440" w:type="dxa"/>
            <w:shd w:val="clear" w:color="auto" w:fill="auto"/>
          </w:tcPr>
          <w:p w:rsidR="00D02558" w:rsidRPr="00D02558" w:rsidRDefault="00D02558" w:rsidP="00D02558">
            <w:pPr>
              <w:autoSpaceDE w:val="0"/>
              <w:autoSpaceDN w:val="0"/>
              <w:adjustRightInd w:val="0"/>
              <w:rPr>
                <w:rFonts w:ascii="Arial" w:hAnsi="Arial" w:cs="Arial"/>
                <w:sz w:val="24"/>
                <w:szCs w:val="24"/>
              </w:rPr>
            </w:pPr>
            <w:r w:rsidRPr="00D02558">
              <w:rPr>
                <w:rFonts w:ascii="Arial" w:hAnsi="Arial" w:cs="Arial"/>
                <w:sz w:val="24"/>
                <w:szCs w:val="24"/>
              </w:rPr>
              <w:t xml:space="preserve">12 человек </w:t>
            </w:r>
          </w:p>
        </w:tc>
      </w:tr>
      <w:tr w:rsidR="00D02558" w:rsidRPr="00D02558" w:rsidTr="00F0080D">
        <w:trPr>
          <w:tblCellSpacing w:w="5" w:type="nil"/>
        </w:trPr>
        <w:tc>
          <w:tcPr>
            <w:tcW w:w="485" w:type="dxa"/>
            <w:vMerge/>
          </w:tcPr>
          <w:p w:rsidR="00D02558" w:rsidRPr="00D02558" w:rsidRDefault="00D02558" w:rsidP="00D02558">
            <w:pPr>
              <w:autoSpaceDE w:val="0"/>
              <w:autoSpaceDN w:val="0"/>
              <w:adjustRightInd w:val="0"/>
              <w:rPr>
                <w:rFonts w:ascii="Arial" w:hAnsi="Arial" w:cs="Arial"/>
                <w:sz w:val="24"/>
                <w:szCs w:val="24"/>
              </w:rPr>
            </w:pPr>
          </w:p>
        </w:tc>
        <w:tc>
          <w:tcPr>
            <w:tcW w:w="5078" w:type="dxa"/>
            <w:vMerge/>
          </w:tcPr>
          <w:p w:rsidR="00D02558" w:rsidRPr="00D02558" w:rsidRDefault="00D02558" w:rsidP="00D02558">
            <w:pPr>
              <w:autoSpaceDE w:val="0"/>
              <w:autoSpaceDN w:val="0"/>
              <w:adjustRightInd w:val="0"/>
              <w:rPr>
                <w:rFonts w:ascii="Arial" w:hAnsi="Arial" w:cs="Arial"/>
                <w:sz w:val="24"/>
                <w:szCs w:val="24"/>
              </w:rPr>
            </w:pPr>
          </w:p>
        </w:tc>
        <w:tc>
          <w:tcPr>
            <w:tcW w:w="715"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2022</w:t>
            </w:r>
          </w:p>
        </w:tc>
        <w:tc>
          <w:tcPr>
            <w:tcW w:w="1085"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162,5</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620" w:type="dxa"/>
            <w:gridSpan w:val="2"/>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162,5</w:t>
            </w:r>
          </w:p>
        </w:tc>
        <w:tc>
          <w:tcPr>
            <w:tcW w:w="108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800" w:type="dxa"/>
            <w:vMerge/>
          </w:tcPr>
          <w:p w:rsidR="00D02558" w:rsidRPr="00D02558" w:rsidRDefault="00D02558" w:rsidP="00D02558">
            <w:pPr>
              <w:autoSpaceDE w:val="0"/>
              <w:autoSpaceDN w:val="0"/>
              <w:adjustRightInd w:val="0"/>
              <w:rPr>
                <w:rFonts w:ascii="Arial" w:hAnsi="Arial" w:cs="Arial"/>
                <w:sz w:val="24"/>
                <w:szCs w:val="24"/>
              </w:rPr>
            </w:pPr>
          </w:p>
        </w:tc>
        <w:tc>
          <w:tcPr>
            <w:tcW w:w="1440" w:type="dxa"/>
            <w:shd w:val="clear" w:color="auto" w:fill="auto"/>
          </w:tcPr>
          <w:p w:rsidR="00D02558" w:rsidRPr="00D02558" w:rsidRDefault="00D02558" w:rsidP="00D02558">
            <w:pPr>
              <w:autoSpaceDE w:val="0"/>
              <w:autoSpaceDN w:val="0"/>
              <w:adjustRightInd w:val="0"/>
              <w:rPr>
                <w:rFonts w:ascii="Arial" w:hAnsi="Arial" w:cs="Arial"/>
                <w:sz w:val="24"/>
                <w:szCs w:val="24"/>
              </w:rPr>
            </w:pPr>
            <w:r w:rsidRPr="00D02558">
              <w:rPr>
                <w:rFonts w:ascii="Arial" w:hAnsi="Arial" w:cs="Arial"/>
                <w:sz w:val="24"/>
                <w:szCs w:val="24"/>
              </w:rPr>
              <w:t>13 человек</w:t>
            </w:r>
          </w:p>
        </w:tc>
      </w:tr>
      <w:tr w:rsidR="00D02558" w:rsidRPr="00D02558" w:rsidTr="00F0080D">
        <w:trPr>
          <w:tblCellSpacing w:w="5" w:type="nil"/>
        </w:trPr>
        <w:tc>
          <w:tcPr>
            <w:tcW w:w="485" w:type="dxa"/>
            <w:vMerge w:val="restart"/>
          </w:tcPr>
          <w:p w:rsidR="00D02558" w:rsidRPr="00D02558" w:rsidRDefault="00D02558" w:rsidP="00D02558">
            <w:pPr>
              <w:autoSpaceDE w:val="0"/>
              <w:autoSpaceDN w:val="0"/>
              <w:adjustRightInd w:val="0"/>
              <w:rPr>
                <w:rFonts w:ascii="Arial" w:hAnsi="Arial" w:cs="Arial"/>
                <w:sz w:val="24"/>
                <w:szCs w:val="24"/>
              </w:rPr>
            </w:pPr>
            <w:r w:rsidRPr="00D02558">
              <w:rPr>
                <w:rFonts w:ascii="Arial" w:hAnsi="Arial" w:cs="Arial"/>
                <w:sz w:val="24"/>
                <w:szCs w:val="24"/>
              </w:rPr>
              <w:t>1.2</w:t>
            </w:r>
          </w:p>
        </w:tc>
        <w:tc>
          <w:tcPr>
            <w:tcW w:w="5078" w:type="dxa"/>
            <w:vMerge w:val="restart"/>
          </w:tcPr>
          <w:p w:rsidR="00D02558" w:rsidRPr="00D02558" w:rsidRDefault="00D02558" w:rsidP="00D02558">
            <w:pPr>
              <w:autoSpaceDE w:val="0"/>
              <w:autoSpaceDN w:val="0"/>
              <w:adjustRightInd w:val="0"/>
              <w:rPr>
                <w:rFonts w:ascii="Arial" w:hAnsi="Arial" w:cs="Arial"/>
                <w:sz w:val="24"/>
                <w:szCs w:val="24"/>
              </w:rPr>
            </w:pPr>
            <w:r w:rsidRPr="00D02558">
              <w:rPr>
                <w:rFonts w:ascii="Arial" w:hAnsi="Arial" w:cs="Arial"/>
                <w:sz w:val="24"/>
                <w:szCs w:val="24"/>
              </w:rPr>
              <w:t xml:space="preserve">Организация участия муниципальных служащих и лиц, замещающих муниципальные должности в органах местного самоуправления муниципального образования Верхнекетский район Томской </w:t>
            </w:r>
            <w:r w:rsidRPr="00D02558">
              <w:rPr>
                <w:rFonts w:ascii="Arial" w:hAnsi="Arial" w:cs="Arial"/>
                <w:sz w:val="24"/>
                <w:szCs w:val="24"/>
              </w:rPr>
              <w:lastRenderedPageBreak/>
              <w:t xml:space="preserve">области в краткосрочных тематических семинарах </w:t>
            </w:r>
          </w:p>
        </w:tc>
        <w:tc>
          <w:tcPr>
            <w:tcW w:w="715"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lastRenderedPageBreak/>
              <w:t>всего</w:t>
            </w:r>
          </w:p>
        </w:tc>
        <w:tc>
          <w:tcPr>
            <w:tcW w:w="1085"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20,0</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620" w:type="dxa"/>
            <w:gridSpan w:val="2"/>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20,0</w:t>
            </w:r>
          </w:p>
        </w:tc>
        <w:tc>
          <w:tcPr>
            <w:tcW w:w="108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800" w:type="dxa"/>
            <w:vMerge w:val="restart"/>
          </w:tcPr>
          <w:p w:rsidR="00D02558" w:rsidRPr="00D02558" w:rsidRDefault="00D02558" w:rsidP="00D02558">
            <w:pPr>
              <w:autoSpaceDE w:val="0"/>
              <w:autoSpaceDN w:val="0"/>
              <w:adjustRightInd w:val="0"/>
              <w:rPr>
                <w:rFonts w:ascii="Arial" w:hAnsi="Arial" w:cs="Arial"/>
                <w:sz w:val="24"/>
                <w:szCs w:val="24"/>
              </w:rPr>
            </w:pPr>
            <w:r w:rsidRPr="00D02558">
              <w:rPr>
                <w:rFonts w:ascii="Arial" w:hAnsi="Arial" w:cs="Arial"/>
                <w:sz w:val="24"/>
                <w:szCs w:val="24"/>
              </w:rPr>
              <w:t>Управление делами</w:t>
            </w:r>
          </w:p>
        </w:tc>
        <w:tc>
          <w:tcPr>
            <w:tcW w:w="1440" w:type="dxa"/>
            <w:shd w:val="clear" w:color="auto" w:fill="auto"/>
          </w:tcPr>
          <w:p w:rsidR="00D02558" w:rsidRPr="00D02558" w:rsidRDefault="00D02558" w:rsidP="00D02558">
            <w:pPr>
              <w:autoSpaceDE w:val="0"/>
              <w:autoSpaceDN w:val="0"/>
              <w:adjustRightInd w:val="0"/>
              <w:rPr>
                <w:rFonts w:ascii="Arial" w:hAnsi="Arial" w:cs="Arial"/>
                <w:sz w:val="24"/>
                <w:szCs w:val="24"/>
              </w:rPr>
            </w:pPr>
            <w:r w:rsidRPr="00D02558">
              <w:rPr>
                <w:rFonts w:ascii="Arial" w:hAnsi="Arial" w:cs="Arial"/>
                <w:sz w:val="24"/>
                <w:szCs w:val="24"/>
              </w:rPr>
              <w:t>11 человек</w:t>
            </w:r>
          </w:p>
        </w:tc>
      </w:tr>
      <w:tr w:rsidR="00D02558" w:rsidRPr="00D02558" w:rsidTr="00F0080D">
        <w:trPr>
          <w:tblCellSpacing w:w="5" w:type="nil"/>
        </w:trPr>
        <w:tc>
          <w:tcPr>
            <w:tcW w:w="485" w:type="dxa"/>
            <w:vMerge/>
          </w:tcPr>
          <w:p w:rsidR="00D02558" w:rsidRPr="00D02558" w:rsidRDefault="00D02558" w:rsidP="00D02558">
            <w:pPr>
              <w:autoSpaceDE w:val="0"/>
              <w:autoSpaceDN w:val="0"/>
              <w:adjustRightInd w:val="0"/>
              <w:rPr>
                <w:rFonts w:ascii="Arial" w:hAnsi="Arial" w:cs="Arial"/>
                <w:sz w:val="24"/>
                <w:szCs w:val="24"/>
              </w:rPr>
            </w:pPr>
          </w:p>
        </w:tc>
        <w:tc>
          <w:tcPr>
            <w:tcW w:w="5078" w:type="dxa"/>
            <w:vMerge/>
          </w:tcPr>
          <w:p w:rsidR="00D02558" w:rsidRPr="00D02558" w:rsidRDefault="00D02558" w:rsidP="00D02558">
            <w:pPr>
              <w:autoSpaceDE w:val="0"/>
              <w:autoSpaceDN w:val="0"/>
              <w:adjustRightInd w:val="0"/>
              <w:rPr>
                <w:rFonts w:ascii="Arial" w:hAnsi="Arial" w:cs="Arial"/>
                <w:sz w:val="24"/>
                <w:szCs w:val="24"/>
              </w:rPr>
            </w:pPr>
          </w:p>
        </w:tc>
        <w:tc>
          <w:tcPr>
            <w:tcW w:w="715"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2018</w:t>
            </w:r>
          </w:p>
        </w:tc>
        <w:tc>
          <w:tcPr>
            <w:tcW w:w="1085"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0,0</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620" w:type="dxa"/>
            <w:gridSpan w:val="2"/>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0,0</w:t>
            </w:r>
          </w:p>
        </w:tc>
        <w:tc>
          <w:tcPr>
            <w:tcW w:w="108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800" w:type="dxa"/>
            <w:vMerge/>
          </w:tcPr>
          <w:p w:rsidR="00D02558" w:rsidRPr="00D02558" w:rsidRDefault="00D02558" w:rsidP="00D02558">
            <w:pPr>
              <w:autoSpaceDE w:val="0"/>
              <w:autoSpaceDN w:val="0"/>
              <w:adjustRightInd w:val="0"/>
              <w:rPr>
                <w:rFonts w:ascii="Arial" w:hAnsi="Arial" w:cs="Arial"/>
                <w:sz w:val="24"/>
                <w:szCs w:val="24"/>
              </w:rPr>
            </w:pPr>
          </w:p>
        </w:tc>
        <w:tc>
          <w:tcPr>
            <w:tcW w:w="1440" w:type="dxa"/>
            <w:shd w:val="clear" w:color="auto" w:fill="auto"/>
          </w:tcPr>
          <w:p w:rsidR="00D02558" w:rsidRPr="00D02558" w:rsidRDefault="00D02558" w:rsidP="00D02558">
            <w:pPr>
              <w:autoSpaceDE w:val="0"/>
              <w:autoSpaceDN w:val="0"/>
              <w:adjustRightInd w:val="0"/>
              <w:rPr>
                <w:rFonts w:ascii="Arial" w:hAnsi="Arial" w:cs="Arial"/>
                <w:sz w:val="24"/>
                <w:szCs w:val="24"/>
              </w:rPr>
            </w:pPr>
            <w:r w:rsidRPr="00D02558">
              <w:rPr>
                <w:rFonts w:ascii="Arial" w:hAnsi="Arial" w:cs="Arial"/>
                <w:sz w:val="24"/>
                <w:szCs w:val="24"/>
              </w:rPr>
              <w:t>0 человек</w:t>
            </w:r>
          </w:p>
        </w:tc>
      </w:tr>
      <w:tr w:rsidR="00D02558" w:rsidRPr="00D02558" w:rsidTr="00F0080D">
        <w:trPr>
          <w:tblCellSpacing w:w="5" w:type="nil"/>
        </w:trPr>
        <w:tc>
          <w:tcPr>
            <w:tcW w:w="485" w:type="dxa"/>
            <w:vMerge/>
          </w:tcPr>
          <w:p w:rsidR="00D02558" w:rsidRPr="00D02558" w:rsidRDefault="00D02558" w:rsidP="00D02558">
            <w:pPr>
              <w:autoSpaceDE w:val="0"/>
              <w:autoSpaceDN w:val="0"/>
              <w:adjustRightInd w:val="0"/>
              <w:rPr>
                <w:rFonts w:ascii="Arial" w:hAnsi="Arial" w:cs="Arial"/>
                <w:sz w:val="24"/>
                <w:szCs w:val="24"/>
              </w:rPr>
            </w:pPr>
          </w:p>
        </w:tc>
        <w:tc>
          <w:tcPr>
            <w:tcW w:w="5078" w:type="dxa"/>
            <w:vMerge/>
          </w:tcPr>
          <w:p w:rsidR="00D02558" w:rsidRPr="00D02558" w:rsidRDefault="00D02558" w:rsidP="00D02558">
            <w:pPr>
              <w:autoSpaceDE w:val="0"/>
              <w:autoSpaceDN w:val="0"/>
              <w:adjustRightInd w:val="0"/>
              <w:rPr>
                <w:rFonts w:ascii="Arial" w:hAnsi="Arial" w:cs="Arial"/>
                <w:sz w:val="24"/>
                <w:szCs w:val="24"/>
              </w:rPr>
            </w:pPr>
          </w:p>
        </w:tc>
        <w:tc>
          <w:tcPr>
            <w:tcW w:w="715"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2019</w:t>
            </w:r>
          </w:p>
        </w:tc>
        <w:tc>
          <w:tcPr>
            <w:tcW w:w="1085"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0,0</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620" w:type="dxa"/>
            <w:gridSpan w:val="2"/>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0,0</w:t>
            </w:r>
          </w:p>
        </w:tc>
        <w:tc>
          <w:tcPr>
            <w:tcW w:w="108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800" w:type="dxa"/>
            <w:vMerge/>
          </w:tcPr>
          <w:p w:rsidR="00D02558" w:rsidRPr="00D02558" w:rsidRDefault="00D02558" w:rsidP="00D02558">
            <w:pPr>
              <w:autoSpaceDE w:val="0"/>
              <w:autoSpaceDN w:val="0"/>
              <w:adjustRightInd w:val="0"/>
              <w:rPr>
                <w:rFonts w:ascii="Arial" w:hAnsi="Arial" w:cs="Arial"/>
                <w:sz w:val="24"/>
                <w:szCs w:val="24"/>
              </w:rPr>
            </w:pPr>
          </w:p>
        </w:tc>
        <w:tc>
          <w:tcPr>
            <w:tcW w:w="1440" w:type="dxa"/>
            <w:shd w:val="clear" w:color="auto" w:fill="auto"/>
          </w:tcPr>
          <w:p w:rsidR="00D02558" w:rsidRPr="00D02558" w:rsidRDefault="00D02558" w:rsidP="00D02558">
            <w:pPr>
              <w:autoSpaceDE w:val="0"/>
              <w:autoSpaceDN w:val="0"/>
              <w:adjustRightInd w:val="0"/>
              <w:rPr>
                <w:rFonts w:ascii="Arial" w:hAnsi="Arial" w:cs="Arial"/>
                <w:sz w:val="24"/>
                <w:szCs w:val="24"/>
              </w:rPr>
            </w:pPr>
            <w:r w:rsidRPr="00D02558">
              <w:rPr>
                <w:rFonts w:ascii="Arial" w:hAnsi="Arial" w:cs="Arial"/>
                <w:sz w:val="24"/>
                <w:szCs w:val="24"/>
              </w:rPr>
              <w:t>0 человек</w:t>
            </w:r>
          </w:p>
        </w:tc>
      </w:tr>
      <w:tr w:rsidR="00D02558" w:rsidRPr="00D02558" w:rsidTr="00F0080D">
        <w:trPr>
          <w:tblCellSpacing w:w="5" w:type="nil"/>
        </w:trPr>
        <w:tc>
          <w:tcPr>
            <w:tcW w:w="485" w:type="dxa"/>
            <w:vMerge/>
          </w:tcPr>
          <w:p w:rsidR="00D02558" w:rsidRPr="00D02558" w:rsidRDefault="00D02558" w:rsidP="00D02558">
            <w:pPr>
              <w:autoSpaceDE w:val="0"/>
              <w:autoSpaceDN w:val="0"/>
              <w:adjustRightInd w:val="0"/>
              <w:rPr>
                <w:rFonts w:ascii="Arial" w:hAnsi="Arial" w:cs="Arial"/>
                <w:sz w:val="24"/>
                <w:szCs w:val="24"/>
              </w:rPr>
            </w:pPr>
          </w:p>
        </w:tc>
        <w:tc>
          <w:tcPr>
            <w:tcW w:w="5078" w:type="dxa"/>
            <w:vMerge/>
          </w:tcPr>
          <w:p w:rsidR="00D02558" w:rsidRPr="00D02558" w:rsidRDefault="00D02558" w:rsidP="00D02558">
            <w:pPr>
              <w:autoSpaceDE w:val="0"/>
              <w:autoSpaceDN w:val="0"/>
              <w:adjustRightInd w:val="0"/>
              <w:rPr>
                <w:rFonts w:ascii="Arial" w:hAnsi="Arial" w:cs="Arial"/>
                <w:sz w:val="24"/>
                <w:szCs w:val="24"/>
              </w:rPr>
            </w:pPr>
          </w:p>
        </w:tc>
        <w:tc>
          <w:tcPr>
            <w:tcW w:w="715"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2020</w:t>
            </w:r>
          </w:p>
        </w:tc>
        <w:tc>
          <w:tcPr>
            <w:tcW w:w="1085"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0,0</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620" w:type="dxa"/>
            <w:gridSpan w:val="2"/>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0,0</w:t>
            </w:r>
          </w:p>
        </w:tc>
        <w:tc>
          <w:tcPr>
            <w:tcW w:w="108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800" w:type="dxa"/>
            <w:vMerge/>
          </w:tcPr>
          <w:p w:rsidR="00D02558" w:rsidRPr="00D02558" w:rsidRDefault="00D02558" w:rsidP="00D02558">
            <w:pPr>
              <w:autoSpaceDE w:val="0"/>
              <w:autoSpaceDN w:val="0"/>
              <w:adjustRightInd w:val="0"/>
              <w:rPr>
                <w:rFonts w:ascii="Arial" w:hAnsi="Arial" w:cs="Arial"/>
                <w:sz w:val="24"/>
                <w:szCs w:val="24"/>
              </w:rPr>
            </w:pPr>
          </w:p>
        </w:tc>
        <w:tc>
          <w:tcPr>
            <w:tcW w:w="1440" w:type="dxa"/>
            <w:shd w:val="clear" w:color="auto" w:fill="auto"/>
          </w:tcPr>
          <w:p w:rsidR="00D02558" w:rsidRPr="00D02558" w:rsidRDefault="00D02558" w:rsidP="00D02558">
            <w:pPr>
              <w:autoSpaceDE w:val="0"/>
              <w:autoSpaceDN w:val="0"/>
              <w:adjustRightInd w:val="0"/>
              <w:rPr>
                <w:rFonts w:ascii="Arial" w:hAnsi="Arial" w:cs="Arial"/>
                <w:sz w:val="24"/>
                <w:szCs w:val="24"/>
              </w:rPr>
            </w:pPr>
            <w:r w:rsidRPr="00D02558">
              <w:rPr>
                <w:rFonts w:ascii="Arial" w:hAnsi="Arial" w:cs="Arial"/>
                <w:sz w:val="24"/>
                <w:szCs w:val="24"/>
              </w:rPr>
              <w:t>3 человека</w:t>
            </w:r>
          </w:p>
        </w:tc>
      </w:tr>
      <w:tr w:rsidR="00D02558" w:rsidRPr="00D02558" w:rsidTr="00F0080D">
        <w:trPr>
          <w:tblCellSpacing w:w="5" w:type="nil"/>
        </w:trPr>
        <w:tc>
          <w:tcPr>
            <w:tcW w:w="485" w:type="dxa"/>
            <w:vMerge/>
          </w:tcPr>
          <w:p w:rsidR="00D02558" w:rsidRPr="00D02558" w:rsidRDefault="00D02558" w:rsidP="00D02558">
            <w:pPr>
              <w:autoSpaceDE w:val="0"/>
              <w:autoSpaceDN w:val="0"/>
              <w:adjustRightInd w:val="0"/>
              <w:rPr>
                <w:rFonts w:ascii="Arial" w:hAnsi="Arial" w:cs="Arial"/>
                <w:sz w:val="24"/>
                <w:szCs w:val="24"/>
              </w:rPr>
            </w:pPr>
          </w:p>
        </w:tc>
        <w:tc>
          <w:tcPr>
            <w:tcW w:w="5078" w:type="dxa"/>
            <w:vMerge/>
          </w:tcPr>
          <w:p w:rsidR="00D02558" w:rsidRPr="00D02558" w:rsidRDefault="00D02558" w:rsidP="00D02558">
            <w:pPr>
              <w:autoSpaceDE w:val="0"/>
              <w:autoSpaceDN w:val="0"/>
              <w:adjustRightInd w:val="0"/>
              <w:rPr>
                <w:rFonts w:ascii="Arial" w:hAnsi="Arial" w:cs="Arial"/>
                <w:sz w:val="24"/>
                <w:szCs w:val="24"/>
              </w:rPr>
            </w:pPr>
          </w:p>
        </w:tc>
        <w:tc>
          <w:tcPr>
            <w:tcW w:w="715"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2021</w:t>
            </w:r>
          </w:p>
        </w:tc>
        <w:tc>
          <w:tcPr>
            <w:tcW w:w="1085"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10</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620" w:type="dxa"/>
            <w:gridSpan w:val="2"/>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10</w:t>
            </w:r>
          </w:p>
        </w:tc>
        <w:tc>
          <w:tcPr>
            <w:tcW w:w="108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800" w:type="dxa"/>
            <w:vMerge/>
          </w:tcPr>
          <w:p w:rsidR="00D02558" w:rsidRPr="00D02558" w:rsidRDefault="00D02558" w:rsidP="00D02558">
            <w:pPr>
              <w:autoSpaceDE w:val="0"/>
              <w:autoSpaceDN w:val="0"/>
              <w:adjustRightInd w:val="0"/>
              <w:rPr>
                <w:rFonts w:ascii="Arial" w:hAnsi="Arial" w:cs="Arial"/>
                <w:sz w:val="24"/>
                <w:szCs w:val="24"/>
              </w:rPr>
            </w:pPr>
          </w:p>
        </w:tc>
        <w:tc>
          <w:tcPr>
            <w:tcW w:w="1440" w:type="dxa"/>
            <w:shd w:val="clear" w:color="auto" w:fill="auto"/>
          </w:tcPr>
          <w:p w:rsidR="00D02558" w:rsidRPr="00D02558" w:rsidRDefault="00D02558" w:rsidP="00D02558">
            <w:pPr>
              <w:autoSpaceDE w:val="0"/>
              <w:autoSpaceDN w:val="0"/>
              <w:adjustRightInd w:val="0"/>
              <w:rPr>
                <w:rFonts w:ascii="Arial" w:hAnsi="Arial" w:cs="Arial"/>
                <w:sz w:val="24"/>
                <w:szCs w:val="24"/>
              </w:rPr>
            </w:pPr>
            <w:r w:rsidRPr="00D02558">
              <w:rPr>
                <w:rFonts w:ascii="Arial" w:hAnsi="Arial" w:cs="Arial"/>
                <w:sz w:val="24"/>
                <w:szCs w:val="24"/>
              </w:rPr>
              <w:t>4 человека</w:t>
            </w:r>
          </w:p>
        </w:tc>
      </w:tr>
      <w:tr w:rsidR="00D02558" w:rsidRPr="00D02558" w:rsidTr="00F0080D">
        <w:trPr>
          <w:tblCellSpacing w:w="5" w:type="nil"/>
        </w:trPr>
        <w:tc>
          <w:tcPr>
            <w:tcW w:w="485" w:type="dxa"/>
            <w:vMerge/>
          </w:tcPr>
          <w:p w:rsidR="00D02558" w:rsidRPr="00D02558" w:rsidRDefault="00D02558" w:rsidP="00D02558">
            <w:pPr>
              <w:autoSpaceDE w:val="0"/>
              <w:autoSpaceDN w:val="0"/>
              <w:adjustRightInd w:val="0"/>
              <w:rPr>
                <w:rFonts w:ascii="Arial" w:hAnsi="Arial" w:cs="Arial"/>
                <w:sz w:val="24"/>
                <w:szCs w:val="24"/>
              </w:rPr>
            </w:pPr>
          </w:p>
        </w:tc>
        <w:tc>
          <w:tcPr>
            <w:tcW w:w="5078" w:type="dxa"/>
            <w:vMerge/>
          </w:tcPr>
          <w:p w:rsidR="00D02558" w:rsidRPr="00D02558" w:rsidRDefault="00D02558" w:rsidP="00D02558">
            <w:pPr>
              <w:autoSpaceDE w:val="0"/>
              <w:autoSpaceDN w:val="0"/>
              <w:adjustRightInd w:val="0"/>
              <w:rPr>
                <w:rFonts w:ascii="Arial" w:hAnsi="Arial" w:cs="Arial"/>
                <w:sz w:val="24"/>
                <w:szCs w:val="24"/>
              </w:rPr>
            </w:pPr>
          </w:p>
        </w:tc>
        <w:tc>
          <w:tcPr>
            <w:tcW w:w="715"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2022</w:t>
            </w:r>
          </w:p>
        </w:tc>
        <w:tc>
          <w:tcPr>
            <w:tcW w:w="1085"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10</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620" w:type="dxa"/>
            <w:gridSpan w:val="2"/>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10</w:t>
            </w:r>
          </w:p>
        </w:tc>
        <w:tc>
          <w:tcPr>
            <w:tcW w:w="108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800" w:type="dxa"/>
            <w:vMerge/>
          </w:tcPr>
          <w:p w:rsidR="00D02558" w:rsidRPr="00D02558" w:rsidRDefault="00D02558" w:rsidP="00D02558">
            <w:pPr>
              <w:autoSpaceDE w:val="0"/>
              <w:autoSpaceDN w:val="0"/>
              <w:adjustRightInd w:val="0"/>
              <w:rPr>
                <w:rFonts w:ascii="Arial" w:hAnsi="Arial" w:cs="Arial"/>
                <w:sz w:val="24"/>
                <w:szCs w:val="24"/>
              </w:rPr>
            </w:pPr>
          </w:p>
        </w:tc>
        <w:tc>
          <w:tcPr>
            <w:tcW w:w="1440" w:type="dxa"/>
            <w:shd w:val="clear" w:color="auto" w:fill="auto"/>
          </w:tcPr>
          <w:p w:rsidR="00D02558" w:rsidRPr="00D02558" w:rsidRDefault="00D02558" w:rsidP="00D02558">
            <w:pPr>
              <w:autoSpaceDE w:val="0"/>
              <w:autoSpaceDN w:val="0"/>
              <w:adjustRightInd w:val="0"/>
              <w:rPr>
                <w:rFonts w:ascii="Arial" w:hAnsi="Arial" w:cs="Arial"/>
                <w:sz w:val="24"/>
                <w:szCs w:val="24"/>
              </w:rPr>
            </w:pPr>
            <w:r w:rsidRPr="00D02558">
              <w:rPr>
                <w:rFonts w:ascii="Arial" w:hAnsi="Arial" w:cs="Arial"/>
                <w:sz w:val="24"/>
                <w:szCs w:val="24"/>
              </w:rPr>
              <w:t>4 человека</w:t>
            </w:r>
          </w:p>
        </w:tc>
      </w:tr>
      <w:tr w:rsidR="00D02558" w:rsidRPr="00D02558" w:rsidTr="00F0080D">
        <w:trPr>
          <w:tblCellSpacing w:w="5" w:type="nil"/>
        </w:trPr>
        <w:tc>
          <w:tcPr>
            <w:tcW w:w="485" w:type="dxa"/>
            <w:vMerge w:val="restart"/>
          </w:tcPr>
          <w:p w:rsidR="00D02558" w:rsidRPr="00D02558" w:rsidRDefault="00D02558" w:rsidP="00D02558">
            <w:pPr>
              <w:autoSpaceDE w:val="0"/>
              <w:autoSpaceDN w:val="0"/>
              <w:adjustRightInd w:val="0"/>
              <w:rPr>
                <w:rFonts w:ascii="Arial" w:hAnsi="Arial" w:cs="Arial"/>
                <w:sz w:val="24"/>
                <w:szCs w:val="24"/>
              </w:rPr>
            </w:pPr>
          </w:p>
        </w:tc>
        <w:tc>
          <w:tcPr>
            <w:tcW w:w="5078" w:type="dxa"/>
            <w:vMerge w:val="restart"/>
          </w:tcPr>
          <w:p w:rsidR="00D02558" w:rsidRPr="00D02558" w:rsidRDefault="00D02558" w:rsidP="00D02558">
            <w:pPr>
              <w:autoSpaceDE w:val="0"/>
              <w:autoSpaceDN w:val="0"/>
              <w:adjustRightInd w:val="0"/>
              <w:rPr>
                <w:rFonts w:ascii="Arial" w:hAnsi="Arial" w:cs="Arial"/>
                <w:sz w:val="24"/>
                <w:szCs w:val="24"/>
              </w:rPr>
            </w:pPr>
            <w:r w:rsidRPr="00D02558">
              <w:rPr>
                <w:rFonts w:ascii="Arial" w:hAnsi="Arial" w:cs="Arial"/>
                <w:sz w:val="24"/>
                <w:szCs w:val="24"/>
              </w:rPr>
              <w:t xml:space="preserve">Итого по задаче 1 </w:t>
            </w:r>
          </w:p>
        </w:tc>
        <w:tc>
          <w:tcPr>
            <w:tcW w:w="715"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всего</w:t>
            </w:r>
          </w:p>
        </w:tc>
        <w:tc>
          <w:tcPr>
            <w:tcW w:w="1085"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537,1</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620" w:type="dxa"/>
            <w:gridSpan w:val="2"/>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537,1</w:t>
            </w:r>
          </w:p>
        </w:tc>
        <w:tc>
          <w:tcPr>
            <w:tcW w:w="108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800" w:type="dxa"/>
            <w:vMerge w:val="restart"/>
          </w:tcPr>
          <w:p w:rsidR="00D02558" w:rsidRPr="00D02558" w:rsidRDefault="00D02558" w:rsidP="00D02558">
            <w:pPr>
              <w:autoSpaceDE w:val="0"/>
              <w:autoSpaceDN w:val="0"/>
              <w:adjustRightInd w:val="0"/>
              <w:rPr>
                <w:rFonts w:ascii="Arial" w:hAnsi="Arial" w:cs="Arial"/>
                <w:sz w:val="24"/>
                <w:szCs w:val="24"/>
              </w:rPr>
            </w:pPr>
          </w:p>
        </w:tc>
        <w:tc>
          <w:tcPr>
            <w:tcW w:w="1440" w:type="dxa"/>
            <w:vMerge w:val="restart"/>
          </w:tcPr>
          <w:p w:rsidR="00D02558" w:rsidRPr="00D02558" w:rsidRDefault="00D02558" w:rsidP="00D02558">
            <w:pPr>
              <w:autoSpaceDE w:val="0"/>
              <w:autoSpaceDN w:val="0"/>
              <w:adjustRightInd w:val="0"/>
              <w:rPr>
                <w:rFonts w:ascii="Arial" w:hAnsi="Arial" w:cs="Arial"/>
                <w:sz w:val="24"/>
                <w:szCs w:val="24"/>
              </w:rPr>
            </w:pPr>
          </w:p>
        </w:tc>
      </w:tr>
      <w:tr w:rsidR="00D02558" w:rsidRPr="00D02558" w:rsidTr="00F0080D">
        <w:trPr>
          <w:tblCellSpacing w:w="5" w:type="nil"/>
        </w:trPr>
        <w:tc>
          <w:tcPr>
            <w:tcW w:w="485" w:type="dxa"/>
            <w:vMerge/>
          </w:tcPr>
          <w:p w:rsidR="00D02558" w:rsidRPr="00D02558" w:rsidRDefault="00D02558" w:rsidP="00D02558">
            <w:pPr>
              <w:autoSpaceDE w:val="0"/>
              <w:autoSpaceDN w:val="0"/>
              <w:adjustRightInd w:val="0"/>
              <w:rPr>
                <w:rFonts w:ascii="Arial" w:hAnsi="Arial" w:cs="Arial"/>
                <w:sz w:val="24"/>
                <w:szCs w:val="24"/>
              </w:rPr>
            </w:pPr>
          </w:p>
        </w:tc>
        <w:tc>
          <w:tcPr>
            <w:tcW w:w="5078" w:type="dxa"/>
            <w:vMerge/>
          </w:tcPr>
          <w:p w:rsidR="00D02558" w:rsidRPr="00D02558" w:rsidRDefault="00D02558" w:rsidP="00D02558">
            <w:pPr>
              <w:autoSpaceDE w:val="0"/>
              <w:autoSpaceDN w:val="0"/>
              <w:adjustRightInd w:val="0"/>
              <w:rPr>
                <w:rFonts w:ascii="Arial" w:hAnsi="Arial" w:cs="Arial"/>
                <w:sz w:val="24"/>
                <w:szCs w:val="24"/>
              </w:rPr>
            </w:pPr>
          </w:p>
        </w:tc>
        <w:tc>
          <w:tcPr>
            <w:tcW w:w="715"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2018</w:t>
            </w:r>
          </w:p>
        </w:tc>
        <w:tc>
          <w:tcPr>
            <w:tcW w:w="1085"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104,3</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620" w:type="dxa"/>
            <w:gridSpan w:val="2"/>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104,3</w:t>
            </w:r>
          </w:p>
        </w:tc>
        <w:tc>
          <w:tcPr>
            <w:tcW w:w="108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800" w:type="dxa"/>
            <w:vMerge/>
          </w:tcPr>
          <w:p w:rsidR="00D02558" w:rsidRPr="00D02558" w:rsidRDefault="00D02558" w:rsidP="00D02558">
            <w:pPr>
              <w:autoSpaceDE w:val="0"/>
              <w:autoSpaceDN w:val="0"/>
              <w:adjustRightInd w:val="0"/>
              <w:rPr>
                <w:rFonts w:ascii="Arial" w:hAnsi="Arial" w:cs="Arial"/>
                <w:sz w:val="24"/>
                <w:szCs w:val="24"/>
              </w:rPr>
            </w:pPr>
          </w:p>
        </w:tc>
        <w:tc>
          <w:tcPr>
            <w:tcW w:w="1440" w:type="dxa"/>
            <w:vMerge/>
          </w:tcPr>
          <w:p w:rsidR="00D02558" w:rsidRPr="00D02558" w:rsidRDefault="00D02558" w:rsidP="00D02558">
            <w:pPr>
              <w:autoSpaceDE w:val="0"/>
              <w:autoSpaceDN w:val="0"/>
              <w:adjustRightInd w:val="0"/>
              <w:rPr>
                <w:rFonts w:ascii="Arial" w:hAnsi="Arial" w:cs="Arial"/>
                <w:sz w:val="24"/>
                <w:szCs w:val="24"/>
              </w:rPr>
            </w:pPr>
          </w:p>
        </w:tc>
      </w:tr>
      <w:tr w:rsidR="00D02558" w:rsidRPr="00D02558" w:rsidTr="00F0080D">
        <w:trPr>
          <w:tblCellSpacing w:w="5" w:type="nil"/>
        </w:trPr>
        <w:tc>
          <w:tcPr>
            <w:tcW w:w="485" w:type="dxa"/>
            <w:vMerge/>
          </w:tcPr>
          <w:p w:rsidR="00D02558" w:rsidRPr="00D02558" w:rsidRDefault="00D02558" w:rsidP="00D02558">
            <w:pPr>
              <w:autoSpaceDE w:val="0"/>
              <w:autoSpaceDN w:val="0"/>
              <w:adjustRightInd w:val="0"/>
              <w:rPr>
                <w:rFonts w:ascii="Arial" w:hAnsi="Arial" w:cs="Arial"/>
                <w:sz w:val="24"/>
                <w:szCs w:val="24"/>
              </w:rPr>
            </w:pPr>
          </w:p>
        </w:tc>
        <w:tc>
          <w:tcPr>
            <w:tcW w:w="5078" w:type="dxa"/>
            <w:vMerge/>
          </w:tcPr>
          <w:p w:rsidR="00D02558" w:rsidRPr="00D02558" w:rsidRDefault="00D02558" w:rsidP="00D02558">
            <w:pPr>
              <w:autoSpaceDE w:val="0"/>
              <w:autoSpaceDN w:val="0"/>
              <w:adjustRightInd w:val="0"/>
              <w:rPr>
                <w:rFonts w:ascii="Arial" w:hAnsi="Arial" w:cs="Arial"/>
                <w:sz w:val="24"/>
                <w:szCs w:val="24"/>
              </w:rPr>
            </w:pPr>
          </w:p>
        </w:tc>
        <w:tc>
          <w:tcPr>
            <w:tcW w:w="715"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2019</w:t>
            </w:r>
          </w:p>
        </w:tc>
        <w:tc>
          <w:tcPr>
            <w:tcW w:w="1085"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60,3</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620" w:type="dxa"/>
            <w:gridSpan w:val="2"/>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60,3</w:t>
            </w:r>
          </w:p>
        </w:tc>
        <w:tc>
          <w:tcPr>
            <w:tcW w:w="108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800" w:type="dxa"/>
            <w:vMerge/>
          </w:tcPr>
          <w:p w:rsidR="00D02558" w:rsidRPr="00D02558" w:rsidRDefault="00D02558" w:rsidP="00D02558">
            <w:pPr>
              <w:autoSpaceDE w:val="0"/>
              <w:autoSpaceDN w:val="0"/>
              <w:adjustRightInd w:val="0"/>
              <w:rPr>
                <w:rFonts w:ascii="Arial" w:hAnsi="Arial" w:cs="Arial"/>
                <w:sz w:val="24"/>
                <w:szCs w:val="24"/>
              </w:rPr>
            </w:pPr>
          </w:p>
        </w:tc>
        <w:tc>
          <w:tcPr>
            <w:tcW w:w="1440" w:type="dxa"/>
            <w:vMerge/>
          </w:tcPr>
          <w:p w:rsidR="00D02558" w:rsidRPr="00D02558" w:rsidRDefault="00D02558" w:rsidP="00D02558">
            <w:pPr>
              <w:autoSpaceDE w:val="0"/>
              <w:autoSpaceDN w:val="0"/>
              <w:adjustRightInd w:val="0"/>
              <w:rPr>
                <w:rFonts w:ascii="Arial" w:hAnsi="Arial" w:cs="Arial"/>
                <w:sz w:val="24"/>
                <w:szCs w:val="24"/>
              </w:rPr>
            </w:pPr>
          </w:p>
        </w:tc>
      </w:tr>
      <w:tr w:rsidR="00D02558" w:rsidRPr="00D02558" w:rsidTr="00F0080D">
        <w:trPr>
          <w:tblCellSpacing w:w="5" w:type="nil"/>
        </w:trPr>
        <w:tc>
          <w:tcPr>
            <w:tcW w:w="485" w:type="dxa"/>
            <w:vMerge/>
          </w:tcPr>
          <w:p w:rsidR="00D02558" w:rsidRPr="00D02558" w:rsidRDefault="00D02558" w:rsidP="00D02558">
            <w:pPr>
              <w:autoSpaceDE w:val="0"/>
              <w:autoSpaceDN w:val="0"/>
              <w:adjustRightInd w:val="0"/>
              <w:rPr>
                <w:rFonts w:ascii="Arial" w:hAnsi="Arial" w:cs="Arial"/>
                <w:sz w:val="24"/>
                <w:szCs w:val="24"/>
              </w:rPr>
            </w:pPr>
          </w:p>
        </w:tc>
        <w:tc>
          <w:tcPr>
            <w:tcW w:w="5078" w:type="dxa"/>
            <w:vMerge/>
          </w:tcPr>
          <w:p w:rsidR="00D02558" w:rsidRPr="00D02558" w:rsidRDefault="00D02558" w:rsidP="00D02558">
            <w:pPr>
              <w:autoSpaceDE w:val="0"/>
              <w:autoSpaceDN w:val="0"/>
              <w:adjustRightInd w:val="0"/>
              <w:rPr>
                <w:rFonts w:ascii="Arial" w:hAnsi="Arial" w:cs="Arial"/>
                <w:sz w:val="24"/>
                <w:szCs w:val="24"/>
              </w:rPr>
            </w:pPr>
          </w:p>
        </w:tc>
        <w:tc>
          <w:tcPr>
            <w:tcW w:w="715"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2020</w:t>
            </w:r>
          </w:p>
        </w:tc>
        <w:tc>
          <w:tcPr>
            <w:tcW w:w="1085"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40,0</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620" w:type="dxa"/>
            <w:gridSpan w:val="2"/>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40,0</w:t>
            </w:r>
          </w:p>
        </w:tc>
        <w:tc>
          <w:tcPr>
            <w:tcW w:w="108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800" w:type="dxa"/>
            <w:vMerge/>
          </w:tcPr>
          <w:p w:rsidR="00D02558" w:rsidRPr="00D02558" w:rsidRDefault="00D02558" w:rsidP="00D02558">
            <w:pPr>
              <w:autoSpaceDE w:val="0"/>
              <w:autoSpaceDN w:val="0"/>
              <w:adjustRightInd w:val="0"/>
              <w:rPr>
                <w:rFonts w:ascii="Arial" w:hAnsi="Arial" w:cs="Arial"/>
                <w:sz w:val="24"/>
                <w:szCs w:val="24"/>
              </w:rPr>
            </w:pPr>
          </w:p>
        </w:tc>
        <w:tc>
          <w:tcPr>
            <w:tcW w:w="1440" w:type="dxa"/>
            <w:vMerge/>
          </w:tcPr>
          <w:p w:rsidR="00D02558" w:rsidRPr="00D02558" w:rsidRDefault="00D02558" w:rsidP="00D02558">
            <w:pPr>
              <w:autoSpaceDE w:val="0"/>
              <w:autoSpaceDN w:val="0"/>
              <w:adjustRightInd w:val="0"/>
              <w:rPr>
                <w:rFonts w:ascii="Arial" w:hAnsi="Arial" w:cs="Arial"/>
                <w:sz w:val="24"/>
                <w:szCs w:val="24"/>
              </w:rPr>
            </w:pPr>
          </w:p>
        </w:tc>
      </w:tr>
      <w:tr w:rsidR="00D02558" w:rsidRPr="00D02558" w:rsidTr="00F0080D">
        <w:trPr>
          <w:tblCellSpacing w:w="5" w:type="nil"/>
        </w:trPr>
        <w:tc>
          <w:tcPr>
            <w:tcW w:w="485" w:type="dxa"/>
            <w:vMerge/>
          </w:tcPr>
          <w:p w:rsidR="00D02558" w:rsidRPr="00D02558" w:rsidRDefault="00D02558" w:rsidP="00D02558">
            <w:pPr>
              <w:autoSpaceDE w:val="0"/>
              <w:autoSpaceDN w:val="0"/>
              <w:adjustRightInd w:val="0"/>
              <w:rPr>
                <w:rFonts w:ascii="Arial" w:hAnsi="Arial" w:cs="Arial"/>
                <w:sz w:val="24"/>
                <w:szCs w:val="24"/>
              </w:rPr>
            </w:pPr>
          </w:p>
        </w:tc>
        <w:tc>
          <w:tcPr>
            <w:tcW w:w="5078" w:type="dxa"/>
            <w:vMerge/>
          </w:tcPr>
          <w:p w:rsidR="00D02558" w:rsidRPr="00D02558" w:rsidRDefault="00D02558" w:rsidP="00D02558">
            <w:pPr>
              <w:autoSpaceDE w:val="0"/>
              <w:autoSpaceDN w:val="0"/>
              <w:adjustRightInd w:val="0"/>
              <w:rPr>
                <w:rFonts w:ascii="Arial" w:hAnsi="Arial" w:cs="Arial"/>
                <w:sz w:val="24"/>
                <w:szCs w:val="24"/>
              </w:rPr>
            </w:pPr>
          </w:p>
        </w:tc>
        <w:tc>
          <w:tcPr>
            <w:tcW w:w="715"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2021</w:t>
            </w:r>
          </w:p>
        </w:tc>
        <w:tc>
          <w:tcPr>
            <w:tcW w:w="1085"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160</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620" w:type="dxa"/>
            <w:gridSpan w:val="2"/>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160</w:t>
            </w:r>
          </w:p>
        </w:tc>
        <w:tc>
          <w:tcPr>
            <w:tcW w:w="108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800" w:type="dxa"/>
            <w:vMerge/>
          </w:tcPr>
          <w:p w:rsidR="00D02558" w:rsidRPr="00D02558" w:rsidRDefault="00D02558" w:rsidP="00D02558">
            <w:pPr>
              <w:autoSpaceDE w:val="0"/>
              <w:autoSpaceDN w:val="0"/>
              <w:adjustRightInd w:val="0"/>
              <w:rPr>
                <w:rFonts w:ascii="Arial" w:hAnsi="Arial" w:cs="Arial"/>
                <w:sz w:val="24"/>
                <w:szCs w:val="24"/>
              </w:rPr>
            </w:pPr>
          </w:p>
        </w:tc>
        <w:tc>
          <w:tcPr>
            <w:tcW w:w="1440" w:type="dxa"/>
            <w:vMerge/>
          </w:tcPr>
          <w:p w:rsidR="00D02558" w:rsidRPr="00D02558" w:rsidRDefault="00D02558" w:rsidP="00D02558">
            <w:pPr>
              <w:autoSpaceDE w:val="0"/>
              <w:autoSpaceDN w:val="0"/>
              <w:adjustRightInd w:val="0"/>
              <w:rPr>
                <w:rFonts w:ascii="Arial" w:hAnsi="Arial" w:cs="Arial"/>
                <w:sz w:val="24"/>
                <w:szCs w:val="24"/>
              </w:rPr>
            </w:pPr>
          </w:p>
        </w:tc>
      </w:tr>
      <w:tr w:rsidR="00D02558" w:rsidRPr="00D02558" w:rsidTr="00F0080D">
        <w:trPr>
          <w:tblCellSpacing w:w="5" w:type="nil"/>
        </w:trPr>
        <w:tc>
          <w:tcPr>
            <w:tcW w:w="485" w:type="dxa"/>
            <w:vMerge/>
          </w:tcPr>
          <w:p w:rsidR="00D02558" w:rsidRPr="00D02558" w:rsidRDefault="00D02558" w:rsidP="00D02558">
            <w:pPr>
              <w:autoSpaceDE w:val="0"/>
              <w:autoSpaceDN w:val="0"/>
              <w:adjustRightInd w:val="0"/>
              <w:rPr>
                <w:rFonts w:ascii="Arial" w:hAnsi="Arial" w:cs="Arial"/>
                <w:sz w:val="24"/>
                <w:szCs w:val="24"/>
              </w:rPr>
            </w:pPr>
          </w:p>
        </w:tc>
        <w:tc>
          <w:tcPr>
            <w:tcW w:w="5078" w:type="dxa"/>
            <w:vMerge/>
          </w:tcPr>
          <w:p w:rsidR="00D02558" w:rsidRPr="00D02558" w:rsidRDefault="00D02558" w:rsidP="00D02558">
            <w:pPr>
              <w:autoSpaceDE w:val="0"/>
              <w:autoSpaceDN w:val="0"/>
              <w:adjustRightInd w:val="0"/>
              <w:rPr>
                <w:rFonts w:ascii="Arial" w:hAnsi="Arial" w:cs="Arial"/>
                <w:sz w:val="24"/>
                <w:szCs w:val="24"/>
              </w:rPr>
            </w:pPr>
          </w:p>
        </w:tc>
        <w:tc>
          <w:tcPr>
            <w:tcW w:w="715"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2022</w:t>
            </w:r>
          </w:p>
        </w:tc>
        <w:tc>
          <w:tcPr>
            <w:tcW w:w="1085"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172,5</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620" w:type="dxa"/>
            <w:gridSpan w:val="2"/>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172,5</w:t>
            </w:r>
          </w:p>
        </w:tc>
        <w:tc>
          <w:tcPr>
            <w:tcW w:w="108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800" w:type="dxa"/>
            <w:vMerge/>
          </w:tcPr>
          <w:p w:rsidR="00D02558" w:rsidRPr="00D02558" w:rsidRDefault="00D02558" w:rsidP="00D02558">
            <w:pPr>
              <w:autoSpaceDE w:val="0"/>
              <w:autoSpaceDN w:val="0"/>
              <w:adjustRightInd w:val="0"/>
              <w:rPr>
                <w:rFonts w:ascii="Arial" w:hAnsi="Arial" w:cs="Arial"/>
                <w:sz w:val="24"/>
                <w:szCs w:val="24"/>
              </w:rPr>
            </w:pPr>
          </w:p>
        </w:tc>
        <w:tc>
          <w:tcPr>
            <w:tcW w:w="1440" w:type="dxa"/>
            <w:vMerge/>
          </w:tcPr>
          <w:p w:rsidR="00D02558" w:rsidRPr="00D02558" w:rsidRDefault="00D02558" w:rsidP="00D02558">
            <w:pPr>
              <w:autoSpaceDE w:val="0"/>
              <w:autoSpaceDN w:val="0"/>
              <w:adjustRightInd w:val="0"/>
              <w:rPr>
                <w:rFonts w:ascii="Arial" w:hAnsi="Arial" w:cs="Arial"/>
                <w:sz w:val="24"/>
                <w:szCs w:val="24"/>
              </w:rPr>
            </w:pPr>
          </w:p>
        </w:tc>
      </w:tr>
      <w:tr w:rsidR="00D02558" w:rsidRPr="00D02558" w:rsidTr="00F0080D">
        <w:trPr>
          <w:tblCellSpacing w:w="5" w:type="nil"/>
        </w:trPr>
        <w:tc>
          <w:tcPr>
            <w:tcW w:w="15103" w:type="dxa"/>
            <w:gridSpan w:val="11"/>
          </w:tcPr>
          <w:p w:rsidR="00D02558" w:rsidRPr="00D02558" w:rsidRDefault="00D02558" w:rsidP="00D02558">
            <w:pPr>
              <w:autoSpaceDE w:val="0"/>
              <w:autoSpaceDN w:val="0"/>
              <w:adjustRightInd w:val="0"/>
              <w:rPr>
                <w:rFonts w:ascii="Arial" w:hAnsi="Arial" w:cs="Arial"/>
                <w:b/>
                <w:sz w:val="24"/>
                <w:szCs w:val="24"/>
              </w:rPr>
            </w:pPr>
            <w:r w:rsidRPr="00D02558">
              <w:rPr>
                <w:rFonts w:ascii="Arial" w:hAnsi="Arial" w:cs="Arial"/>
                <w:b/>
                <w:sz w:val="24"/>
                <w:szCs w:val="24"/>
              </w:rPr>
              <w:t>2. Задача 2. Формирование резерва кадров и обучения лиц, включенных в резерв кадров.</w:t>
            </w:r>
          </w:p>
        </w:tc>
      </w:tr>
      <w:tr w:rsidR="00D02558" w:rsidRPr="00D02558" w:rsidTr="00F0080D">
        <w:trPr>
          <w:tblCellSpacing w:w="5" w:type="nil"/>
        </w:trPr>
        <w:tc>
          <w:tcPr>
            <w:tcW w:w="485" w:type="dxa"/>
            <w:vMerge w:val="restart"/>
          </w:tcPr>
          <w:p w:rsidR="00D02558" w:rsidRPr="00D02558" w:rsidRDefault="00D02558" w:rsidP="00D02558">
            <w:pPr>
              <w:autoSpaceDE w:val="0"/>
              <w:autoSpaceDN w:val="0"/>
              <w:adjustRightInd w:val="0"/>
              <w:rPr>
                <w:rFonts w:ascii="Arial" w:hAnsi="Arial" w:cs="Arial"/>
                <w:sz w:val="24"/>
                <w:szCs w:val="24"/>
              </w:rPr>
            </w:pPr>
            <w:r w:rsidRPr="00D02558">
              <w:rPr>
                <w:rFonts w:ascii="Arial" w:hAnsi="Arial" w:cs="Arial"/>
                <w:sz w:val="24"/>
                <w:szCs w:val="24"/>
              </w:rPr>
              <w:t>2.1.</w:t>
            </w:r>
          </w:p>
        </w:tc>
        <w:tc>
          <w:tcPr>
            <w:tcW w:w="5078" w:type="dxa"/>
            <w:vMerge w:val="restart"/>
          </w:tcPr>
          <w:p w:rsidR="00D02558" w:rsidRPr="00D02558" w:rsidRDefault="00D02558" w:rsidP="00D02558">
            <w:pPr>
              <w:autoSpaceDE w:val="0"/>
              <w:autoSpaceDN w:val="0"/>
              <w:adjustRightInd w:val="0"/>
              <w:rPr>
                <w:rFonts w:ascii="Arial" w:hAnsi="Arial" w:cs="Arial"/>
                <w:sz w:val="24"/>
                <w:szCs w:val="24"/>
              </w:rPr>
            </w:pPr>
            <w:r w:rsidRPr="00D02558">
              <w:rPr>
                <w:rFonts w:ascii="Arial" w:hAnsi="Arial" w:cs="Arial"/>
                <w:sz w:val="24"/>
                <w:szCs w:val="24"/>
              </w:rPr>
              <w:t>Формирование резерва кадров на должности муниципальной службы и обучение лиц, включенных в резерв кадров</w:t>
            </w:r>
          </w:p>
        </w:tc>
        <w:tc>
          <w:tcPr>
            <w:tcW w:w="715"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всего</w:t>
            </w:r>
          </w:p>
        </w:tc>
        <w:tc>
          <w:tcPr>
            <w:tcW w:w="1085"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620" w:type="dxa"/>
            <w:gridSpan w:val="2"/>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08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800" w:type="dxa"/>
            <w:vMerge w:val="restart"/>
          </w:tcPr>
          <w:p w:rsidR="00D02558" w:rsidRPr="00D02558" w:rsidRDefault="00D02558" w:rsidP="00D02558">
            <w:pPr>
              <w:autoSpaceDE w:val="0"/>
              <w:autoSpaceDN w:val="0"/>
              <w:adjustRightInd w:val="0"/>
              <w:rPr>
                <w:rFonts w:ascii="Arial" w:hAnsi="Arial" w:cs="Arial"/>
                <w:sz w:val="24"/>
                <w:szCs w:val="24"/>
              </w:rPr>
            </w:pPr>
            <w:r w:rsidRPr="00D02558">
              <w:rPr>
                <w:rFonts w:ascii="Arial" w:hAnsi="Arial" w:cs="Arial"/>
                <w:sz w:val="24"/>
                <w:szCs w:val="24"/>
              </w:rPr>
              <w:t>управление делами</w:t>
            </w:r>
          </w:p>
          <w:p w:rsidR="00D02558" w:rsidRPr="00D02558" w:rsidRDefault="00D02558" w:rsidP="00D02558">
            <w:pPr>
              <w:autoSpaceDE w:val="0"/>
              <w:autoSpaceDN w:val="0"/>
              <w:adjustRightInd w:val="0"/>
              <w:rPr>
                <w:rFonts w:ascii="Arial" w:hAnsi="Arial" w:cs="Arial"/>
                <w:sz w:val="24"/>
                <w:szCs w:val="24"/>
              </w:rPr>
            </w:pPr>
            <w:r w:rsidRPr="00D02558">
              <w:rPr>
                <w:rFonts w:ascii="Arial" w:hAnsi="Arial" w:cs="Arial"/>
                <w:sz w:val="24"/>
                <w:szCs w:val="24"/>
              </w:rPr>
              <w:t>Заместители Главы Верхнекетского района</w:t>
            </w:r>
          </w:p>
          <w:p w:rsidR="00D02558" w:rsidRPr="00D02558" w:rsidRDefault="00D02558" w:rsidP="00D02558">
            <w:pPr>
              <w:autoSpaceDE w:val="0"/>
              <w:autoSpaceDN w:val="0"/>
              <w:adjustRightInd w:val="0"/>
              <w:rPr>
                <w:rFonts w:ascii="Arial" w:hAnsi="Arial" w:cs="Arial"/>
                <w:sz w:val="24"/>
                <w:szCs w:val="24"/>
              </w:rPr>
            </w:pPr>
            <w:r w:rsidRPr="00D02558">
              <w:rPr>
                <w:rFonts w:ascii="Arial" w:hAnsi="Arial" w:cs="Arial"/>
                <w:sz w:val="24"/>
                <w:szCs w:val="24"/>
              </w:rPr>
              <w:t>Руководители органов</w:t>
            </w:r>
          </w:p>
        </w:tc>
        <w:tc>
          <w:tcPr>
            <w:tcW w:w="1440" w:type="dxa"/>
            <w:vMerge w:val="restart"/>
          </w:tcPr>
          <w:p w:rsidR="00D02558" w:rsidRPr="00D02558" w:rsidRDefault="00D02558" w:rsidP="00D02558">
            <w:pPr>
              <w:autoSpaceDE w:val="0"/>
              <w:autoSpaceDN w:val="0"/>
              <w:adjustRightInd w:val="0"/>
              <w:rPr>
                <w:rFonts w:ascii="Arial" w:hAnsi="Arial" w:cs="Arial"/>
                <w:sz w:val="24"/>
                <w:szCs w:val="24"/>
              </w:rPr>
            </w:pPr>
            <w:r w:rsidRPr="00D02558">
              <w:rPr>
                <w:rFonts w:ascii="Arial" w:hAnsi="Arial" w:cs="Arial"/>
                <w:sz w:val="24"/>
                <w:szCs w:val="24"/>
              </w:rPr>
              <w:t>1 раз в год</w:t>
            </w:r>
          </w:p>
        </w:tc>
      </w:tr>
      <w:tr w:rsidR="00D02558" w:rsidRPr="00D02558" w:rsidTr="00F0080D">
        <w:trPr>
          <w:tblCellSpacing w:w="5" w:type="nil"/>
        </w:trPr>
        <w:tc>
          <w:tcPr>
            <w:tcW w:w="485" w:type="dxa"/>
            <w:vMerge/>
          </w:tcPr>
          <w:p w:rsidR="00D02558" w:rsidRPr="00D02558" w:rsidRDefault="00D02558" w:rsidP="00D02558">
            <w:pPr>
              <w:autoSpaceDE w:val="0"/>
              <w:autoSpaceDN w:val="0"/>
              <w:adjustRightInd w:val="0"/>
              <w:rPr>
                <w:rFonts w:ascii="Arial" w:hAnsi="Arial" w:cs="Arial"/>
                <w:sz w:val="24"/>
                <w:szCs w:val="24"/>
              </w:rPr>
            </w:pPr>
          </w:p>
        </w:tc>
        <w:tc>
          <w:tcPr>
            <w:tcW w:w="5078" w:type="dxa"/>
            <w:vMerge/>
          </w:tcPr>
          <w:p w:rsidR="00D02558" w:rsidRPr="00D02558" w:rsidRDefault="00D02558" w:rsidP="00D02558">
            <w:pPr>
              <w:autoSpaceDE w:val="0"/>
              <w:autoSpaceDN w:val="0"/>
              <w:adjustRightInd w:val="0"/>
              <w:rPr>
                <w:rFonts w:ascii="Arial" w:hAnsi="Arial" w:cs="Arial"/>
                <w:sz w:val="24"/>
                <w:szCs w:val="24"/>
              </w:rPr>
            </w:pPr>
          </w:p>
        </w:tc>
        <w:tc>
          <w:tcPr>
            <w:tcW w:w="715"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2018</w:t>
            </w:r>
          </w:p>
        </w:tc>
        <w:tc>
          <w:tcPr>
            <w:tcW w:w="1085"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620" w:type="dxa"/>
            <w:gridSpan w:val="2"/>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08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800" w:type="dxa"/>
            <w:vMerge/>
          </w:tcPr>
          <w:p w:rsidR="00D02558" w:rsidRPr="00D02558" w:rsidRDefault="00D02558" w:rsidP="00D02558">
            <w:pPr>
              <w:autoSpaceDE w:val="0"/>
              <w:autoSpaceDN w:val="0"/>
              <w:adjustRightInd w:val="0"/>
              <w:rPr>
                <w:rFonts w:ascii="Arial" w:hAnsi="Arial" w:cs="Arial"/>
                <w:sz w:val="24"/>
                <w:szCs w:val="24"/>
              </w:rPr>
            </w:pPr>
          </w:p>
        </w:tc>
        <w:tc>
          <w:tcPr>
            <w:tcW w:w="1440" w:type="dxa"/>
            <w:vMerge/>
          </w:tcPr>
          <w:p w:rsidR="00D02558" w:rsidRPr="00D02558" w:rsidRDefault="00D02558" w:rsidP="00D02558">
            <w:pPr>
              <w:autoSpaceDE w:val="0"/>
              <w:autoSpaceDN w:val="0"/>
              <w:adjustRightInd w:val="0"/>
              <w:rPr>
                <w:rFonts w:ascii="Arial" w:hAnsi="Arial" w:cs="Arial"/>
                <w:sz w:val="24"/>
                <w:szCs w:val="24"/>
              </w:rPr>
            </w:pPr>
          </w:p>
        </w:tc>
      </w:tr>
      <w:tr w:rsidR="00D02558" w:rsidRPr="00D02558" w:rsidTr="00F0080D">
        <w:trPr>
          <w:tblCellSpacing w:w="5" w:type="nil"/>
        </w:trPr>
        <w:tc>
          <w:tcPr>
            <w:tcW w:w="485" w:type="dxa"/>
            <w:vMerge/>
          </w:tcPr>
          <w:p w:rsidR="00D02558" w:rsidRPr="00D02558" w:rsidRDefault="00D02558" w:rsidP="00D02558">
            <w:pPr>
              <w:autoSpaceDE w:val="0"/>
              <w:autoSpaceDN w:val="0"/>
              <w:adjustRightInd w:val="0"/>
              <w:rPr>
                <w:rFonts w:ascii="Arial" w:hAnsi="Arial" w:cs="Arial"/>
                <w:sz w:val="24"/>
                <w:szCs w:val="24"/>
              </w:rPr>
            </w:pPr>
          </w:p>
        </w:tc>
        <w:tc>
          <w:tcPr>
            <w:tcW w:w="5078" w:type="dxa"/>
            <w:vMerge/>
          </w:tcPr>
          <w:p w:rsidR="00D02558" w:rsidRPr="00D02558" w:rsidRDefault="00D02558" w:rsidP="00D02558">
            <w:pPr>
              <w:autoSpaceDE w:val="0"/>
              <w:autoSpaceDN w:val="0"/>
              <w:adjustRightInd w:val="0"/>
              <w:rPr>
                <w:rFonts w:ascii="Arial" w:hAnsi="Arial" w:cs="Arial"/>
                <w:sz w:val="24"/>
                <w:szCs w:val="24"/>
              </w:rPr>
            </w:pPr>
          </w:p>
        </w:tc>
        <w:tc>
          <w:tcPr>
            <w:tcW w:w="715"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2019</w:t>
            </w:r>
          </w:p>
        </w:tc>
        <w:tc>
          <w:tcPr>
            <w:tcW w:w="1085"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620" w:type="dxa"/>
            <w:gridSpan w:val="2"/>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08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800" w:type="dxa"/>
            <w:vMerge/>
          </w:tcPr>
          <w:p w:rsidR="00D02558" w:rsidRPr="00D02558" w:rsidRDefault="00D02558" w:rsidP="00D02558">
            <w:pPr>
              <w:autoSpaceDE w:val="0"/>
              <w:autoSpaceDN w:val="0"/>
              <w:adjustRightInd w:val="0"/>
              <w:rPr>
                <w:rFonts w:ascii="Arial" w:hAnsi="Arial" w:cs="Arial"/>
                <w:sz w:val="24"/>
                <w:szCs w:val="24"/>
              </w:rPr>
            </w:pPr>
          </w:p>
        </w:tc>
        <w:tc>
          <w:tcPr>
            <w:tcW w:w="1440" w:type="dxa"/>
            <w:vMerge/>
          </w:tcPr>
          <w:p w:rsidR="00D02558" w:rsidRPr="00D02558" w:rsidRDefault="00D02558" w:rsidP="00D02558">
            <w:pPr>
              <w:autoSpaceDE w:val="0"/>
              <w:autoSpaceDN w:val="0"/>
              <w:adjustRightInd w:val="0"/>
              <w:rPr>
                <w:rFonts w:ascii="Arial" w:hAnsi="Arial" w:cs="Arial"/>
                <w:sz w:val="24"/>
                <w:szCs w:val="24"/>
              </w:rPr>
            </w:pPr>
          </w:p>
        </w:tc>
      </w:tr>
      <w:tr w:rsidR="00D02558" w:rsidRPr="00D02558" w:rsidTr="00F0080D">
        <w:trPr>
          <w:tblCellSpacing w:w="5" w:type="nil"/>
        </w:trPr>
        <w:tc>
          <w:tcPr>
            <w:tcW w:w="485" w:type="dxa"/>
            <w:vMerge/>
          </w:tcPr>
          <w:p w:rsidR="00D02558" w:rsidRPr="00D02558" w:rsidRDefault="00D02558" w:rsidP="00D02558">
            <w:pPr>
              <w:autoSpaceDE w:val="0"/>
              <w:autoSpaceDN w:val="0"/>
              <w:adjustRightInd w:val="0"/>
              <w:rPr>
                <w:rFonts w:ascii="Arial" w:hAnsi="Arial" w:cs="Arial"/>
                <w:sz w:val="24"/>
                <w:szCs w:val="24"/>
              </w:rPr>
            </w:pPr>
          </w:p>
        </w:tc>
        <w:tc>
          <w:tcPr>
            <w:tcW w:w="5078" w:type="dxa"/>
            <w:vMerge/>
          </w:tcPr>
          <w:p w:rsidR="00D02558" w:rsidRPr="00D02558" w:rsidRDefault="00D02558" w:rsidP="00D02558">
            <w:pPr>
              <w:autoSpaceDE w:val="0"/>
              <w:autoSpaceDN w:val="0"/>
              <w:adjustRightInd w:val="0"/>
              <w:rPr>
                <w:rFonts w:ascii="Arial" w:hAnsi="Arial" w:cs="Arial"/>
                <w:sz w:val="24"/>
                <w:szCs w:val="24"/>
              </w:rPr>
            </w:pPr>
          </w:p>
        </w:tc>
        <w:tc>
          <w:tcPr>
            <w:tcW w:w="715"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2020</w:t>
            </w:r>
          </w:p>
        </w:tc>
        <w:tc>
          <w:tcPr>
            <w:tcW w:w="1085"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620" w:type="dxa"/>
            <w:gridSpan w:val="2"/>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08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800" w:type="dxa"/>
            <w:vMerge/>
          </w:tcPr>
          <w:p w:rsidR="00D02558" w:rsidRPr="00D02558" w:rsidRDefault="00D02558" w:rsidP="00D02558">
            <w:pPr>
              <w:autoSpaceDE w:val="0"/>
              <w:autoSpaceDN w:val="0"/>
              <w:adjustRightInd w:val="0"/>
              <w:rPr>
                <w:rFonts w:ascii="Arial" w:hAnsi="Arial" w:cs="Arial"/>
                <w:sz w:val="24"/>
                <w:szCs w:val="24"/>
              </w:rPr>
            </w:pPr>
          </w:p>
        </w:tc>
        <w:tc>
          <w:tcPr>
            <w:tcW w:w="1440" w:type="dxa"/>
            <w:vMerge/>
          </w:tcPr>
          <w:p w:rsidR="00D02558" w:rsidRPr="00D02558" w:rsidRDefault="00D02558" w:rsidP="00D02558">
            <w:pPr>
              <w:autoSpaceDE w:val="0"/>
              <w:autoSpaceDN w:val="0"/>
              <w:adjustRightInd w:val="0"/>
              <w:rPr>
                <w:rFonts w:ascii="Arial" w:hAnsi="Arial" w:cs="Arial"/>
                <w:sz w:val="24"/>
                <w:szCs w:val="24"/>
              </w:rPr>
            </w:pPr>
          </w:p>
        </w:tc>
      </w:tr>
      <w:tr w:rsidR="00D02558" w:rsidRPr="00D02558" w:rsidTr="00F0080D">
        <w:trPr>
          <w:tblCellSpacing w:w="5" w:type="nil"/>
        </w:trPr>
        <w:tc>
          <w:tcPr>
            <w:tcW w:w="485" w:type="dxa"/>
            <w:vMerge/>
          </w:tcPr>
          <w:p w:rsidR="00D02558" w:rsidRPr="00D02558" w:rsidRDefault="00D02558" w:rsidP="00D02558">
            <w:pPr>
              <w:autoSpaceDE w:val="0"/>
              <w:autoSpaceDN w:val="0"/>
              <w:adjustRightInd w:val="0"/>
              <w:rPr>
                <w:rFonts w:ascii="Arial" w:hAnsi="Arial" w:cs="Arial"/>
                <w:sz w:val="24"/>
                <w:szCs w:val="24"/>
              </w:rPr>
            </w:pPr>
          </w:p>
        </w:tc>
        <w:tc>
          <w:tcPr>
            <w:tcW w:w="5078" w:type="dxa"/>
            <w:vMerge/>
          </w:tcPr>
          <w:p w:rsidR="00D02558" w:rsidRPr="00D02558" w:rsidRDefault="00D02558" w:rsidP="00D02558">
            <w:pPr>
              <w:autoSpaceDE w:val="0"/>
              <w:autoSpaceDN w:val="0"/>
              <w:adjustRightInd w:val="0"/>
              <w:rPr>
                <w:rFonts w:ascii="Arial" w:hAnsi="Arial" w:cs="Arial"/>
                <w:sz w:val="24"/>
                <w:szCs w:val="24"/>
              </w:rPr>
            </w:pPr>
          </w:p>
        </w:tc>
        <w:tc>
          <w:tcPr>
            <w:tcW w:w="715"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2021</w:t>
            </w:r>
          </w:p>
        </w:tc>
        <w:tc>
          <w:tcPr>
            <w:tcW w:w="1085"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620" w:type="dxa"/>
            <w:gridSpan w:val="2"/>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08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800" w:type="dxa"/>
            <w:vMerge/>
          </w:tcPr>
          <w:p w:rsidR="00D02558" w:rsidRPr="00D02558" w:rsidRDefault="00D02558" w:rsidP="00D02558">
            <w:pPr>
              <w:autoSpaceDE w:val="0"/>
              <w:autoSpaceDN w:val="0"/>
              <w:adjustRightInd w:val="0"/>
              <w:rPr>
                <w:rFonts w:ascii="Arial" w:hAnsi="Arial" w:cs="Arial"/>
                <w:sz w:val="24"/>
                <w:szCs w:val="24"/>
              </w:rPr>
            </w:pPr>
          </w:p>
        </w:tc>
        <w:tc>
          <w:tcPr>
            <w:tcW w:w="1440" w:type="dxa"/>
            <w:vMerge/>
          </w:tcPr>
          <w:p w:rsidR="00D02558" w:rsidRPr="00D02558" w:rsidRDefault="00D02558" w:rsidP="00D02558">
            <w:pPr>
              <w:autoSpaceDE w:val="0"/>
              <w:autoSpaceDN w:val="0"/>
              <w:adjustRightInd w:val="0"/>
              <w:rPr>
                <w:rFonts w:ascii="Arial" w:hAnsi="Arial" w:cs="Arial"/>
                <w:sz w:val="24"/>
                <w:szCs w:val="24"/>
              </w:rPr>
            </w:pPr>
          </w:p>
        </w:tc>
      </w:tr>
      <w:tr w:rsidR="00D02558" w:rsidRPr="00D02558" w:rsidTr="00F0080D">
        <w:trPr>
          <w:tblCellSpacing w:w="5" w:type="nil"/>
        </w:trPr>
        <w:tc>
          <w:tcPr>
            <w:tcW w:w="485" w:type="dxa"/>
            <w:vMerge/>
          </w:tcPr>
          <w:p w:rsidR="00D02558" w:rsidRPr="00D02558" w:rsidRDefault="00D02558" w:rsidP="00D02558">
            <w:pPr>
              <w:autoSpaceDE w:val="0"/>
              <w:autoSpaceDN w:val="0"/>
              <w:adjustRightInd w:val="0"/>
              <w:rPr>
                <w:rFonts w:ascii="Arial" w:hAnsi="Arial" w:cs="Arial"/>
                <w:sz w:val="24"/>
                <w:szCs w:val="24"/>
              </w:rPr>
            </w:pPr>
          </w:p>
        </w:tc>
        <w:tc>
          <w:tcPr>
            <w:tcW w:w="5078" w:type="dxa"/>
            <w:vMerge/>
          </w:tcPr>
          <w:p w:rsidR="00D02558" w:rsidRPr="00D02558" w:rsidRDefault="00D02558" w:rsidP="00D02558">
            <w:pPr>
              <w:autoSpaceDE w:val="0"/>
              <w:autoSpaceDN w:val="0"/>
              <w:adjustRightInd w:val="0"/>
              <w:rPr>
                <w:rFonts w:ascii="Arial" w:hAnsi="Arial" w:cs="Arial"/>
                <w:sz w:val="24"/>
                <w:szCs w:val="24"/>
              </w:rPr>
            </w:pPr>
          </w:p>
        </w:tc>
        <w:tc>
          <w:tcPr>
            <w:tcW w:w="715"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2022</w:t>
            </w:r>
          </w:p>
        </w:tc>
        <w:tc>
          <w:tcPr>
            <w:tcW w:w="1085"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620" w:type="dxa"/>
            <w:gridSpan w:val="2"/>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08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800" w:type="dxa"/>
            <w:vMerge/>
          </w:tcPr>
          <w:p w:rsidR="00D02558" w:rsidRPr="00D02558" w:rsidRDefault="00D02558" w:rsidP="00D02558">
            <w:pPr>
              <w:autoSpaceDE w:val="0"/>
              <w:autoSpaceDN w:val="0"/>
              <w:adjustRightInd w:val="0"/>
              <w:rPr>
                <w:rFonts w:ascii="Arial" w:hAnsi="Arial" w:cs="Arial"/>
                <w:sz w:val="24"/>
                <w:szCs w:val="24"/>
              </w:rPr>
            </w:pPr>
          </w:p>
        </w:tc>
        <w:tc>
          <w:tcPr>
            <w:tcW w:w="1440" w:type="dxa"/>
            <w:vMerge/>
          </w:tcPr>
          <w:p w:rsidR="00D02558" w:rsidRPr="00D02558" w:rsidRDefault="00D02558" w:rsidP="00D02558">
            <w:pPr>
              <w:autoSpaceDE w:val="0"/>
              <w:autoSpaceDN w:val="0"/>
              <w:adjustRightInd w:val="0"/>
              <w:rPr>
                <w:rFonts w:ascii="Arial" w:hAnsi="Arial" w:cs="Arial"/>
                <w:sz w:val="24"/>
                <w:szCs w:val="24"/>
              </w:rPr>
            </w:pPr>
          </w:p>
        </w:tc>
      </w:tr>
      <w:tr w:rsidR="00D02558" w:rsidRPr="00D02558" w:rsidTr="00F0080D">
        <w:trPr>
          <w:tblCellSpacing w:w="5" w:type="nil"/>
        </w:trPr>
        <w:tc>
          <w:tcPr>
            <w:tcW w:w="485" w:type="dxa"/>
            <w:vMerge/>
          </w:tcPr>
          <w:p w:rsidR="00D02558" w:rsidRPr="00D02558" w:rsidRDefault="00D02558" w:rsidP="00D02558">
            <w:pPr>
              <w:autoSpaceDE w:val="0"/>
              <w:autoSpaceDN w:val="0"/>
              <w:adjustRightInd w:val="0"/>
              <w:rPr>
                <w:rFonts w:ascii="Arial" w:hAnsi="Arial" w:cs="Arial"/>
                <w:sz w:val="24"/>
                <w:szCs w:val="24"/>
              </w:rPr>
            </w:pPr>
          </w:p>
        </w:tc>
        <w:tc>
          <w:tcPr>
            <w:tcW w:w="5078" w:type="dxa"/>
            <w:vMerge w:val="restart"/>
          </w:tcPr>
          <w:p w:rsidR="00D02558" w:rsidRPr="00D02558" w:rsidRDefault="00D02558" w:rsidP="00D02558">
            <w:pPr>
              <w:autoSpaceDE w:val="0"/>
              <w:autoSpaceDN w:val="0"/>
              <w:adjustRightInd w:val="0"/>
              <w:rPr>
                <w:rFonts w:ascii="Arial" w:hAnsi="Arial" w:cs="Arial"/>
                <w:sz w:val="24"/>
                <w:szCs w:val="24"/>
              </w:rPr>
            </w:pPr>
            <w:r w:rsidRPr="00D02558">
              <w:rPr>
                <w:rFonts w:ascii="Arial" w:hAnsi="Arial" w:cs="Arial"/>
                <w:sz w:val="24"/>
                <w:szCs w:val="24"/>
              </w:rPr>
              <w:t xml:space="preserve">Итого по задаче 2 </w:t>
            </w:r>
          </w:p>
        </w:tc>
        <w:tc>
          <w:tcPr>
            <w:tcW w:w="715"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всего</w:t>
            </w:r>
          </w:p>
        </w:tc>
        <w:tc>
          <w:tcPr>
            <w:tcW w:w="1085"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620" w:type="dxa"/>
            <w:gridSpan w:val="2"/>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08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800" w:type="dxa"/>
            <w:vMerge w:val="restart"/>
          </w:tcPr>
          <w:p w:rsidR="00D02558" w:rsidRPr="00D02558" w:rsidRDefault="00D02558" w:rsidP="00D02558">
            <w:pPr>
              <w:autoSpaceDE w:val="0"/>
              <w:autoSpaceDN w:val="0"/>
              <w:adjustRightInd w:val="0"/>
              <w:rPr>
                <w:rFonts w:ascii="Arial" w:hAnsi="Arial" w:cs="Arial"/>
                <w:sz w:val="24"/>
                <w:szCs w:val="24"/>
              </w:rPr>
            </w:pPr>
          </w:p>
        </w:tc>
        <w:tc>
          <w:tcPr>
            <w:tcW w:w="1440" w:type="dxa"/>
            <w:vMerge w:val="restart"/>
          </w:tcPr>
          <w:p w:rsidR="00D02558" w:rsidRPr="00D02558" w:rsidRDefault="00D02558" w:rsidP="00D02558">
            <w:pPr>
              <w:autoSpaceDE w:val="0"/>
              <w:autoSpaceDN w:val="0"/>
              <w:adjustRightInd w:val="0"/>
              <w:rPr>
                <w:rFonts w:ascii="Arial" w:hAnsi="Arial" w:cs="Arial"/>
                <w:sz w:val="24"/>
                <w:szCs w:val="24"/>
              </w:rPr>
            </w:pPr>
          </w:p>
        </w:tc>
      </w:tr>
      <w:tr w:rsidR="00D02558" w:rsidRPr="00D02558" w:rsidTr="00F0080D">
        <w:trPr>
          <w:tblCellSpacing w:w="5" w:type="nil"/>
        </w:trPr>
        <w:tc>
          <w:tcPr>
            <w:tcW w:w="485" w:type="dxa"/>
            <w:vMerge/>
          </w:tcPr>
          <w:p w:rsidR="00D02558" w:rsidRPr="00D02558" w:rsidRDefault="00D02558" w:rsidP="00D02558">
            <w:pPr>
              <w:autoSpaceDE w:val="0"/>
              <w:autoSpaceDN w:val="0"/>
              <w:adjustRightInd w:val="0"/>
              <w:rPr>
                <w:rFonts w:ascii="Arial" w:hAnsi="Arial" w:cs="Arial"/>
                <w:sz w:val="24"/>
                <w:szCs w:val="24"/>
              </w:rPr>
            </w:pPr>
          </w:p>
        </w:tc>
        <w:tc>
          <w:tcPr>
            <w:tcW w:w="5078" w:type="dxa"/>
            <w:vMerge/>
          </w:tcPr>
          <w:p w:rsidR="00D02558" w:rsidRPr="00D02558" w:rsidRDefault="00D02558" w:rsidP="00D02558">
            <w:pPr>
              <w:autoSpaceDE w:val="0"/>
              <w:autoSpaceDN w:val="0"/>
              <w:adjustRightInd w:val="0"/>
              <w:rPr>
                <w:rFonts w:ascii="Arial" w:hAnsi="Arial" w:cs="Arial"/>
                <w:sz w:val="24"/>
                <w:szCs w:val="24"/>
              </w:rPr>
            </w:pPr>
          </w:p>
        </w:tc>
        <w:tc>
          <w:tcPr>
            <w:tcW w:w="715"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2018</w:t>
            </w:r>
          </w:p>
        </w:tc>
        <w:tc>
          <w:tcPr>
            <w:tcW w:w="1085"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620" w:type="dxa"/>
            <w:gridSpan w:val="2"/>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08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800" w:type="dxa"/>
            <w:vMerge/>
          </w:tcPr>
          <w:p w:rsidR="00D02558" w:rsidRPr="00D02558" w:rsidRDefault="00D02558" w:rsidP="00D02558">
            <w:pPr>
              <w:autoSpaceDE w:val="0"/>
              <w:autoSpaceDN w:val="0"/>
              <w:adjustRightInd w:val="0"/>
              <w:rPr>
                <w:rFonts w:ascii="Arial" w:hAnsi="Arial" w:cs="Arial"/>
                <w:sz w:val="24"/>
                <w:szCs w:val="24"/>
              </w:rPr>
            </w:pPr>
          </w:p>
        </w:tc>
        <w:tc>
          <w:tcPr>
            <w:tcW w:w="1440" w:type="dxa"/>
            <w:vMerge/>
          </w:tcPr>
          <w:p w:rsidR="00D02558" w:rsidRPr="00D02558" w:rsidRDefault="00D02558" w:rsidP="00D02558">
            <w:pPr>
              <w:autoSpaceDE w:val="0"/>
              <w:autoSpaceDN w:val="0"/>
              <w:adjustRightInd w:val="0"/>
              <w:rPr>
                <w:rFonts w:ascii="Arial" w:hAnsi="Arial" w:cs="Arial"/>
                <w:sz w:val="24"/>
                <w:szCs w:val="24"/>
              </w:rPr>
            </w:pPr>
          </w:p>
        </w:tc>
      </w:tr>
      <w:tr w:rsidR="00D02558" w:rsidRPr="00D02558" w:rsidTr="00F0080D">
        <w:trPr>
          <w:tblCellSpacing w:w="5" w:type="nil"/>
        </w:trPr>
        <w:tc>
          <w:tcPr>
            <w:tcW w:w="485" w:type="dxa"/>
            <w:vMerge/>
          </w:tcPr>
          <w:p w:rsidR="00D02558" w:rsidRPr="00D02558" w:rsidRDefault="00D02558" w:rsidP="00D02558">
            <w:pPr>
              <w:autoSpaceDE w:val="0"/>
              <w:autoSpaceDN w:val="0"/>
              <w:adjustRightInd w:val="0"/>
              <w:rPr>
                <w:rFonts w:ascii="Arial" w:hAnsi="Arial" w:cs="Arial"/>
                <w:sz w:val="24"/>
                <w:szCs w:val="24"/>
              </w:rPr>
            </w:pPr>
          </w:p>
        </w:tc>
        <w:tc>
          <w:tcPr>
            <w:tcW w:w="5078" w:type="dxa"/>
            <w:vMerge/>
          </w:tcPr>
          <w:p w:rsidR="00D02558" w:rsidRPr="00D02558" w:rsidRDefault="00D02558" w:rsidP="00D02558">
            <w:pPr>
              <w:autoSpaceDE w:val="0"/>
              <w:autoSpaceDN w:val="0"/>
              <w:adjustRightInd w:val="0"/>
              <w:rPr>
                <w:rFonts w:ascii="Arial" w:hAnsi="Arial" w:cs="Arial"/>
                <w:sz w:val="24"/>
                <w:szCs w:val="24"/>
              </w:rPr>
            </w:pPr>
          </w:p>
        </w:tc>
        <w:tc>
          <w:tcPr>
            <w:tcW w:w="715"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2019</w:t>
            </w:r>
          </w:p>
        </w:tc>
        <w:tc>
          <w:tcPr>
            <w:tcW w:w="1085"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620" w:type="dxa"/>
            <w:gridSpan w:val="2"/>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08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800" w:type="dxa"/>
            <w:vMerge/>
          </w:tcPr>
          <w:p w:rsidR="00D02558" w:rsidRPr="00D02558" w:rsidRDefault="00D02558" w:rsidP="00D02558">
            <w:pPr>
              <w:autoSpaceDE w:val="0"/>
              <w:autoSpaceDN w:val="0"/>
              <w:adjustRightInd w:val="0"/>
              <w:rPr>
                <w:rFonts w:ascii="Arial" w:hAnsi="Arial" w:cs="Arial"/>
                <w:sz w:val="24"/>
                <w:szCs w:val="24"/>
              </w:rPr>
            </w:pPr>
          </w:p>
        </w:tc>
        <w:tc>
          <w:tcPr>
            <w:tcW w:w="1440" w:type="dxa"/>
            <w:vMerge/>
          </w:tcPr>
          <w:p w:rsidR="00D02558" w:rsidRPr="00D02558" w:rsidRDefault="00D02558" w:rsidP="00D02558">
            <w:pPr>
              <w:autoSpaceDE w:val="0"/>
              <w:autoSpaceDN w:val="0"/>
              <w:adjustRightInd w:val="0"/>
              <w:rPr>
                <w:rFonts w:ascii="Arial" w:hAnsi="Arial" w:cs="Arial"/>
                <w:sz w:val="24"/>
                <w:szCs w:val="24"/>
              </w:rPr>
            </w:pPr>
          </w:p>
        </w:tc>
      </w:tr>
      <w:tr w:rsidR="00D02558" w:rsidRPr="00D02558" w:rsidTr="00F0080D">
        <w:trPr>
          <w:tblCellSpacing w:w="5" w:type="nil"/>
        </w:trPr>
        <w:tc>
          <w:tcPr>
            <w:tcW w:w="485" w:type="dxa"/>
            <w:vMerge/>
          </w:tcPr>
          <w:p w:rsidR="00D02558" w:rsidRPr="00D02558" w:rsidRDefault="00D02558" w:rsidP="00D02558">
            <w:pPr>
              <w:autoSpaceDE w:val="0"/>
              <w:autoSpaceDN w:val="0"/>
              <w:adjustRightInd w:val="0"/>
              <w:rPr>
                <w:rFonts w:ascii="Arial" w:hAnsi="Arial" w:cs="Arial"/>
                <w:sz w:val="24"/>
                <w:szCs w:val="24"/>
              </w:rPr>
            </w:pPr>
          </w:p>
        </w:tc>
        <w:tc>
          <w:tcPr>
            <w:tcW w:w="5078" w:type="dxa"/>
            <w:vMerge/>
          </w:tcPr>
          <w:p w:rsidR="00D02558" w:rsidRPr="00D02558" w:rsidRDefault="00D02558" w:rsidP="00D02558">
            <w:pPr>
              <w:autoSpaceDE w:val="0"/>
              <w:autoSpaceDN w:val="0"/>
              <w:adjustRightInd w:val="0"/>
              <w:rPr>
                <w:rFonts w:ascii="Arial" w:hAnsi="Arial" w:cs="Arial"/>
                <w:sz w:val="24"/>
                <w:szCs w:val="24"/>
              </w:rPr>
            </w:pPr>
          </w:p>
        </w:tc>
        <w:tc>
          <w:tcPr>
            <w:tcW w:w="715"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2020</w:t>
            </w:r>
          </w:p>
        </w:tc>
        <w:tc>
          <w:tcPr>
            <w:tcW w:w="1085"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620" w:type="dxa"/>
            <w:gridSpan w:val="2"/>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08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800" w:type="dxa"/>
            <w:vMerge/>
          </w:tcPr>
          <w:p w:rsidR="00D02558" w:rsidRPr="00D02558" w:rsidRDefault="00D02558" w:rsidP="00D02558">
            <w:pPr>
              <w:autoSpaceDE w:val="0"/>
              <w:autoSpaceDN w:val="0"/>
              <w:adjustRightInd w:val="0"/>
              <w:rPr>
                <w:rFonts w:ascii="Arial" w:hAnsi="Arial" w:cs="Arial"/>
                <w:sz w:val="24"/>
                <w:szCs w:val="24"/>
              </w:rPr>
            </w:pPr>
          </w:p>
        </w:tc>
        <w:tc>
          <w:tcPr>
            <w:tcW w:w="1440" w:type="dxa"/>
            <w:vMerge/>
          </w:tcPr>
          <w:p w:rsidR="00D02558" w:rsidRPr="00D02558" w:rsidRDefault="00D02558" w:rsidP="00D02558">
            <w:pPr>
              <w:autoSpaceDE w:val="0"/>
              <w:autoSpaceDN w:val="0"/>
              <w:adjustRightInd w:val="0"/>
              <w:rPr>
                <w:rFonts w:ascii="Arial" w:hAnsi="Arial" w:cs="Arial"/>
                <w:sz w:val="24"/>
                <w:szCs w:val="24"/>
              </w:rPr>
            </w:pPr>
          </w:p>
        </w:tc>
      </w:tr>
      <w:tr w:rsidR="00D02558" w:rsidRPr="00D02558" w:rsidTr="00F0080D">
        <w:trPr>
          <w:tblCellSpacing w:w="5" w:type="nil"/>
        </w:trPr>
        <w:tc>
          <w:tcPr>
            <w:tcW w:w="485" w:type="dxa"/>
            <w:vMerge/>
          </w:tcPr>
          <w:p w:rsidR="00D02558" w:rsidRPr="00D02558" w:rsidRDefault="00D02558" w:rsidP="00D02558">
            <w:pPr>
              <w:autoSpaceDE w:val="0"/>
              <w:autoSpaceDN w:val="0"/>
              <w:adjustRightInd w:val="0"/>
              <w:rPr>
                <w:rFonts w:ascii="Arial" w:hAnsi="Arial" w:cs="Arial"/>
                <w:sz w:val="24"/>
                <w:szCs w:val="24"/>
              </w:rPr>
            </w:pPr>
          </w:p>
        </w:tc>
        <w:tc>
          <w:tcPr>
            <w:tcW w:w="5078" w:type="dxa"/>
            <w:vMerge/>
          </w:tcPr>
          <w:p w:rsidR="00D02558" w:rsidRPr="00D02558" w:rsidRDefault="00D02558" w:rsidP="00D02558">
            <w:pPr>
              <w:autoSpaceDE w:val="0"/>
              <w:autoSpaceDN w:val="0"/>
              <w:adjustRightInd w:val="0"/>
              <w:rPr>
                <w:rFonts w:ascii="Arial" w:hAnsi="Arial" w:cs="Arial"/>
                <w:sz w:val="24"/>
                <w:szCs w:val="24"/>
              </w:rPr>
            </w:pPr>
          </w:p>
        </w:tc>
        <w:tc>
          <w:tcPr>
            <w:tcW w:w="715"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2021</w:t>
            </w:r>
          </w:p>
        </w:tc>
        <w:tc>
          <w:tcPr>
            <w:tcW w:w="1085"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620" w:type="dxa"/>
            <w:gridSpan w:val="2"/>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08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800" w:type="dxa"/>
            <w:vMerge/>
          </w:tcPr>
          <w:p w:rsidR="00D02558" w:rsidRPr="00D02558" w:rsidRDefault="00D02558" w:rsidP="00D02558">
            <w:pPr>
              <w:autoSpaceDE w:val="0"/>
              <w:autoSpaceDN w:val="0"/>
              <w:adjustRightInd w:val="0"/>
              <w:rPr>
                <w:rFonts w:ascii="Arial" w:hAnsi="Arial" w:cs="Arial"/>
                <w:sz w:val="24"/>
                <w:szCs w:val="24"/>
              </w:rPr>
            </w:pPr>
          </w:p>
        </w:tc>
        <w:tc>
          <w:tcPr>
            <w:tcW w:w="1440" w:type="dxa"/>
            <w:vMerge/>
          </w:tcPr>
          <w:p w:rsidR="00D02558" w:rsidRPr="00D02558" w:rsidRDefault="00D02558" w:rsidP="00D02558">
            <w:pPr>
              <w:autoSpaceDE w:val="0"/>
              <w:autoSpaceDN w:val="0"/>
              <w:adjustRightInd w:val="0"/>
              <w:rPr>
                <w:rFonts w:ascii="Arial" w:hAnsi="Arial" w:cs="Arial"/>
                <w:sz w:val="24"/>
                <w:szCs w:val="24"/>
              </w:rPr>
            </w:pPr>
          </w:p>
        </w:tc>
      </w:tr>
      <w:tr w:rsidR="00D02558" w:rsidRPr="00D02558" w:rsidTr="00F0080D">
        <w:trPr>
          <w:tblCellSpacing w:w="5" w:type="nil"/>
        </w:trPr>
        <w:tc>
          <w:tcPr>
            <w:tcW w:w="485" w:type="dxa"/>
            <w:vMerge/>
          </w:tcPr>
          <w:p w:rsidR="00D02558" w:rsidRPr="00D02558" w:rsidRDefault="00D02558" w:rsidP="00D02558">
            <w:pPr>
              <w:autoSpaceDE w:val="0"/>
              <w:autoSpaceDN w:val="0"/>
              <w:adjustRightInd w:val="0"/>
              <w:rPr>
                <w:rFonts w:ascii="Arial" w:hAnsi="Arial" w:cs="Arial"/>
                <w:sz w:val="24"/>
                <w:szCs w:val="24"/>
              </w:rPr>
            </w:pPr>
          </w:p>
        </w:tc>
        <w:tc>
          <w:tcPr>
            <w:tcW w:w="5078" w:type="dxa"/>
            <w:vMerge/>
          </w:tcPr>
          <w:p w:rsidR="00D02558" w:rsidRPr="00D02558" w:rsidRDefault="00D02558" w:rsidP="00D02558">
            <w:pPr>
              <w:autoSpaceDE w:val="0"/>
              <w:autoSpaceDN w:val="0"/>
              <w:adjustRightInd w:val="0"/>
              <w:rPr>
                <w:rFonts w:ascii="Arial" w:hAnsi="Arial" w:cs="Arial"/>
                <w:sz w:val="24"/>
                <w:szCs w:val="24"/>
              </w:rPr>
            </w:pPr>
          </w:p>
        </w:tc>
        <w:tc>
          <w:tcPr>
            <w:tcW w:w="715"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2022</w:t>
            </w:r>
          </w:p>
        </w:tc>
        <w:tc>
          <w:tcPr>
            <w:tcW w:w="1085"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620" w:type="dxa"/>
            <w:gridSpan w:val="2"/>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08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800" w:type="dxa"/>
            <w:vMerge/>
          </w:tcPr>
          <w:p w:rsidR="00D02558" w:rsidRPr="00D02558" w:rsidRDefault="00D02558" w:rsidP="00D02558">
            <w:pPr>
              <w:autoSpaceDE w:val="0"/>
              <w:autoSpaceDN w:val="0"/>
              <w:adjustRightInd w:val="0"/>
              <w:rPr>
                <w:rFonts w:ascii="Arial" w:hAnsi="Arial" w:cs="Arial"/>
                <w:sz w:val="24"/>
                <w:szCs w:val="24"/>
              </w:rPr>
            </w:pPr>
          </w:p>
        </w:tc>
        <w:tc>
          <w:tcPr>
            <w:tcW w:w="1440" w:type="dxa"/>
            <w:vMerge/>
          </w:tcPr>
          <w:p w:rsidR="00D02558" w:rsidRPr="00D02558" w:rsidRDefault="00D02558" w:rsidP="00D02558">
            <w:pPr>
              <w:autoSpaceDE w:val="0"/>
              <w:autoSpaceDN w:val="0"/>
              <w:adjustRightInd w:val="0"/>
              <w:rPr>
                <w:rFonts w:ascii="Arial" w:hAnsi="Arial" w:cs="Arial"/>
                <w:sz w:val="24"/>
                <w:szCs w:val="24"/>
              </w:rPr>
            </w:pPr>
          </w:p>
        </w:tc>
      </w:tr>
      <w:tr w:rsidR="00D02558" w:rsidRPr="00D02558" w:rsidTr="00F0080D">
        <w:trPr>
          <w:tblCellSpacing w:w="5" w:type="nil"/>
        </w:trPr>
        <w:tc>
          <w:tcPr>
            <w:tcW w:w="485" w:type="dxa"/>
            <w:vMerge w:val="restart"/>
          </w:tcPr>
          <w:p w:rsidR="00D02558" w:rsidRPr="00D02558" w:rsidRDefault="00D02558" w:rsidP="00D02558">
            <w:pPr>
              <w:autoSpaceDE w:val="0"/>
              <w:autoSpaceDN w:val="0"/>
              <w:adjustRightInd w:val="0"/>
              <w:rPr>
                <w:rFonts w:ascii="Arial" w:hAnsi="Arial" w:cs="Arial"/>
                <w:sz w:val="24"/>
                <w:szCs w:val="24"/>
              </w:rPr>
            </w:pPr>
          </w:p>
        </w:tc>
        <w:tc>
          <w:tcPr>
            <w:tcW w:w="5078" w:type="dxa"/>
            <w:vMerge w:val="restart"/>
          </w:tcPr>
          <w:p w:rsidR="00D02558" w:rsidRPr="00D02558" w:rsidRDefault="00D02558" w:rsidP="00D02558">
            <w:pPr>
              <w:autoSpaceDE w:val="0"/>
              <w:autoSpaceDN w:val="0"/>
              <w:adjustRightInd w:val="0"/>
              <w:rPr>
                <w:rFonts w:ascii="Arial" w:hAnsi="Arial" w:cs="Arial"/>
                <w:b/>
                <w:sz w:val="24"/>
                <w:szCs w:val="24"/>
              </w:rPr>
            </w:pPr>
            <w:r w:rsidRPr="00D02558">
              <w:rPr>
                <w:rFonts w:ascii="Arial" w:hAnsi="Arial" w:cs="Arial"/>
                <w:b/>
                <w:sz w:val="24"/>
                <w:szCs w:val="24"/>
              </w:rPr>
              <w:t xml:space="preserve">Итого по Программе </w:t>
            </w:r>
          </w:p>
        </w:tc>
        <w:tc>
          <w:tcPr>
            <w:tcW w:w="715" w:type="dxa"/>
            <w:vAlign w:val="center"/>
          </w:tcPr>
          <w:p w:rsidR="00D02558" w:rsidRPr="00D02558" w:rsidRDefault="00D02558" w:rsidP="00D02558">
            <w:pPr>
              <w:autoSpaceDE w:val="0"/>
              <w:autoSpaceDN w:val="0"/>
              <w:adjustRightInd w:val="0"/>
              <w:jc w:val="center"/>
              <w:rPr>
                <w:rFonts w:ascii="Arial" w:hAnsi="Arial" w:cs="Arial"/>
                <w:b/>
                <w:sz w:val="24"/>
                <w:szCs w:val="24"/>
              </w:rPr>
            </w:pPr>
            <w:r w:rsidRPr="00D02558">
              <w:rPr>
                <w:rFonts w:ascii="Arial" w:hAnsi="Arial" w:cs="Arial"/>
                <w:b/>
                <w:sz w:val="24"/>
                <w:szCs w:val="24"/>
              </w:rPr>
              <w:t>всего</w:t>
            </w:r>
          </w:p>
        </w:tc>
        <w:tc>
          <w:tcPr>
            <w:tcW w:w="1085" w:type="dxa"/>
            <w:vAlign w:val="center"/>
          </w:tcPr>
          <w:p w:rsidR="00D02558" w:rsidRPr="00D02558" w:rsidRDefault="00D02558" w:rsidP="00D02558">
            <w:pPr>
              <w:autoSpaceDE w:val="0"/>
              <w:autoSpaceDN w:val="0"/>
              <w:adjustRightInd w:val="0"/>
              <w:jc w:val="center"/>
              <w:rPr>
                <w:rFonts w:ascii="Arial" w:hAnsi="Arial" w:cs="Arial"/>
                <w:b/>
                <w:sz w:val="24"/>
                <w:szCs w:val="24"/>
              </w:rPr>
            </w:pPr>
            <w:r w:rsidRPr="00D02558">
              <w:rPr>
                <w:rFonts w:ascii="Arial" w:hAnsi="Arial" w:cs="Arial"/>
                <w:b/>
                <w:sz w:val="24"/>
                <w:szCs w:val="24"/>
              </w:rPr>
              <w:t>537,1</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620" w:type="dxa"/>
            <w:gridSpan w:val="2"/>
            <w:vAlign w:val="center"/>
          </w:tcPr>
          <w:p w:rsidR="00D02558" w:rsidRPr="00D02558" w:rsidRDefault="00D02558" w:rsidP="00D02558">
            <w:pPr>
              <w:autoSpaceDE w:val="0"/>
              <w:autoSpaceDN w:val="0"/>
              <w:adjustRightInd w:val="0"/>
              <w:jc w:val="center"/>
              <w:rPr>
                <w:rFonts w:ascii="Arial" w:hAnsi="Arial" w:cs="Arial"/>
                <w:b/>
                <w:sz w:val="24"/>
                <w:szCs w:val="24"/>
              </w:rPr>
            </w:pPr>
            <w:r w:rsidRPr="00D02558">
              <w:rPr>
                <w:rFonts w:ascii="Arial" w:hAnsi="Arial" w:cs="Arial"/>
                <w:b/>
                <w:sz w:val="24"/>
                <w:szCs w:val="24"/>
              </w:rPr>
              <w:t>537,1</w:t>
            </w:r>
          </w:p>
        </w:tc>
        <w:tc>
          <w:tcPr>
            <w:tcW w:w="1080" w:type="dxa"/>
            <w:vAlign w:val="center"/>
          </w:tcPr>
          <w:p w:rsidR="00D02558" w:rsidRPr="00D02558" w:rsidRDefault="00D02558" w:rsidP="00D02558">
            <w:pPr>
              <w:autoSpaceDE w:val="0"/>
              <w:autoSpaceDN w:val="0"/>
              <w:adjustRightInd w:val="0"/>
              <w:jc w:val="center"/>
              <w:rPr>
                <w:rFonts w:ascii="Arial" w:hAnsi="Arial" w:cs="Arial"/>
                <w:b/>
                <w:sz w:val="24"/>
                <w:szCs w:val="24"/>
              </w:rPr>
            </w:pPr>
            <w:r w:rsidRPr="00D02558">
              <w:rPr>
                <w:rFonts w:ascii="Arial" w:hAnsi="Arial" w:cs="Arial"/>
                <w:b/>
                <w:sz w:val="24"/>
                <w:szCs w:val="24"/>
              </w:rPr>
              <w:t>0</w:t>
            </w:r>
          </w:p>
        </w:tc>
        <w:tc>
          <w:tcPr>
            <w:tcW w:w="1800" w:type="dxa"/>
            <w:vMerge w:val="restart"/>
          </w:tcPr>
          <w:p w:rsidR="00D02558" w:rsidRPr="00D02558" w:rsidRDefault="00D02558" w:rsidP="00D02558">
            <w:pPr>
              <w:autoSpaceDE w:val="0"/>
              <w:autoSpaceDN w:val="0"/>
              <w:adjustRightInd w:val="0"/>
              <w:rPr>
                <w:rFonts w:ascii="Arial" w:hAnsi="Arial" w:cs="Arial"/>
                <w:b/>
                <w:sz w:val="24"/>
                <w:szCs w:val="24"/>
              </w:rPr>
            </w:pPr>
          </w:p>
        </w:tc>
        <w:tc>
          <w:tcPr>
            <w:tcW w:w="1440" w:type="dxa"/>
            <w:vMerge w:val="restart"/>
          </w:tcPr>
          <w:p w:rsidR="00D02558" w:rsidRPr="00D02558" w:rsidRDefault="00D02558" w:rsidP="00D02558">
            <w:pPr>
              <w:autoSpaceDE w:val="0"/>
              <w:autoSpaceDN w:val="0"/>
              <w:adjustRightInd w:val="0"/>
              <w:rPr>
                <w:rFonts w:ascii="Arial" w:hAnsi="Arial" w:cs="Arial"/>
                <w:sz w:val="24"/>
                <w:szCs w:val="24"/>
              </w:rPr>
            </w:pPr>
          </w:p>
        </w:tc>
      </w:tr>
      <w:tr w:rsidR="00D02558" w:rsidRPr="00D02558" w:rsidTr="00F0080D">
        <w:trPr>
          <w:tblCellSpacing w:w="5" w:type="nil"/>
        </w:trPr>
        <w:tc>
          <w:tcPr>
            <w:tcW w:w="485" w:type="dxa"/>
            <w:vMerge/>
          </w:tcPr>
          <w:p w:rsidR="00D02558" w:rsidRPr="00D02558" w:rsidRDefault="00D02558" w:rsidP="00D02558">
            <w:pPr>
              <w:autoSpaceDE w:val="0"/>
              <w:autoSpaceDN w:val="0"/>
              <w:adjustRightInd w:val="0"/>
              <w:rPr>
                <w:rFonts w:ascii="Arial" w:hAnsi="Arial" w:cs="Arial"/>
                <w:sz w:val="24"/>
                <w:szCs w:val="24"/>
              </w:rPr>
            </w:pPr>
          </w:p>
        </w:tc>
        <w:tc>
          <w:tcPr>
            <w:tcW w:w="5078" w:type="dxa"/>
            <w:vMerge/>
          </w:tcPr>
          <w:p w:rsidR="00D02558" w:rsidRPr="00D02558" w:rsidRDefault="00D02558" w:rsidP="00D02558">
            <w:pPr>
              <w:autoSpaceDE w:val="0"/>
              <w:autoSpaceDN w:val="0"/>
              <w:adjustRightInd w:val="0"/>
              <w:rPr>
                <w:rFonts w:ascii="Arial" w:hAnsi="Arial" w:cs="Arial"/>
                <w:sz w:val="24"/>
                <w:szCs w:val="24"/>
              </w:rPr>
            </w:pPr>
          </w:p>
        </w:tc>
        <w:tc>
          <w:tcPr>
            <w:tcW w:w="715" w:type="dxa"/>
            <w:vAlign w:val="center"/>
          </w:tcPr>
          <w:p w:rsidR="00D02558" w:rsidRPr="00D02558" w:rsidRDefault="00D02558" w:rsidP="00D02558">
            <w:pPr>
              <w:autoSpaceDE w:val="0"/>
              <w:autoSpaceDN w:val="0"/>
              <w:adjustRightInd w:val="0"/>
              <w:jc w:val="center"/>
              <w:rPr>
                <w:rFonts w:ascii="Arial" w:hAnsi="Arial" w:cs="Arial"/>
                <w:b/>
                <w:sz w:val="24"/>
                <w:szCs w:val="24"/>
              </w:rPr>
            </w:pPr>
            <w:r w:rsidRPr="00D02558">
              <w:rPr>
                <w:rFonts w:ascii="Arial" w:hAnsi="Arial" w:cs="Arial"/>
                <w:b/>
                <w:sz w:val="24"/>
                <w:szCs w:val="24"/>
              </w:rPr>
              <w:t>2018</w:t>
            </w:r>
          </w:p>
        </w:tc>
        <w:tc>
          <w:tcPr>
            <w:tcW w:w="1085" w:type="dxa"/>
            <w:vAlign w:val="center"/>
          </w:tcPr>
          <w:p w:rsidR="00D02558" w:rsidRPr="00D02558" w:rsidRDefault="00D02558" w:rsidP="00D02558">
            <w:pPr>
              <w:autoSpaceDE w:val="0"/>
              <w:autoSpaceDN w:val="0"/>
              <w:adjustRightInd w:val="0"/>
              <w:jc w:val="center"/>
              <w:rPr>
                <w:rFonts w:ascii="Arial" w:hAnsi="Arial" w:cs="Arial"/>
                <w:b/>
                <w:sz w:val="24"/>
                <w:szCs w:val="24"/>
              </w:rPr>
            </w:pPr>
            <w:r w:rsidRPr="00D02558">
              <w:rPr>
                <w:rFonts w:ascii="Arial" w:hAnsi="Arial" w:cs="Arial"/>
                <w:b/>
                <w:sz w:val="24"/>
                <w:szCs w:val="24"/>
              </w:rPr>
              <w:t>104,3</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620" w:type="dxa"/>
            <w:gridSpan w:val="2"/>
            <w:vAlign w:val="center"/>
          </w:tcPr>
          <w:p w:rsidR="00D02558" w:rsidRPr="00D02558" w:rsidRDefault="00D02558" w:rsidP="00D02558">
            <w:pPr>
              <w:autoSpaceDE w:val="0"/>
              <w:autoSpaceDN w:val="0"/>
              <w:adjustRightInd w:val="0"/>
              <w:jc w:val="center"/>
              <w:rPr>
                <w:rFonts w:ascii="Arial" w:hAnsi="Arial" w:cs="Arial"/>
                <w:b/>
                <w:sz w:val="24"/>
                <w:szCs w:val="24"/>
              </w:rPr>
            </w:pPr>
            <w:r w:rsidRPr="00D02558">
              <w:rPr>
                <w:rFonts w:ascii="Arial" w:hAnsi="Arial" w:cs="Arial"/>
                <w:b/>
                <w:sz w:val="24"/>
                <w:szCs w:val="24"/>
              </w:rPr>
              <w:t>104,3</w:t>
            </w:r>
          </w:p>
        </w:tc>
        <w:tc>
          <w:tcPr>
            <w:tcW w:w="1080" w:type="dxa"/>
            <w:vAlign w:val="center"/>
          </w:tcPr>
          <w:p w:rsidR="00D02558" w:rsidRPr="00D02558" w:rsidRDefault="00D02558" w:rsidP="00D02558">
            <w:pPr>
              <w:autoSpaceDE w:val="0"/>
              <w:autoSpaceDN w:val="0"/>
              <w:adjustRightInd w:val="0"/>
              <w:jc w:val="center"/>
              <w:rPr>
                <w:rFonts w:ascii="Arial" w:hAnsi="Arial" w:cs="Arial"/>
                <w:b/>
                <w:sz w:val="24"/>
                <w:szCs w:val="24"/>
              </w:rPr>
            </w:pPr>
            <w:r w:rsidRPr="00D02558">
              <w:rPr>
                <w:rFonts w:ascii="Arial" w:hAnsi="Arial" w:cs="Arial"/>
                <w:b/>
                <w:sz w:val="24"/>
                <w:szCs w:val="24"/>
              </w:rPr>
              <w:t>0</w:t>
            </w:r>
          </w:p>
        </w:tc>
        <w:tc>
          <w:tcPr>
            <w:tcW w:w="1800" w:type="dxa"/>
            <w:vMerge/>
          </w:tcPr>
          <w:p w:rsidR="00D02558" w:rsidRPr="00D02558" w:rsidRDefault="00D02558" w:rsidP="00D02558">
            <w:pPr>
              <w:autoSpaceDE w:val="0"/>
              <w:autoSpaceDN w:val="0"/>
              <w:adjustRightInd w:val="0"/>
              <w:rPr>
                <w:rFonts w:ascii="Arial" w:hAnsi="Arial" w:cs="Arial"/>
                <w:b/>
                <w:sz w:val="24"/>
                <w:szCs w:val="24"/>
              </w:rPr>
            </w:pPr>
          </w:p>
        </w:tc>
        <w:tc>
          <w:tcPr>
            <w:tcW w:w="1440" w:type="dxa"/>
            <w:vMerge/>
          </w:tcPr>
          <w:p w:rsidR="00D02558" w:rsidRPr="00D02558" w:rsidRDefault="00D02558" w:rsidP="00D02558">
            <w:pPr>
              <w:autoSpaceDE w:val="0"/>
              <w:autoSpaceDN w:val="0"/>
              <w:adjustRightInd w:val="0"/>
              <w:rPr>
                <w:rFonts w:ascii="Arial" w:hAnsi="Arial" w:cs="Arial"/>
                <w:sz w:val="24"/>
                <w:szCs w:val="24"/>
              </w:rPr>
            </w:pPr>
          </w:p>
        </w:tc>
      </w:tr>
      <w:tr w:rsidR="00D02558" w:rsidRPr="00D02558" w:rsidTr="00F0080D">
        <w:trPr>
          <w:tblCellSpacing w:w="5" w:type="nil"/>
        </w:trPr>
        <w:tc>
          <w:tcPr>
            <w:tcW w:w="485" w:type="dxa"/>
            <w:vMerge/>
          </w:tcPr>
          <w:p w:rsidR="00D02558" w:rsidRPr="00D02558" w:rsidRDefault="00D02558" w:rsidP="00D02558">
            <w:pPr>
              <w:autoSpaceDE w:val="0"/>
              <w:autoSpaceDN w:val="0"/>
              <w:adjustRightInd w:val="0"/>
              <w:rPr>
                <w:rFonts w:ascii="Arial" w:hAnsi="Arial" w:cs="Arial"/>
                <w:sz w:val="24"/>
                <w:szCs w:val="24"/>
              </w:rPr>
            </w:pPr>
          </w:p>
        </w:tc>
        <w:tc>
          <w:tcPr>
            <w:tcW w:w="5078" w:type="dxa"/>
            <w:vMerge/>
          </w:tcPr>
          <w:p w:rsidR="00D02558" w:rsidRPr="00D02558" w:rsidRDefault="00D02558" w:rsidP="00D02558">
            <w:pPr>
              <w:autoSpaceDE w:val="0"/>
              <w:autoSpaceDN w:val="0"/>
              <w:adjustRightInd w:val="0"/>
              <w:rPr>
                <w:rFonts w:ascii="Arial" w:hAnsi="Arial" w:cs="Arial"/>
                <w:sz w:val="24"/>
                <w:szCs w:val="24"/>
              </w:rPr>
            </w:pPr>
          </w:p>
        </w:tc>
        <w:tc>
          <w:tcPr>
            <w:tcW w:w="715" w:type="dxa"/>
            <w:vAlign w:val="center"/>
          </w:tcPr>
          <w:p w:rsidR="00D02558" w:rsidRPr="00D02558" w:rsidRDefault="00D02558" w:rsidP="00D02558">
            <w:pPr>
              <w:autoSpaceDE w:val="0"/>
              <w:autoSpaceDN w:val="0"/>
              <w:adjustRightInd w:val="0"/>
              <w:jc w:val="center"/>
              <w:rPr>
                <w:rFonts w:ascii="Arial" w:hAnsi="Arial" w:cs="Arial"/>
                <w:b/>
                <w:sz w:val="24"/>
                <w:szCs w:val="24"/>
              </w:rPr>
            </w:pPr>
            <w:r w:rsidRPr="00D02558">
              <w:rPr>
                <w:rFonts w:ascii="Arial" w:hAnsi="Arial" w:cs="Arial"/>
                <w:b/>
                <w:sz w:val="24"/>
                <w:szCs w:val="24"/>
              </w:rPr>
              <w:t>2019</w:t>
            </w:r>
          </w:p>
        </w:tc>
        <w:tc>
          <w:tcPr>
            <w:tcW w:w="1085" w:type="dxa"/>
            <w:vAlign w:val="center"/>
          </w:tcPr>
          <w:p w:rsidR="00D02558" w:rsidRPr="00D02558" w:rsidRDefault="00D02558" w:rsidP="00D02558">
            <w:pPr>
              <w:autoSpaceDE w:val="0"/>
              <w:autoSpaceDN w:val="0"/>
              <w:adjustRightInd w:val="0"/>
              <w:jc w:val="center"/>
              <w:rPr>
                <w:rFonts w:ascii="Arial" w:hAnsi="Arial" w:cs="Arial"/>
                <w:b/>
                <w:sz w:val="24"/>
                <w:szCs w:val="24"/>
              </w:rPr>
            </w:pPr>
            <w:r w:rsidRPr="00D02558">
              <w:rPr>
                <w:rFonts w:ascii="Arial" w:hAnsi="Arial" w:cs="Arial"/>
                <w:b/>
                <w:sz w:val="24"/>
                <w:szCs w:val="24"/>
              </w:rPr>
              <w:t>60,3</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620" w:type="dxa"/>
            <w:gridSpan w:val="2"/>
            <w:vAlign w:val="center"/>
          </w:tcPr>
          <w:p w:rsidR="00D02558" w:rsidRPr="00D02558" w:rsidRDefault="00D02558" w:rsidP="00D02558">
            <w:pPr>
              <w:autoSpaceDE w:val="0"/>
              <w:autoSpaceDN w:val="0"/>
              <w:adjustRightInd w:val="0"/>
              <w:jc w:val="center"/>
              <w:rPr>
                <w:rFonts w:ascii="Arial" w:hAnsi="Arial" w:cs="Arial"/>
                <w:b/>
                <w:sz w:val="24"/>
                <w:szCs w:val="24"/>
              </w:rPr>
            </w:pPr>
            <w:r w:rsidRPr="00D02558">
              <w:rPr>
                <w:rFonts w:ascii="Arial" w:hAnsi="Arial" w:cs="Arial"/>
                <w:b/>
                <w:sz w:val="24"/>
                <w:szCs w:val="24"/>
              </w:rPr>
              <w:t>60,3</w:t>
            </w:r>
          </w:p>
        </w:tc>
        <w:tc>
          <w:tcPr>
            <w:tcW w:w="1080" w:type="dxa"/>
            <w:vAlign w:val="center"/>
          </w:tcPr>
          <w:p w:rsidR="00D02558" w:rsidRPr="00D02558" w:rsidRDefault="00D02558" w:rsidP="00D02558">
            <w:pPr>
              <w:autoSpaceDE w:val="0"/>
              <w:autoSpaceDN w:val="0"/>
              <w:adjustRightInd w:val="0"/>
              <w:jc w:val="center"/>
              <w:rPr>
                <w:rFonts w:ascii="Arial" w:hAnsi="Arial" w:cs="Arial"/>
                <w:b/>
                <w:sz w:val="24"/>
                <w:szCs w:val="24"/>
              </w:rPr>
            </w:pPr>
            <w:r w:rsidRPr="00D02558">
              <w:rPr>
                <w:rFonts w:ascii="Arial" w:hAnsi="Arial" w:cs="Arial"/>
                <w:b/>
                <w:sz w:val="24"/>
                <w:szCs w:val="24"/>
              </w:rPr>
              <w:t>0</w:t>
            </w:r>
          </w:p>
        </w:tc>
        <w:tc>
          <w:tcPr>
            <w:tcW w:w="1800" w:type="dxa"/>
            <w:vMerge/>
          </w:tcPr>
          <w:p w:rsidR="00D02558" w:rsidRPr="00D02558" w:rsidRDefault="00D02558" w:rsidP="00D02558">
            <w:pPr>
              <w:autoSpaceDE w:val="0"/>
              <w:autoSpaceDN w:val="0"/>
              <w:adjustRightInd w:val="0"/>
              <w:rPr>
                <w:rFonts w:ascii="Arial" w:hAnsi="Arial" w:cs="Arial"/>
                <w:b/>
                <w:sz w:val="24"/>
                <w:szCs w:val="24"/>
              </w:rPr>
            </w:pPr>
          </w:p>
        </w:tc>
        <w:tc>
          <w:tcPr>
            <w:tcW w:w="1440" w:type="dxa"/>
            <w:vMerge/>
          </w:tcPr>
          <w:p w:rsidR="00D02558" w:rsidRPr="00D02558" w:rsidRDefault="00D02558" w:rsidP="00D02558">
            <w:pPr>
              <w:autoSpaceDE w:val="0"/>
              <w:autoSpaceDN w:val="0"/>
              <w:adjustRightInd w:val="0"/>
              <w:rPr>
                <w:rFonts w:ascii="Arial" w:hAnsi="Arial" w:cs="Arial"/>
                <w:sz w:val="24"/>
                <w:szCs w:val="24"/>
              </w:rPr>
            </w:pPr>
          </w:p>
        </w:tc>
      </w:tr>
      <w:tr w:rsidR="00D02558" w:rsidRPr="00D02558" w:rsidTr="00F0080D">
        <w:trPr>
          <w:tblCellSpacing w:w="5" w:type="nil"/>
        </w:trPr>
        <w:tc>
          <w:tcPr>
            <w:tcW w:w="485" w:type="dxa"/>
            <w:vMerge/>
          </w:tcPr>
          <w:p w:rsidR="00D02558" w:rsidRPr="00D02558" w:rsidRDefault="00D02558" w:rsidP="00D02558">
            <w:pPr>
              <w:autoSpaceDE w:val="0"/>
              <w:autoSpaceDN w:val="0"/>
              <w:adjustRightInd w:val="0"/>
              <w:rPr>
                <w:rFonts w:ascii="Arial" w:hAnsi="Arial" w:cs="Arial"/>
                <w:sz w:val="24"/>
                <w:szCs w:val="24"/>
              </w:rPr>
            </w:pPr>
          </w:p>
        </w:tc>
        <w:tc>
          <w:tcPr>
            <w:tcW w:w="5078" w:type="dxa"/>
            <w:vMerge/>
          </w:tcPr>
          <w:p w:rsidR="00D02558" w:rsidRPr="00D02558" w:rsidRDefault="00D02558" w:rsidP="00D02558">
            <w:pPr>
              <w:autoSpaceDE w:val="0"/>
              <w:autoSpaceDN w:val="0"/>
              <w:adjustRightInd w:val="0"/>
              <w:rPr>
                <w:rFonts w:ascii="Arial" w:hAnsi="Arial" w:cs="Arial"/>
                <w:sz w:val="24"/>
                <w:szCs w:val="24"/>
              </w:rPr>
            </w:pPr>
          </w:p>
        </w:tc>
        <w:tc>
          <w:tcPr>
            <w:tcW w:w="715" w:type="dxa"/>
            <w:vAlign w:val="center"/>
          </w:tcPr>
          <w:p w:rsidR="00D02558" w:rsidRPr="00D02558" w:rsidRDefault="00D02558" w:rsidP="00D02558">
            <w:pPr>
              <w:autoSpaceDE w:val="0"/>
              <w:autoSpaceDN w:val="0"/>
              <w:adjustRightInd w:val="0"/>
              <w:jc w:val="center"/>
              <w:rPr>
                <w:rFonts w:ascii="Arial" w:hAnsi="Arial" w:cs="Arial"/>
                <w:b/>
                <w:sz w:val="24"/>
                <w:szCs w:val="24"/>
              </w:rPr>
            </w:pPr>
            <w:r w:rsidRPr="00D02558">
              <w:rPr>
                <w:rFonts w:ascii="Arial" w:hAnsi="Arial" w:cs="Arial"/>
                <w:b/>
                <w:sz w:val="24"/>
                <w:szCs w:val="24"/>
              </w:rPr>
              <w:t>2020</w:t>
            </w:r>
          </w:p>
        </w:tc>
        <w:tc>
          <w:tcPr>
            <w:tcW w:w="1085" w:type="dxa"/>
            <w:vAlign w:val="center"/>
          </w:tcPr>
          <w:p w:rsidR="00D02558" w:rsidRPr="00D02558" w:rsidRDefault="00D02558" w:rsidP="00D02558">
            <w:pPr>
              <w:autoSpaceDE w:val="0"/>
              <w:autoSpaceDN w:val="0"/>
              <w:adjustRightInd w:val="0"/>
              <w:jc w:val="center"/>
              <w:rPr>
                <w:rFonts w:ascii="Arial" w:hAnsi="Arial" w:cs="Arial"/>
                <w:b/>
                <w:sz w:val="24"/>
                <w:szCs w:val="24"/>
              </w:rPr>
            </w:pPr>
            <w:r w:rsidRPr="00D02558">
              <w:rPr>
                <w:rFonts w:ascii="Arial" w:hAnsi="Arial" w:cs="Arial"/>
                <w:b/>
                <w:sz w:val="24"/>
                <w:szCs w:val="24"/>
              </w:rPr>
              <w:t>40,0</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620" w:type="dxa"/>
            <w:gridSpan w:val="2"/>
            <w:vAlign w:val="center"/>
          </w:tcPr>
          <w:p w:rsidR="00D02558" w:rsidRPr="00D02558" w:rsidRDefault="00D02558" w:rsidP="00D02558">
            <w:pPr>
              <w:autoSpaceDE w:val="0"/>
              <w:autoSpaceDN w:val="0"/>
              <w:adjustRightInd w:val="0"/>
              <w:jc w:val="center"/>
              <w:rPr>
                <w:rFonts w:ascii="Arial" w:hAnsi="Arial" w:cs="Arial"/>
                <w:b/>
                <w:sz w:val="24"/>
                <w:szCs w:val="24"/>
              </w:rPr>
            </w:pPr>
            <w:r w:rsidRPr="00D02558">
              <w:rPr>
                <w:rFonts w:ascii="Arial" w:hAnsi="Arial" w:cs="Arial"/>
                <w:b/>
                <w:sz w:val="24"/>
                <w:szCs w:val="24"/>
              </w:rPr>
              <w:t>40,0</w:t>
            </w:r>
          </w:p>
        </w:tc>
        <w:tc>
          <w:tcPr>
            <w:tcW w:w="1080" w:type="dxa"/>
            <w:vAlign w:val="center"/>
          </w:tcPr>
          <w:p w:rsidR="00D02558" w:rsidRPr="00D02558" w:rsidRDefault="00D02558" w:rsidP="00D02558">
            <w:pPr>
              <w:autoSpaceDE w:val="0"/>
              <w:autoSpaceDN w:val="0"/>
              <w:adjustRightInd w:val="0"/>
              <w:jc w:val="center"/>
              <w:rPr>
                <w:rFonts w:ascii="Arial" w:hAnsi="Arial" w:cs="Arial"/>
                <w:b/>
                <w:sz w:val="24"/>
                <w:szCs w:val="24"/>
              </w:rPr>
            </w:pPr>
            <w:r w:rsidRPr="00D02558">
              <w:rPr>
                <w:rFonts w:ascii="Arial" w:hAnsi="Arial" w:cs="Arial"/>
                <w:b/>
                <w:sz w:val="24"/>
                <w:szCs w:val="24"/>
              </w:rPr>
              <w:t>0</w:t>
            </w:r>
          </w:p>
        </w:tc>
        <w:tc>
          <w:tcPr>
            <w:tcW w:w="1800" w:type="dxa"/>
            <w:vMerge/>
          </w:tcPr>
          <w:p w:rsidR="00D02558" w:rsidRPr="00D02558" w:rsidRDefault="00D02558" w:rsidP="00D02558">
            <w:pPr>
              <w:autoSpaceDE w:val="0"/>
              <w:autoSpaceDN w:val="0"/>
              <w:adjustRightInd w:val="0"/>
              <w:rPr>
                <w:rFonts w:ascii="Arial" w:hAnsi="Arial" w:cs="Arial"/>
                <w:b/>
                <w:sz w:val="24"/>
                <w:szCs w:val="24"/>
              </w:rPr>
            </w:pPr>
          </w:p>
        </w:tc>
        <w:tc>
          <w:tcPr>
            <w:tcW w:w="1440" w:type="dxa"/>
            <w:vMerge/>
          </w:tcPr>
          <w:p w:rsidR="00D02558" w:rsidRPr="00D02558" w:rsidRDefault="00D02558" w:rsidP="00D02558">
            <w:pPr>
              <w:autoSpaceDE w:val="0"/>
              <w:autoSpaceDN w:val="0"/>
              <w:adjustRightInd w:val="0"/>
              <w:rPr>
                <w:rFonts w:ascii="Arial" w:hAnsi="Arial" w:cs="Arial"/>
                <w:sz w:val="24"/>
                <w:szCs w:val="24"/>
              </w:rPr>
            </w:pPr>
          </w:p>
        </w:tc>
      </w:tr>
      <w:tr w:rsidR="00D02558" w:rsidRPr="00D02558" w:rsidTr="00F0080D">
        <w:trPr>
          <w:tblCellSpacing w:w="5" w:type="nil"/>
        </w:trPr>
        <w:tc>
          <w:tcPr>
            <w:tcW w:w="485" w:type="dxa"/>
            <w:vMerge/>
          </w:tcPr>
          <w:p w:rsidR="00D02558" w:rsidRPr="00D02558" w:rsidRDefault="00D02558" w:rsidP="00D02558">
            <w:pPr>
              <w:autoSpaceDE w:val="0"/>
              <w:autoSpaceDN w:val="0"/>
              <w:adjustRightInd w:val="0"/>
              <w:rPr>
                <w:rFonts w:ascii="Arial" w:hAnsi="Arial" w:cs="Arial"/>
                <w:sz w:val="24"/>
                <w:szCs w:val="24"/>
              </w:rPr>
            </w:pPr>
          </w:p>
        </w:tc>
        <w:tc>
          <w:tcPr>
            <w:tcW w:w="5078" w:type="dxa"/>
            <w:vMerge/>
          </w:tcPr>
          <w:p w:rsidR="00D02558" w:rsidRPr="00D02558" w:rsidRDefault="00D02558" w:rsidP="00D02558">
            <w:pPr>
              <w:autoSpaceDE w:val="0"/>
              <w:autoSpaceDN w:val="0"/>
              <w:adjustRightInd w:val="0"/>
              <w:rPr>
                <w:rFonts w:ascii="Arial" w:hAnsi="Arial" w:cs="Arial"/>
                <w:sz w:val="24"/>
                <w:szCs w:val="24"/>
              </w:rPr>
            </w:pPr>
          </w:p>
        </w:tc>
        <w:tc>
          <w:tcPr>
            <w:tcW w:w="715" w:type="dxa"/>
            <w:vAlign w:val="center"/>
          </w:tcPr>
          <w:p w:rsidR="00D02558" w:rsidRPr="00D02558" w:rsidRDefault="00D02558" w:rsidP="00D02558">
            <w:pPr>
              <w:autoSpaceDE w:val="0"/>
              <w:autoSpaceDN w:val="0"/>
              <w:adjustRightInd w:val="0"/>
              <w:jc w:val="center"/>
              <w:rPr>
                <w:rFonts w:ascii="Arial" w:hAnsi="Arial" w:cs="Arial"/>
                <w:b/>
                <w:sz w:val="24"/>
                <w:szCs w:val="24"/>
              </w:rPr>
            </w:pPr>
            <w:r w:rsidRPr="00D02558">
              <w:rPr>
                <w:rFonts w:ascii="Arial" w:hAnsi="Arial" w:cs="Arial"/>
                <w:b/>
                <w:sz w:val="24"/>
                <w:szCs w:val="24"/>
              </w:rPr>
              <w:t>2021</w:t>
            </w:r>
          </w:p>
        </w:tc>
        <w:tc>
          <w:tcPr>
            <w:tcW w:w="1085" w:type="dxa"/>
            <w:vAlign w:val="center"/>
          </w:tcPr>
          <w:p w:rsidR="00D02558" w:rsidRPr="00D02558" w:rsidRDefault="00D02558" w:rsidP="00D02558">
            <w:pPr>
              <w:autoSpaceDE w:val="0"/>
              <w:autoSpaceDN w:val="0"/>
              <w:adjustRightInd w:val="0"/>
              <w:jc w:val="center"/>
              <w:rPr>
                <w:rFonts w:ascii="Arial" w:hAnsi="Arial" w:cs="Arial"/>
                <w:b/>
                <w:sz w:val="24"/>
                <w:szCs w:val="24"/>
              </w:rPr>
            </w:pPr>
            <w:r w:rsidRPr="00D02558">
              <w:rPr>
                <w:rFonts w:ascii="Arial" w:hAnsi="Arial" w:cs="Arial"/>
                <w:b/>
                <w:sz w:val="24"/>
                <w:szCs w:val="24"/>
              </w:rPr>
              <w:t>160</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620" w:type="dxa"/>
            <w:gridSpan w:val="2"/>
            <w:vAlign w:val="center"/>
          </w:tcPr>
          <w:p w:rsidR="00D02558" w:rsidRPr="00D02558" w:rsidRDefault="00D02558" w:rsidP="00D02558">
            <w:pPr>
              <w:autoSpaceDE w:val="0"/>
              <w:autoSpaceDN w:val="0"/>
              <w:adjustRightInd w:val="0"/>
              <w:jc w:val="center"/>
              <w:rPr>
                <w:rFonts w:ascii="Arial" w:hAnsi="Arial" w:cs="Arial"/>
                <w:b/>
                <w:sz w:val="24"/>
                <w:szCs w:val="24"/>
              </w:rPr>
            </w:pPr>
            <w:r w:rsidRPr="00D02558">
              <w:rPr>
                <w:rFonts w:ascii="Arial" w:hAnsi="Arial" w:cs="Arial"/>
                <w:b/>
                <w:sz w:val="24"/>
                <w:szCs w:val="24"/>
              </w:rPr>
              <w:t>160</w:t>
            </w:r>
          </w:p>
        </w:tc>
        <w:tc>
          <w:tcPr>
            <w:tcW w:w="1080" w:type="dxa"/>
            <w:vAlign w:val="center"/>
          </w:tcPr>
          <w:p w:rsidR="00D02558" w:rsidRPr="00D02558" w:rsidRDefault="00D02558" w:rsidP="00D02558">
            <w:pPr>
              <w:autoSpaceDE w:val="0"/>
              <w:autoSpaceDN w:val="0"/>
              <w:adjustRightInd w:val="0"/>
              <w:jc w:val="center"/>
              <w:rPr>
                <w:rFonts w:ascii="Arial" w:hAnsi="Arial" w:cs="Arial"/>
                <w:b/>
                <w:sz w:val="24"/>
                <w:szCs w:val="24"/>
              </w:rPr>
            </w:pPr>
            <w:r w:rsidRPr="00D02558">
              <w:rPr>
                <w:rFonts w:ascii="Arial" w:hAnsi="Arial" w:cs="Arial"/>
                <w:b/>
                <w:sz w:val="24"/>
                <w:szCs w:val="24"/>
              </w:rPr>
              <w:t>0</w:t>
            </w:r>
          </w:p>
        </w:tc>
        <w:tc>
          <w:tcPr>
            <w:tcW w:w="1800" w:type="dxa"/>
            <w:vMerge/>
          </w:tcPr>
          <w:p w:rsidR="00D02558" w:rsidRPr="00D02558" w:rsidRDefault="00D02558" w:rsidP="00D02558">
            <w:pPr>
              <w:autoSpaceDE w:val="0"/>
              <w:autoSpaceDN w:val="0"/>
              <w:adjustRightInd w:val="0"/>
              <w:rPr>
                <w:rFonts w:ascii="Arial" w:hAnsi="Arial" w:cs="Arial"/>
                <w:b/>
                <w:sz w:val="24"/>
                <w:szCs w:val="24"/>
              </w:rPr>
            </w:pPr>
          </w:p>
        </w:tc>
        <w:tc>
          <w:tcPr>
            <w:tcW w:w="1440" w:type="dxa"/>
            <w:vMerge/>
          </w:tcPr>
          <w:p w:rsidR="00D02558" w:rsidRPr="00D02558" w:rsidRDefault="00D02558" w:rsidP="00D02558">
            <w:pPr>
              <w:autoSpaceDE w:val="0"/>
              <w:autoSpaceDN w:val="0"/>
              <w:adjustRightInd w:val="0"/>
              <w:rPr>
                <w:rFonts w:ascii="Arial" w:hAnsi="Arial" w:cs="Arial"/>
                <w:sz w:val="24"/>
                <w:szCs w:val="24"/>
              </w:rPr>
            </w:pPr>
          </w:p>
        </w:tc>
      </w:tr>
      <w:tr w:rsidR="00D02558" w:rsidRPr="00D02558" w:rsidTr="00F0080D">
        <w:trPr>
          <w:tblCellSpacing w:w="5" w:type="nil"/>
        </w:trPr>
        <w:tc>
          <w:tcPr>
            <w:tcW w:w="485" w:type="dxa"/>
            <w:vMerge/>
          </w:tcPr>
          <w:p w:rsidR="00D02558" w:rsidRPr="00D02558" w:rsidRDefault="00D02558" w:rsidP="00D02558">
            <w:pPr>
              <w:autoSpaceDE w:val="0"/>
              <w:autoSpaceDN w:val="0"/>
              <w:adjustRightInd w:val="0"/>
              <w:rPr>
                <w:rFonts w:ascii="Arial" w:hAnsi="Arial" w:cs="Arial"/>
                <w:sz w:val="24"/>
                <w:szCs w:val="24"/>
              </w:rPr>
            </w:pPr>
          </w:p>
        </w:tc>
        <w:tc>
          <w:tcPr>
            <w:tcW w:w="5078" w:type="dxa"/>
            <w:vMerge/>
          </w:tcPr>
          <w:p w:rsidR="00D02558" w:rsidRPr="00D02558" w:rsidRDefault="00D02558" w:rsidP="00D02558">
            <w:pPr>
              <w:autoSpaceDE w:val="0"/>
              <w:autoSpaceDN w:val="0"/>
              <w:adjustRightInd w:val="0"/>
              <w:rPr>
                <w:rFonts w:ascii="Arial" w:hAnsi="Arial" w:cs="Arial"/>
                <w:sz w:val="24"/>
                <w:szCs w:val="24"/>
              </w:rPr>
            </w:pPr>
          </w:p>
        </w:tc>
        <w:tc>
          <w:tcPr>
            <w:tcW w:w="715" w:type="dxa"/>
            <w:vAlign w:val="center"/>
          </w:tcPr>
          <w:p w:rsidR="00D02558" w:rsidRPr="00D02558" w:rsidRDefault="00D02558" w:rsidP="00D02558">
            <w:pPr>
              <w:autoSpaceDE w:val="0"/>
              <w:autoSpaceDN w:val="0"/>
              <w:adjustRightInd w:val="0"/>
              <w:jc w:val="center"/>
              <w:rPr>
                <w:rFonts w:ascii="Arial" w:hAnsi="Arial" w:cs="Arial"/>
                <w:b/>
                <w:sz w:val="24"/>
                <w:szCs w:val="24"/>
              </w:rPr>
            </w:pPr>
            <w:r w:rsidRPr="00D02558">
              <w:rPr>
                <w:rFonts w:ascii="Arial" w:hAnsi="Arial" w:cs="Arial"/>
                <w:b/>
                <w:sz w:val="24"/>
                <w:szCs w:val="24"/>
              </w:rPr>
              <w:t>2022</w:t>
            </w:r>
          </w:p>
        </w:tc>
        <w:tc>
          <w:tcPr>
            <w:tcW w:w="1085" w:type="dxa"/>
            <w:vAlign w:val="center"/>
          </w:tcPr>
          <w:p w:rsidR="00D02558" w:rsidRPr="00D02558" w:rsidRDefault="00D02558" w:rsidP="00D02558">
            <w:pPr>
              <w:autoSpaceDE w:val="0"/>
              <w:autoSpaceDN w:val="0"/>
              <w:adjustRightInd w:val="0"/>
              <w:jc w:val="center"/>
              <w:rPr>
                <w:rFonts w:ascii="Arial" w:hAnsi="Arial" w:cs="Arial"/>
                <w:b/>
                <w:sz w:val="24"/>
                <w:szCs w:val="24"/>
              </w:rPr>
            </w:pPr>
            <w:r w:rsidRPr="00D02558">
              <w:rPr>
                <w:rFonts w:ascii="Arial" w:hAnsi="Arial" w:cs="Arial"/>
                <w:b/>
                <w:sz w:val="24"/>
                <w:szCs w:val="24"/>
              </w:rPr>
              <w:t>172,5</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900" w:type="dxa"/>
            <w:vAlign w:val="center"/>
          </w:tcPr>
          <w:p w:rsidR="00D02558" w:rsidRPr="00D02558" w:rsidRDefault="00D02558" w:rsidP="00D02558">
            <w:pPr>
              <w:autoSpaceDE w:val="0"/>
              <w:autoSpaceDN w:val="0"/>
              <w:adjustRightInd w:val="0"/>
              <w:jc w:val="center"/>
              <w:rPr>
                <w:rFonts w:ascii="Arial" w:hAnsi="Arial" w:cs="Arial"/>
                <w:sz w:val="24"/>
                <w:szCs w:val="24"/>
              </w:rPr>
            </w:pPr>
            <w:r w:rsidRPr="00D02558">
              <w:rPr>
                <w:rFonts w:ascii="Arial" w:hAnsi="Arial" w:cs="Arial"/>
                <w:sz w:val="24"/>
                <w:szCs w:val="24"/>
              </w:rPr>
              <w:t>0</w:t>
            </w:r>
          </w:p>
        </w:tc>
        <w:tc>
          <w:tcPr>
            <w:tcW w:w="1620" w:type="dxa"/>
            <w:gridSpan w:val="2"/>
            <w:vAlign w:val="center"/>
          </w:tcPr>
          <w:p w:rsidR="00D02558" w:rsidRPr="00D02558" w:rsidRDefault="00D02558" w:rsidP="00D02558">
            <w:pPr>
              <w:autoSpaceDE w:val="0"/>
              <w:autoSpaceDN w:val="0"/>
              <w:adjustRightInd w:val="0"/>
              <w:jc w:val="center"/>
              <w:rPr>
                <w:rFonts w:ascii="Arial" w:hAnsi="Arial" w:cs="Arial"/>
                <w:b/>
                <w:sz w:val="24"/>
                <w:szCs w:val="24"/>
              </w:rPr>
            </w:pPr>
            <w:r w:rsidRPr="00D02558">
              <w:rPr>
                <w:rFonts w:ascii="Arial" w:hAnsi="Arial" w:cs="Arial"/>
                <w:b/>
                <w:sz w:val="24"/>
                <w:szCs w:val="24"/>
              </w:rPr>
              <w:t>172,5</w:t>
            </w:r>
          </w:p>
        </w:tc>
        <w:tc>
          <w:tcPr>
            <w:tcW w:w="1080" w:type="dxa"/>
            <w:vAlign w:val="center"/>
          </w:tcPr>
          <w:p w:rsidR="00D02558" w:rsidRPr="00D02558" w:rsidRDefault="00D02558" w:rsidP="00D02558">
            <w:pPr>
              <w:autoSpaceDE w:val="0"/>
              <w:autoSpaceDN w:val="0"/>
              <w:adjustRightInd w:val="0"/>
              <w:jc w:val="center"/>
              <w:rPr>
                <w:rFonts w:ascii="Arial" w:hAnsi="Arial" w:cs="Arial"/>
                <w:b/>
                <w:sz w:val="24"/>
                <w:szCs w:val="24"/>
              </w:rPr>
            </w:pPr>
            <w:r w:rsidRPr="00D02558">
              <w:rPr>
                <w:rFonts w:ascii="Arial" w:hAnsi="Arial" w:cs="Arial"/>
                <w:b/>
                <w:sz w:val="24"/>
                <w:szCs w:val="24"/>
              </w:rPr>
              <w:t>0</w:t>
            </w:r>
          </w:p>
        </w:tc>
        <w:tc>
          <w:tcPr>
            <w:tcW w:w="1800" w:type="dxa"/>
            <w:vMerge/>
          </w:tcPr>
          <w:p w:rsidR="00D02558" w:rsidRPr="00D02558" w:rsidRDefault="00D02558" w:rsidP="00D02558">
            <w:pPr>
              <w:autoSpaceDE w:val="0"/>
              <w:autoSpaceDN w:val="0"/>
              <w:adjustRightInd w:val="0"/>
              <w:rPr>
                <w:rFonts w:ascii="Arial" w:hAnsi="Arial" w:cs="Arial"/>
                <w:b/>
                <w:sz w:val="24"/>
                <w:szCs w:val="24"/>
              </w:rPr>
            </w:pPr>
          </w:p>
        </w:tc>
        <w:tc>
          <w:tcPr>
            <w:tcW w:w="1440" w:type="dxa"/>
            <w:vMerge/>
          </w:tcPr>
          <w:p w:rsidR="00D02558" w:rsidRPr="00D02558" w:rsidRDefault="00D02558" w:rsidP="00D02558">
            <w:pPr>
              <w:autoSpaceDE w:val="0"/>
              <w:autoSpaceDN w:val="0"/>
              <w:adjustRightInd w:val="0"/>
              <w:rPr>
                <w:rFonts w:ascii="Arial" w:hAnsi="Arial" w:cs="Arial"/>
                <w:sz w:val="24"/>
                <w:szCs w:val="24"/>
              </w:rPr>
            </w:pPr>
          </w:p>
        </w:tc>
      </w:tr>
    </w:tbl>
    <w:p w:rsidR="00D02558" w:rsidRPr="00D02558" w:rsidRDefault="00D02558" w:rsidP="00D02558">
      <w:pPr>
        <w:widowControl/>
        <w:autoSpaceDE w:val="0"/>
        <w:autoSpaceDN w:val="0"/>
        <w:adjustRightInd w:val="0"/>
        <w:outlineLvl w:val="1"/>
        <w:rPr>
          <w:rFonts w:ascii="Arial" w:hAnsi="Arial" w:cs="Arial"/>
          <w:b/>
          <w:bCs/>
          <w:sz w:val="24"/>
          <w:szCs w:val="24"/>
        </w:rPr>
      </w:pPr>
    </w:p>
    <w:p w:rsidR="00D02558" w:rsidRDefault="00D02558" w:rsidP="00D02558">
      <w:pPr>
        <w:rPr>
          <w:rFonts w:ascii="Arial" w:hAnsi="Arial"/>
          <w:b/>
          <w:noProof/>
          <w:spacing w:val="20"/>
          <w:sz w:val="38"/>
          <w:szCs w:val="44"/>
        </w:rPr>
        <w:sectPr w:rsidR="00D02558" w:rsidSect="00D02558">
          <w:pgSz w:w="16838" w:h="11906" w:orient="landscape"/>
          <w:pgMar w:top="1701" w:right="1134" w:bottom="851" w:left="1134" w:header="709" w:footer="709" w:gutter="0"/>
          <w:cols w:space="708"/>
          <w:docGrid w:linePitch="360"/>
        </w:sectPr>
      </w:pPr>
      <w:r w:rsidRPr="00D02558">
        <w:rPr>
          <w:rFonts w:ascii="Arial" w:hAnsi="Arial"/>
          <w:b/>
          <w:noProof/>
          <w:spacing w:val="20"/>
          <w:sz w:val="38"/>
          <w:szCs w:val="44"/>
        </w:rPr>
        <w:br w:type="page"/>
      </w:r>
    </w:p>
    <w:p w:rsidR="00DE6C4A" w:rsidRPr="00D02558" w:rsidRDefault="00DE6C4A" w:rsidP="00D02558"/>
    <w:sectPr w:rsidR="00DE6C4A" w:rsidRPr="00D025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65760"/>
    <w:multiLevelType w:val="hybridMultilevel"/>
    <w:tmpl w:val="AB9E5E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916159E"/>
    <w:multiLevelType w:val="hybridMultilevel"/>
    <w:tmpl w:val="28AE211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5AD61E6C"/>
    <w:multiLevelType w:val="hybridMultilevel"/>
    <w:tmpl w:val="95708458"/>
    <w:name w:val="WW8Num2"/>
    <w:lvl w:ilvl="0" w:tplc="6FC66BDE">
      <w:start w:val="1"/>
      <w:numFmt w:val="bullet"/>
      <w:lvlText w:val=""/>
      <w:lvlJc w:val="left"/>
      <w:pPr>
        <w:tabs>
          <w:tab w:val="num" w:pos="388"/>
        </w:tabs>
        <w:ind w:left="388" w:firstLine="0"/>
      </w:pPr>
      <w:rPr>
        <w:rFonts w:ascii="Symbol" w:hAnsi="Symbol" w:hint="default"/>
        <w:b w:val="0"/>
        <w:i w:val="0"/>
        <w:color w:val="auto"/>
        <w:spacing w:val="0"/>
        <w:w w:val="100"/>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5C3"/>
    <w:rsid w:val="001B56EF"/>
    <w:rsid w:val="005340D8"/>
    <w:rsid w:val="006335C3"/>
    <w:rsid w:val="00BB316D"/>
    <w:rsid w:val="00BE490D"/>
    <w:rsid w:val="00D02558"/>
    <w:rsid w:val="00DE6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9D1CF-3463-4F1C-A470-F74CAA55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16D"/>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B316D"/>
    <w:pPr>
      <w:keepNext/>
      <w:widowControl/>
      <w:outlineLvl w:val="0"/>
    </w:pPr>
    <w:rPr>
      <w:b/>
      <w:bCs/>
      <w:sz w:val="24"/>
      <w:szCs w:val="24"/>
    </w:rPr>
  </w:style>
  <w:style w:type="paragraph" w:styleId="2">
    <w:name w:val="heading 2"/>
    <w:basedOn w:val="a"/>
    <w:next w:val="a"/>
    <w:link w:val="20"/>
    <w:qFormat/>
    <w:rsid w:val="00BB316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B316D"/>
    <w:pPr>
      <w:keepNext/>
      <w:spacing w:before="240" w:after="60"/>
      <w:outlineLvl w:val="2"/>
    </w:pPr>
    <w:rPr>
      <w:rFonts w:ascii="Arial" w:hAnsi="Arial" w:cs="Arial"/>
      <w:b/>
      <w:bCs/>
      <w:sz w:val="26"/>
      <w:szCs w:val="26"/>
    </w:rPr>
  </w:style>
  <w:style w:type="paragraph" w:styleId="4">
    <w:name w:val="heading 4"/>
    <w:basedOn w:val="a"/>
    <w:next w:val="a"/>
    <w:link w:val="40"/>
    <w:qFormat/>
    <w:rsid w:val="00BB316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316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BB316D"/>
    <w:rPr>
      <w:rFonts w:ascii="Arial" w:eastAsia="Times New Roman" w:hAnsi="Arial" w:cs="Arial"/>
      <w:b/>
      <w:bCs/>
      <w:i/>
      <w:iCs/>
      <w:sz w:val="28"/>
      <w:szCs w:val="28"/>
      <w:lang w:eastAsia="ru-RU"/>
    </w:rPr>
  </w:style>
  <w:style w:type="character" w:customStyle="1" w:styleId="30">
    <w:name w:val="Заголовок 3 Знак"/>
    <w:basedOn w:val="a0"/>
    <w:link w:val="3"/>
    <w:rsid w:val="00BB316D"/>
    <w:rPr>
      <w:rFonts w:ascii="Arial" w:eastAsia="Times New Roman" w:hAnsi="Arial" w:cs="Arial"/>
      <w:b/>
      <w:bCs/>
      <w:sz w:val="26"/>
      <w:szCs w:val="26"/>
      <w:lang w:eastAsia="ru-RU"/>
    </w:rPr>
  </w:style>
  <w:style w:type="character" w:customStyle="1" w:styleId="40">
    <w:name w:val="Заголовок 4 Знак"/>
    <w:basedOn w:val="a0"/>
    <w:link w:val="4"/>
    <w:rsid w:val="00BB316D"/>
    <w:rPr>
      <w:rFonts w:ascii="Times New Roman" w:eastAsia="Times New Roman" w:hAnsi="Times New Roman" w:cs="Times New Roman"/>
      <w:b/>
      <w:bCs/>
      <w:sz w:val="28"/>
      <w:szCs w:val="28"/>
      <w:lang w:eastAsia="ru-RU"/>
    </w:rPr>
  </w:style>
  <w:style w:type="character" w:customStyle="1" w:styleId="21">
    <w:name w:val="Основной шрифт абзаца2"/>
    <w:rsid w:val="00BB316D"/>
    <w:rPr>
      <w:sz w:val="20"/>
      <w:szCs w:val="20"/>
    </w:rPr>
  </w:style>
  <w:style w:type="paragraph" w:customStyle="1" w:styleId="31">
    <w:name w:val="Обычный3"/>
    <w:rsid w:val="00BB316D"/>
    <w:pPr>
      <w:widowControl w:val="0"/>
      <w:spacing w:after="0" w:line="240" w:lineRule="auto"/>
    </w:pPr>
    <w:rPr>
      <w:rFonts w:ascii="Times New Roman" w:eastAsia="Times New Roman" w:hAnsi="Times New Roman" w:cs="Times New Roman"/>
      <w:sz w:val="20"/>
      <w:szCs w:val="20"/>
      <w:lang w:eastAsia="ru-RU"/>
    </w:rPr>
  </w:style>
  <w:style w:type="character" w:customStyle="1" w:styleId="11">
    <w:name w:val="Основной шрифт абзаца1"/>
    <w:rsid w:val="00BB316D"/>
    <w:rPr>
      <w:sz w:val="20"/>
      <w:szCs w:val="20"/>
    </w:rPr>
  </w:style>
  <w:style w:type="paragraph" w:customStyle="1" w:styleId="12">
    <w:name w:val="Обычный1"/>
    <w:rsid w:val="00BB316D"/>
    <w:pPr>
      <w:widowControl w:val="0"/>
      <w:spacing w:after="0" w:line="240" w:lineRule="auto"/>
    </w:pPr>
    <w:rPr>
      <w:rFonts w:ascii="Times New Roman" w:eastAsia="Times New Roman" w:hAnsi="Times New Roman" w:cs="Times New Roman"/>
      <w:sz w:val="20"/>
      <w:szCs w:val="20"/>
      <w:lang w:eastAsia="ru-RU"/>
    </w:rPr>
  </w:style>
  <w:style w:type="paragraph" w:customStyle="1" w:styleId="7">
    <w:name w:val="заголовок 7"/>
    <w:basedOn w:val="12"/>
    <w:next w:val="12"/>
    <w:rsid w:val="00BB316D"/>
    <w:pPr>
      <w:keepNext/>
      <w:pBdr>
        <w:bottom w:val="double" w:sz="6" w:space="1" w:color="auto"/>
      </w:pBdr>
      <w:jc w:val="center"/>
    </w:pPr>
    <w:rPr>
      <w:b/>
      <w:bCs/>
      <w:sz w:val="28"/>
      <w:szCs w:val="28"/>
    </w:rPr>
  </w:style>
  <w:style w:type="paragraph" w:customStyle="1" w:styleId="13">
    <w:name w:val="заголовок 1"/>
    <w:basedOn w:val="12"/>
    <w:next w:val="12"/>
    <w:rsid w:val="00BB316D"/>
    <w:pPr>
      <w:keepNext/>
      <w:jc w:val="right"/>
    </w:pPr>
    <w:rPr>
      <w:b/>
      <w:bCs/>
      <w:i/>
      <w:iCs/>
      <w:sz w:val="22"/>
      <w:szCs w:val="22"/>
    </w:rPr>
  </w:style>
  <w:style w:type="paragraph" w:styleId="a3">
    <w:name w:val="Body Text"/>
    <w:basedOn w:val="31"/>
    <w:link w:val="a4"/>
    <w:rsid w:val="00BB316D"/>
    <w:pPr>
      <w:ind w:left="3828" w:hanging="288"/>
      <w:jc w:val="both"/>
    </w:pPr>
    <w:rPr>
      <w:sz w:val="22"/>
      <w:szCs w:val="22"/>
    </w:rPr>
  </w:style>
  <w:style w:type="character" w:customStyle="1" w:styleId="a4">
    <w:name w:val="Основной текст Знак"/>
    <w:basedOn w:val="a0"/>
    <w:link w:val="a3"/>
    <w:rsid w:val="00BB316D"/>
    <w:rPr>
      <w:rFonts w:ascii="Times New Roman" w:eastAsia="Times New Roman" w:hAnsi="Times New Roman" w:cs="Times New Roman"/>
      <w:lang w:eastAsia="ru-RU"/>
    </w:rPr>
  </w:style>
  <w:style w:type="paragraph" w:styleId="22">
    <w:name w:val="Body Text Indent 2"/>
    <w:basedOn w:val="31"/>
    <w:link w:val="23"/>
    <w:rsid w:val="00BB316D"/>
    <w:pPr>
      <w:ind w:left="3828" w:hanging="284"/>
    </w:pPr>
    <w:rPr>
      <w:sz w:val="22"/>
      <w:szCs w:val="22"/>
    </w:rPr>
  </w:style>
  <w:style w:type="character" w:customStyle="1" w:styleId="23">
    <w:name w:val="Основной текст с отступом 2 Знак"/>
    <w:basedOn w:val="a0"/>
    <w:link w:val="22"/>
    <w:rsid w:val="00BB316D"/>
    <w:rPr>
      <w:rFonts w:ascii="Times New Roman" w:eastAsia="Times New Roman" w:hAnsi="Times New Roman" w:cs="Times New Roman"/>
      <w:lang w:eastAsia="ru-RU"/>
    </w:rPr>
  </w:style>
  <w:style w:type="paragraph" w:customStyle="1" w:styleId="24">
    <w:name w:val="Обычный2"/>
    <w:link w:val="25"/>
    <w:rsid w:val="00BB316D"/>
    <w:pPr>
      <w:widowControl w:val="0"/>
      <w:spacing w:after="0" w:line="240" w:lineRule="auto"/>
    </w:pPr>
    <w:rPr>
      <w:rFonts w:ascii="Times New Roman" w:eastAsia="Times New Roman" w:hAnsi="Times New Roman" w:cs="Times New Roman"/>
      <w:sz w:val="20"/>
      <w:szCs w:val="20"/>
      <w:lang w:eastAsia="ru-RU"/>
    </w:rPr>
  </w:style>
  <w:style w:type="paragraph" w:styleId="a5">
    <w:name w:val="header"/>
    <w:basedOn w:val="a"/>
    <w:link w:val="14"/>
    <w:rsid w:val="00BB316D"/>
    <w:pPr>
      <w:tabs>
        <w:tab w:val="center" w:pos="4153"/>
        <w:tab w:val="right" w:pos="8306"/>
      </w:tabs>
    </w:pPr>
  </w:style>
  <w:style w:type="character" w:customStyle="1" w:styleId="a6">
    <w:name w:val="Верхний колонтитул Знак"/>
    <w:basedOn w:val="a0"/>
    <w:semiHidden/>
    <w:rsid w:val="00BB316D"/>
    <w:rPr>
      <w:rFonts w:ascii="Times New Roman" w:eastAsia="Times New Roman" w:hAnsi="Times New Roman" w:cs="Times New Roman"/>
      <w:sz w:val="20"/>
      <w:szCs w:val="20"/>
      <w:lang w:eastAsia="ru-RU"/>
    </w:rPr>
  </w:style>
  <w:style w:type="paragraph" w:styleId="a7">
    <w:name w:val="footer"/>
    <w:basedOn w:val="a"/>
    <w:link w:val="a8"/>
    <w:rsid w:val="00BB316D"/>
    <w:pPr>
      <w:tabs>
        <w:tab w:val="center" w:pos="4153"/>
        <w:tab w:val="right" w:pos="8306"/>
      </w:tabs>
    </w:pPr>
  </w:style>
  <w:style w:type="character" w:customStyle="1" w:styleId="a8">
    <w:name w:val="Нижний колонтитул Знак"/>
    <w:basedOn w:val="a0"/>
    <w:link w:val="a7"/>
    <w:rsid w:val="00BB316D"/>
    <w:rPr>
      <w:rFonts w:ascii="Times New Roman" w:eastAsia="Times New Roman" w:hAnsi="Times New Roman" w:cs="Times New Roman"/>
      <w:sz w:val="20"/>
      <w:szCs w:val="20"/>
      <w:lang w:eastAsia="ru-RU"/>
    </w:rPr>
  </w:style>
  <w:style w:type="character" w:styleId="a9">
    <w:name w:val="page number"/>
    <w:rsid w:val="00BB316D"/>
    <w:rPr>
      <w:sz w:val="20"/>
      <w:szCs w:val="20"/>
    </w:rPr>
  </w:style>
  <w:style w:type="paragraph" w:styleId="aa">
    <w:name w:val="Body Text Indent"/>
    <w:basedOn w:val="a"/>
    <w:link w:val="ab"/>
    <w:rsid w:val="00BB316D"/>
    <w:rPr>
      <w:sz w:val="24"/>
      <w:szCs w:val="24"/>
    </w:rPr>
  </w:style>
  <w:style w:type="character" w:customStyle="1" w:styleId="ab">
    <w:name w:val="Основной текст с отступом Знак"/>
    <w:basedOn w:val="a0"/>
    <w:link w:val="aa"/>
    <w:rsid w:val="00BB316D"/>
    <w:rPr>
      <w:rFonts w:ascii="Times New Roman" w:eastAsia="Times New Roman" w:hAnsi="Times New Roman" w:cs="Times New Roman"/>
      <w:sz w:val="24"/>
      <w:szCs w:val="24"/>
      <w:lang w:eastAsia="ru-RU"/>
    </w:rPr>
  </w:style>
  <w:style w:type="paragraph" w:customStyle="1" w:styleId="210">
    <w:name w:val="Основной текст 21"/>
    <w:basedOn w:val="12"/>
    <w:rsid w:val="00BB316D"/>
    <w:rPr>
      <w:sz w:val="24"/>
      <w:szCs w:val="24"/>
    </w:rPr>
  </w:style>
  <w:style w:type="table" w:styleId="ac">
    <w:name w:val="Table Grid"/>
    <w:basedOn w:val="a1"/>
    <w:rsid w:val="00BB316D"/>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заголовок 2"/>
    <w:basedOn w:val="24"/>
    <w:next w:val="24"/>
    <w:rsid w:val="00BB316D"/>
    <w:pPr>
      <w:keepNext/>
      <w:jc w:val="center"/>
    </w:pPr>
    <w:rPr>
      <w:sz w:val="24"/>
      <w:szCs w:val="24"/>
    </w:rPr>
  </w:style>
  <w:style w:type="paragraph" w:customStyle="1" w:styleId="110">
    <w:name w:val="заголовок 11"/>
    <w:basedOn w:val="a"/>
    <w:next w:val="a"/>
    <w:rsid w:val="00BB316D"/>
    <w:pPr>
      <w:keepNext/>
      <w:jc w:val="right"/>
    </w:pPr>
    <w:rPr>
      <w:b/>
      <w:i/>
      <w:sz w:val="22"/>
    </w:rPr>
  </w:style>
  <w:style w:type="paragraph" w:styleId="ad">
    <w:name w:val="caption"/>
    <w:basedOn w:val="a"/>
    <w:next w:val="a"/>
    <w:qFormat/>
    <w:rsid w:val="00BB316D"/>
    <w:pPr>
      <w:widowControl/>
      <w:jc w:val="center"/>
    </w:pPr>
    <w:rPr>
      <w:b/>
      <w:sz w:val="32"/>
    </w:rPr>
  </w:style>
  <w:style w:type="paragraph" w:styleId="ae">
    <w:name w:val="Subtitle"/>
    <w:basedOn w:val="a"/>
    <w:link w:val="af"/>
    <w:qFormat/>
    <w:rsid w:val="00BB316D"/>
    <w:pPr>
      <w:widowControl/>
    </w:pPr>
    <w:rPr>
      <w:b/>
      <w:sz w:val="32"/>
    </w:rPr>
  </w:style>
  <w:style w:type="character" w:customStyle="1" w:styleId="af">
    <w:name w:val="Подзаголовок Знак"/>
    <w:basedOn w:val="a0"/>
    <w:link w:val="ae"/>
    <w:rsid w:val="00BB316D"/>
    <w:rPr>
      <w:rFonts w:ascii="Times New Roman" w:eastAsia="Times New Roman" w:hAnsi="Times New Roman" w:cs="Times New Roman"/>
      <w:b/>
      <w:sz w:val="32"/>
      <w:szCs w:val="20"/>
      <w:lang w:eastAsia="ru-RU"/>
    </w:rPr>
  </w:style>
  <w:style w:type="paragraph" w:customStyle="1" w:styleId="ConsNormal">
    <w:name w:val="ConsNormal"/>
    <w:rsid w:val="00BB316D"/>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nformat">
    <w:name w:val="ConsNonformat"/>
    <w:rsid w:val="00BB316D"/>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Title">
    <w:name w:val="ConsTitle"/>
    <w:rsid w:val="00BB316D"/>
    <w:pPr>
      <w:widowControl w:val="0"/>
      <w:autoSpaceDE w:val="0"/>
      <w:autoSpaceDN w:val="0"/>
      <w:adjustRightInd w:val="0"/>
      <w:spacing w:after="0" w:line="240" w:lineRule="auto"/>
    </w:pPr>
    <w:rPr>
      <w:rFonts w:ascii="Arial" w:eastAsia="Times New Roman" w:hAnsi="Arial" w:cs="Arial"/>
      <w:b/>
      <w:bCs/>
      <w:sz w:val="14"/>
      <w:szCs w:val="14"/>
      <w:lang w:eastAsia="ru-RU"/>
    </w:rPr>
  </w:style>
  <w:style w:type="paragraph" w:styleId="af0">
    <w:name w:val="Normal (Web)"/>
    <w:basedOn w:val="a"/>
    <w:rsid w:val="00BB316D"/>
    <w:pPr>
      <w:widowControl/>
      <w:spacing w:before="100" w:beforeAutospacing="1" w:after="100" w:afterAutospacing="1"/>
    </w:pPr>
    <w:rPr>
      <w:sz w:val="24"/>
      <w:szCs w:val="24"/>
    </w:rPr>
  </w:style>
  <w:style w:type="paragraph" w:styleId="32">
    <w:name w:val="Body Text Indent 3"/>
    <w:basedOn w:val="a"/>
    <w:link w:val="33"/>
    <w:rsid w:val="00BB316D"/>
    <w:pPr>
      <w:spacing w:after="120"/>
      <w:ind w:left="283"/>
    </w:pPr>
    <w:rPr>
      <w:sz w:val="16"/>
      <w:szCs w:val="16"/>
    </w:rPr>
  </w:style>
  <w:style w:type="character" w:customStyle="1" w:styleId="33">
    <w:name w:val="Основной текст с отступом 3 Знак"/>
    <w:basedOn w:val="a0"/>
    <w:link w:val="32"/>
    <w:rsid w:val="00BB316D"/>
    <w:rPr>
      <w:rFonts w:ascii="Times New Roman" w:eastAsia="Times New Roman" w:hAnsi="Times New Roman" w:cs="Times New Roman"/>
      <w:sz w:val="16"/>
      <w:szCs w:val="16"/>
      <w:lang w:eastAsia="ru-RU"/>
    </w:rPr>
  </w:style>
  <w:style w:type="paragraph" w:customStyle="1" w:styleId="34">
    <w:name w:val="заголовок 3"/>
    <w:basedOn w:val="a"/>
    <w:next w:val="a"/>
    <w:rsid w:val="00BB316D"/>
    <w:pPr>
      <w:keepNext/>
    </w:pPr>
    <w:rPr>
      <w:b/>
      <w:bCs/>
      <w:i/>
      <w:iCs/>
    </w:rPr>
  </w:style>
  <w:style w:type="paragraph" w:customStyle="1" w:styleId="5">
    <w:name w:val="заголовок 5"/>
    <w:basedOn w:val="a"/>
    <w:next w:val="a"/>
    <w:rsid w:val="00BB316D"/>
    <w:pPr>
      <w:keepNext/>
    </w:pPr>
    <w:rPr>
      <w:i/>
      <w:iCs/>
    </w:rPr>
  </w:style>
  <w:style w:type="character" w:customStyle="1" w:styleId="25">
    <w:name w:val="Обычный2 Знак"/>
    <w:link w:val="24"/>
    <w:rsid w:val="00BB316D"/>
    <w:rPr>
      <w:rFonts w:ascii="Times New Roman" w:eastAsia="Times New Roman" w:hAnsi="Times New Roman" w:cs="Times New Roman"/>
      <w:sz w:val="20"/>
      <w:szCs w:val="20"/>
      <w:lang w:eastAsia="ru-RU"/>
    </w:rPr>
  </w:style>
  <w:style w:type="paragraph" w:customStyle="1" w:styleId="ConsPlusNormal">
    <w:name w:val="ConsPlusNormal"/>
    <w:rsid w:val="00BB316D"/>
    <w:pPr>
      <w:widowControl w:val="0"/>
      <w:autoSpaceDE w:val="0"/>
      <w:autoSpaceDN w:val="0"/>
      <w:spacing w:after="0" w:line="240" w:lineRule="auto"/>
      <w:ind w:firstLine="720"/>
    </w:pPr>
    <w:rPr>
      <w:rFonts w:ascii="Arial" w:eastAsia="Times New Roman" w:hAnsi="Arial" w:cs="Arial"/>
      <w:sz w:val="16"/>
      <w:szCs w:val="16"/>
      <w:lang w:eastAsia="ru-RU"/>
    </w:rPr>
  </w:style>
  <w:style w:type="paragraph" w:customStyle="1" w:styleId="ConsPlusNonformat">
    <w:name w:val="ConsPlusNonformat"/>
    <w:rsid w:val="00BB316D"/>
    <w:pPr>
      <w:widowControl w:val="0"/>
      <w:autoSpaceDE w:val="0"/>
      <w:autoSpaceDN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BB316D"/>
    <w:pPr>
      <w:widowControl w:val="0"/>
      <w:autoSpaceDE w:val="0"/>
      <w:autoSpaceDN w:val="0"/>
      <w:spacing w:after="0" w:line="240" w:lineRule="auto"/>
    </w:pPr>
    <w:rPr>
      <w:rFonts w:ascii="Arial" w:eastAsia="Times New Roman" w:hAnsi="Arial" w:cs="Arial"/>
      <w:b/>
      <w:bCs/>
      <w:sz w:val="14"/>
      <w:szCs w:val="14"/>
      <w:lang w:eastAsia="ru-RU"/>
    </w:rPr>
  </w:style>
  <w:style w:type="paragraph" w:styleId="35">
    <w:name w:val="Body Text 3"/>
    <w:basedOn w:val="a"/>
    <w:link w:val="36"/>
    <w:rsid w:val="00BB316D"/>
    <w:pPr>
      <w:spacing w:after="120"/>
    </w:pPr>
    <w:rPr>
      <w:sz w:val="16"/>
      <w:szCs w:val="16"/>
    </w:rPr>
  </w:style>
  <w:style w:type="character" w:customStyle="1" w:styleId="36">
    <w:name w:val="Основной текст 3 Знак"/>
    <w:basedOn w:val="a0"/>
    <w:link w:val="35"/>
    <w:rsid w:val="00BB316D"/>
    <w:rPr>
      <w:rFonts w:ascii="Times New Roman" w:eastAsia="Times New Roman" w:hAnsi="Times New Roman" w:cs="Times New Roman"/>
      <w:sz w:val="16"/>
      <w:szCs w:val="16"/>
      <w:lang w:eastAsia="ru-RU"/>
    </w:rPr>
  </w:style>
  <w:style w:type="paragraph" w:styleId="af1">
    <w:name w:val="Title"/>
    <w:basedOn w:val="a"/>
    <w:link w:val="af2"/>
    <w:qFormat/>
    <w:rsid w:val="00BB316D"/>
    <w:pPr>
      <w:widowControl/>
      <w:jc w:val="center"/>
    </w:pPr>
    <w:rPr>
      <w:sz w:val="28"/>
      <w:szCs w:val="24"/>
    </w:rPr>
  </w:style>
  <w:style w:type="character" w:customStyle="1" w:styleId="af2">
    <w:name w:val="Название Знак"/>
    <w:basedOn w:val="a0"/>
    <w:link w:val="af1"/>
    <w:rsid w:val="00BB316D"/>
    <w:rPr>
      <w:rFonts w:ascii="Times New Roman" w:eastAsia="Times New Roman" w:hAnsi="Times New Roman" w:cs="Times New Roman"/>
      <w:sz w:val="28"/>
      <w:szCs w:val="24"/>
      <w:lang w:eastAsia="ru-RU"/>
    </w:rPr>
  </w:style>
  <w:style w:type="paragraph" w:customStyle="1" w:styleId="Heading">
    <w:name w:val="Heading"/>
    <w:rsid w:val="00BB316D"/>
    <w:pPr>
      <w:widowControl w:val="0"/>
      <w:autoSpaceDE w:val="0"/>
      <w:autoSpaceDN w:val="0"/>
      <w:adjustRightInd w:val="0"/>
      <w:spacing w:after="0" w:line="240" w:lineRule="auto"/>
    </w:pPr>
    <w:rPr>
      <w:rFonts w:ascii="Arial" w:eastAsia="Times New Roman" w:hAnsi="Arial" w:cs="Arial"/>
      <w:b/>
      <w:bCs/>
      <w:lang w:eastAsia="ru-RU"/>
    </w:rPr>
  </w:style>
  <w:style w:type="character" w:styleId="af3">
    <w:name w:val="footnote reference"/>
    <w:semiHidden/>
    <w:rsid w:val="00BB316D"/>
    <w:rPr>
      <w:vertAlign w:val="superscript"/>
    </w:rPr>
  </w:style>
  <w:style w:type="paragraph" w:styleId="af4">
    <w:name w:val="footnote text"/>
    <w:basedOn w:val="a"/>
    <w:link w:val="af5"/>
    <w:semiHidden/>
    <w:rsid w:val="00BB316D"/>
    <w:pPr>
      <w:widowControl/>
    </w:pPr>
    <w:rPr>
      <w:color w:val="000000"/>
    </w:rPr>
  </w:style>
  <w:style w:type="character" w:customStyle="1" w:styleId="af5">
    <w:name w:val="Текст сноски Знак"/>
    <w:basedOn w:val="a0"/>
    <w:link w:val="af4"/>
    <w:semiHidden/>
    <w:rsid w:val="00BB316D"/>
    <w:rPr>
      <w:rFonts w:ascii="Times New Roman" w:eastAsia="Times New Roman" w:hAnsi="Times New Roman" w:cs="Times New Roman"/>
      <w:color w:val="000000"/>
      <w:sz w:val="20"/>
      <w:szCs w:val="20"/>
      <w:lang w:eastAsia="ru-RU"/>
    </w:rPr>
  </w:style>
  <w:style w:type="paragraph" w:styleId="27">
    <w:name w:val="Body Text 2"/>
    <w:basedOn w:val="a"/>
    <w:link w:val="28"/>
    <w:rsid w:val="00BB316D"/>
    <w:pPr>
      <w:spacing w:after="120" w:line="480" w:lineRule="auto"/>
    </w:pPr>
  </w:style>
  <w:style w:type="character" w:customStyle="1" w:styleId="28">
    <w:name w:val="Основной текст 2 Знак"/>
    <w:basedOn w:val="a0"/>
    <w:link w:val="27"/>
    <w:rsid w:val="00BB316D"/>
    <w:rPr>
      <w:rFonts w:ascii="Times New Roman" w:eastAsia="Times New Roman" w:hAnsi="Times New Roman" w:cs="Times New Roman"/>
      <w:sz w:val="20"/>
      <w:szCs w:val="20"/>
      <w:lang w:eastAsia="ru-RU"/>
    </w:rPr>
  </w:style>
  <w:style w:type="paragraph" w:customStyle="1" w:styleId="15">
    <w:name w:val="1"/>
    <w:basedOn w:val="a"/>
    <w:rsid w:val="00BB316D"/>
    <w:pPr>
      <w:widowControl/>
      <w:tabs>
        <w:tab w:val="num" w:pos="360"/>
      </w:tabs>
      <w:spacing w:after="160" w:line="240" w:lineRule="exact"/>
    </w:pPr>
    <w:rPr>
      <w:rFonts w:ascii="Verdana" w:hAnsi="Verdana" w:cs="Verdana"/>
      <w:lang w:val="en-US" w:eastAsia="en-US"/>
    </w:rPr>
  </w:style>
  <w:style w:type="paragraph" w:customStyle="1" w:styleId="16">
    <w:name w:val="Стиль1"/>
    <w:rsid w:val="00BB316D"/>
    <w:pPr>
      <w:spacing w:after="0" w:line="240" w:lineRule="auto"/>
      <w:ind w:firstLine="720"/>
      <w:jc w:val="both"/>
    </w:pPr>
    <w:rPr>
      <w:rFonts w:ascii="Arial" w:eastAsia="Times New Roman" w:hAnsi="Arial" w:cs="Times New Roman"/>
      <w:szCs w:val="20"/>
      <w:lang w:eastAsia="ru-RU"/>
    </w:rPr>
  </w:style>
  <w:style w:type="paragraph" w:customStyle="1" w:styleId="CharChar">
    <w:name w:val="Char Char"/>
    <w:basedOn w:val="a"/>
    <w:rsid w:val="00BB316D"/>
    <w:pPr>
      <w:widowControl/>
      <w:spacing w:after="160" w:line="240" w:lineRule="exact"/>
    </w:pPr>
    <w:rPr>
      <w:rFonts w:ascii="Verdana" w:eastAsia="SimSun" w:hAnsi="Verdana" w:cs="Verdana"/>
      <w:lang w:val="en-US" w:eastAsia="en-US"/>
    </w:rPr>
  </w:style>
  <w:style w:type="character" w:styleId="af6">
    <w:name w:val="Emphasis"/>
    <w:qFormat/>
    <w:rsid w:val="00BB316D"/>
    <w:rPr>
      <w:i/>
    </w:rPr>
  </w:style>
  <w:style w:type="paragraph" w:customStyle="1" w:styleId="17">
    <w:name w:val="Знак1 Знак Знак Знак"/>
    <w:basedOn w:val="a"/>
    <w:rsid w:val="00BB316D"/>
    <w:pPr>
      <w:widowControl/>
    </w:pPr>
    <w:rPr>
      <w:rFonts w:ascii="Verdana" w:hAnsi="Verdana" w:cs="Verdana"/>
      <w:lang w:val="en-US" w:eastAsia="en-US"/>
    </w:rPr>
  </w:style>
  <w:style w:type="character" w:styleId="af7">
    <w:name w:val="Hyperlink"/>
    <w:rsid w:val="00BB316D"/>
    <w:rPr>
      <w:color w:val="0000FF"/>
      <w:u w:val="single"/>
    </w:rPr>
  </w:style>
  <w:style w:type="paragraph" w:customStyle="1" w:styleId="18">
    <w:name w:val="Знак Знак Знак1"/>
    <w:basedOn w:val="a"/>
    <w:rsid w:val="00BB316D"/>
    <w:pPr>
      <w:widowControl/>
      <w:tabs>
        <w:tab w:val="num" w:pos="360"/>
      </w:tabs>
      <w:spacing w:after="160" w:line="240" w:lineRule="exact"/>
    </w:pPr>
    <w:rPr>
      <w:rFonts w:ascii="Verdana" w:hAnsi="Verdana" w:cs="Verdana"/>
      <w:lang w:val="en-US" w:eastAsia="en-US"/>
    </w:rPr>
  </w:style>
  <w:style w:type="character" w:styleId="af8">
    <w:name w:val="Strong"/>
    <w:qFormat/>
    <w:rsid w:val="00BB316D"/>
    <w:rPr>
      <w:b/>
      <w:bCs/>
    </w:rPr>
  </w:style>
  <w:style w:type="paragraph" w:customStyle="1" w:styleId="ConsPlusCell">
    <w:name w:val="ConsPlusCell"/>
    <w:rsid w:val="00BB316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4">
    <w:name w:val="Верхний колонтитул Знак1"/>
    <w:link w:val="a5"/>
    <w:locked/>
    <w:rsid w:val="00BB316D"/>
    <w:rPr>
      <w:rFonts w:ascii="Times New Roman" w:eastAsia="Times New Roman" w:hAnsi="Times New Roman" w:cs="Times New Roman"/>
      <w:sz w:val="20"/>
      <w:szCs w:val="20"/>
      <w:lang w:eastAsia="ru-RU"/>
    </w:rPr>
  </w:style>
  <w:style w:type="paragraph" w:styleId="af9">
    <w:name w:val="annotation text"/>
    <w:basedOn w:val="a"/>
    <w:link w:val="afa"/>
    <w:semiHidden/>
    <w:rsid w:val="00BB316D"/>
  </w:style>
  <w:style w:type="character" w:customStyle="1" w:styleId="afa">
    <w:name w:val="Текст примечания Знак"/>
    <w:basedOn w:val="a0"/>
    <w:link w:val="af9"/>
    <w:semiHidden/>
    <w:rsid w:val="00BB316D"/>
    <w:rPr>
      <w:rFonts w:ascii="Times New Roman" w:eastAsia="Times New Roman" w:hAnsi="Times New Roman" w:cs="Times New Roman"/>
      <w:sz w:val="20"/>
      <w:szCs w:val="20"/>
      <w:lang w:eastAsia="ru-RU"/>
    </w:rPr>
  </w:style>
  <w:style w:type="character" w:styleId="afb">
    <w:name w:val="annotation reference"/>
    <w:semiHidden/>
    <w:rsid w:val="00BB316D"/>
    <w:rPr>
      <w:sz w:val="16"/>
      <w:szCs w:val="16"/>
    </w:rPr>
  </w:style>
  <w:style w:type="paragraph" w:styleId="afc">
    <w:name w:val="Balloon Text"/>
    <w:basedOn w:val="a"/>
    <w:link w:val="afd"/>
    <w:rsid w:val="00BB316D"/>
    <w:rPr>
      <w:rFonts w:ascii="Tahoma" w:hAnsi="Tahoma" w:cs="Tahoma"/>
      <w:sz w:val="16"/>
      <w:szCs w:val="16"/>
    </w:rPr>
  </w:style>
  <w:style w:type="character" w:customStyle="1" w:styleId="afd">
    <w:name w:val="Текст выноски Знак"/>
    <w:basedOn w:val="a0"/>
    <w:link w:val="afc"/>
    <w:rsid w:val="00BB316D"/>
    <w:rPr>
      <w:rFonts w:ascii="Tahoma" w:eastAsia="Times New Roman" w:hAnsi="Tahoma" w:cs="Tahoma"/>
      <w:sz w:val="16"/>
      <w:szCs w:val="16"/>
      <w:lang w:eastAsia="ru-RU"/>
    </w:rPr>
  </w:style>
  <w:style w:type="paragraph" w:customStyle="1" w:styleId="1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316D"/>
    <w:pPr>
      <w:widowControl/>
      <w:spacing w:before="100" w:beforeAutospacing="1" w:after="100" w:afterAutospacing="1"/>
    </w:pPr>
    <w:rPr>
      <w:rFonts w:ascii="Tahoma" w:hAnsi="Tahoma"/>
      <w:lang w:val="en-US" w:eastAsia="en-US"/>
    </w:rPr>
  </w:style>
  <w:style w:type="paragraph" w:customStyle="1" w:styleId="1a">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316D"/>
    <w:pPr>
      <w:widowControl/>
      <w:spacing w:before="100" w:beforeAutospacing="1" w:after="100" w:afterAutospacing="1"/>
    </w:pPr>
    <w:rPr>
      <w:rFonts w:ascii="Tahoma" w:hAnsi="Tahoma"/>
      <w:lang w:val="en-US" w:eastAsia="en-US"/>
    </w:rPr>
  </w:style>
  <w:style w:type="paragraph" w:customStyle="1" w:styleId="Style4">
    <w:name w:val="Style4"/>
    <w:basedOn w:val="a"/>
    <w:rsid w:val="00BB316D"/>
    <w:pPr>
      <w:autoSpaceDE w:val="0"/>
      <w:autoSpaceDN w:val="0"/>
      <w:adjustRightInd w:val="0"/>
      <w:spacing w:line="299" w:lineRule="exact"/>
      <w:ind w:firstLine="709"/>
      <w:jc w:val="both"/>
    </w:pPr>
    <w:rPr>
      <w:sz w:val="24"/>
      <w:szCs w:val="24"/>
    </w:rPr>
  </w:style>
  <w:style w:type="paragraph" w:customStyle="1" w:styleId="Style5">
    <w:name w:val="Style5"/>
    <w:basedOn w:val="a"/>
    <w:rsid w:val="00BB316D"/>
    <w:pPr>
      <w:autoSpaceDE w:val="0"/>
      <w:autoSpaceDN w:val="0"/>
      <w:adjustRightInd w:val="0"/>
    </w:pPr>
    <w:rPr>
      <w:sz w:val="24"/>
      <w:szCs w:val="24"/>
    </w:rPr>
  </w:style>
  <w:style w:type="character" w:customStyle="1" w:styleId="FontStyle17">
    <w:name w:val="Font Style17"/>
    <w:rsid w:val="00BB316D"/>
    <w:rPr>
      <w:rFonts w:ascii="Times New Roman" w:hAnsi="Times New Roman" w:cs="Times New Roman"/>
      <w:color w:val="000000"/>
      <w:sz w:val="24"/>
      <w:szCs w:val="24"/>
    </w:rPr>
  </w:style>
  <w:style w:type="paragraph" w:customStyle="1" w:styleId="Style2">
    <w:name w:val="Style2"/>
    <w:basedOn w:val="a"/>
    <w:rsid w:val="00BB316D"/>
    <w:pPr>
      <w:autoSpaceDE w:val="0"/>
      <w:autoSpaceDN w:val="0"/>
      <w:adjustRightInd w:val="0"/>
      <w:spacing w:line="299" w:lineRule="exact"/>
      <w:jc w:val="both"/>
    </w:pPr>
    <w:rPr>
      <w:sz w:val="24"/>
      <w:szCs w:val="24"/>
    </w:rPr>
  </w:style>
  <w:style w:type="paragraph" w:customStyle="1" w:styleId="Style3">
    <w:name w:val="Style3"/>
    <w:basedOn w:val="a"/>
    <w:rsid w:val="00BB316D"/>
    <w:pPr>
      <w:autoSpaceDE w:val="0"/>
      <w:autoSpaceDN w:val="0"/>
      <w:adjustRightInd w:val="0"/>
      <w:spacing w:line="299" w:lineRule="exact"/>
      <w:jc w:val="center"/>
    </w:pPr>
    <w:rPr>
      <w:sz w:val="24"/>
      <w:szCs w:val="24"/>
    </w:rPr>
  </w:style>
  <w:style w:type="paragraph" w:customStyle="1" w:styleId="Style6">
    <w:name w:val="Style6"/>
    <w:basedOn w:val="a"/>
    <w:rsid w:val="00BB316D"/>
    <w:pPr>
      <w:autoSpaceDE w:val="0"/>
      <w:autoSpaceDN w:val="0"/>
      <w:adjustRightInd w:val="0"/>
      <w:spacing w:line="461" w:lineRule="exact"/>
      <w:ind w:firstLine="2050"/>
    </w:pPr>
    <w:rPr>
      <w:sz w:val="24"/>
      <w:szCs w:val="24"/>
    </w:rPr>
  </w:style>
  <w:style w:type="paragraph" w:customStyle="1" w:styleId="Style7">
    <w:name w:val="Style7"/>
    <w:basedOn w:val="a"/>
    <w:rsid w:val="00BB316D"/>
    <w:pPr>
      <w:autoSpaceDE w:val="0"/>
      <w:autoSpaceDN w:val="0"/>
      <w:adjustRightInd w:val="0"/>
      <w:spacing w:line="286" w:lineRule="exact"/>
    </w:pPr>
    <w:rPr>
      <w:sz w:val="24"/>
      <w:szCs w:val="24"/>
    </w:rPr>
  </w:style>
  <w:style w:type="paragraph" w:customStyle="1" w:styleId="Style8">
    <w:name w:val="Style8"/>
    <w:basedOn w:val="a"/>
    <w:rsid w:val="00BB316D"/>
    <w:pPr>
      <w:autoSpaceDE w:val="0"/>
      <w:autoSpaceDN w:val="0"/>
      <w:adjustRightInd w:val="0"/>
    </w:pPr>
    <w:rPr>
      <w:sz w:val="24"/>
      <w:szCs w:val="24"/>
    </w:rPr>
  </w:style>
  <w:style w:type="paragraph" w:customStyle="1" w:styleId="Style9">
    <w:name w:val="Style9"/>
    <w:basedOn w:val="a"/>
    <w:rsid w:val="00BB316D"/>
    <w:pPr>
      <w:autoSpaceDE w:val="0"/>
      <w:autoSpaceDN w:val="0"/>
      <w:adjustRightInd w:val="0"/>
      <w:spacing w:line="518" w:lineRule="exact"/>
      <w:jc w:val="center"/>
    </w:pPr>
    <w:rPr>
      <w:sz w:val="24"/>
      <w:szCs w:val="24"/>
    </w:rPr>
  </w:style>
  <w:style w:type="paragraph" w:customStyle="1" w:styleId="Style10">
    <w:name w:val="Style10"/>
    <w:basedOn w:val="a"/>
    <w:rsid w:val="00BB316D"/>
    <w:pPr>
      <w:autoSpaceDE w:val="0"/>
      <w:autoSpaceDN w:val="0"/>
      <w:adjustRightInd w:val="0"/>
      <w:spacing w:line="298" w:lineRule="exact"/>
    </w:pPr>
    <w:rPr>
      <w:sz w:val="24"/>
      <w:szCs w:val="24"/>
    </w:rPr>
  </w:style>
  <w:style w:type="paragraph" w:customStyle="1" w:styleId="Style11">
    <w:name w:val="Style11"/>
    <w:basedOn w:val="a"/>
    <w:rsid w:val="00BB316D"/>
    <w:pPr>
      <w:autoSpaceDE w:val="0"/>
      <w:autoSpaceDN w:val="0"/>
      <w:adjustRightInd w:val="0"/>
      <w:spacing w:line="302" w:lineRule="exact"/>
      <w:ind w:firstLine="710"/>
      <w:jc w:val="both"/>
    </w:pPr>
    <w:rPr>
      <w:sz w:val="24"/>
      <w:szCs w:val="24"/>
    </w:rPr>
  </w:style>
  <w:style w:type="paragraph" w:customStyle="1" w:styleId="Style12">
    <w:name w:val="Style12"/>
    <w:basedOn w:val="a"/>
    <w:rsid w:val="00BB316D"/>
    <w:pPr>
      <w:autoSpaceDE w:val="0"/>
      <w:autoSpaceDN w:val="0"/>
      <w:adjustRightInd w:val="0"/>
      <w:jc w:val="center"/>
    </w:pPr>
    <w:rPr>
      <w:sz w:val="24"/>
      <w:szCs w:val="24"/>
    </w:rPr>
  </w:style>
  <w:style w:type="paragraph" w:customStyle="1" w:styleId="Style14">
    <w:name w:val="Style14"/>
    <w:basedOn w:val="a"/>
    <w:rsid w:val="00BB316D"/>
    <w:pPr>
      <w:autoSpaceDE w:val="0"/>
      <w:autoSpaceDN w:val="0"/>
      <w:adjustRightInd w:val="0"/>
    </w:pPr>
    <w:rPr>
      <w:sz w:val="24"/>
      <w:szCs w:val="24"/>
    </w:rPr>
  </w:style>
  <w:style w:type="character" w:customStyle="1" w:styleId="FontStyle18">
    <w:name w:val="Font Style18"/>
    <w:rsid w:val="00BB316D"/>
    <w:rPr>
      <w:rFonts w:ascii="Times New Roman" w:hAnsi="Times New Roman" w:cs="Times New Roman"/>
      <w:color w:val="000000"/>
      <w:sz w:val="18"/>
      <w:szCs w:val="18"/>
    </w:rPr>
  </w:style>
  <w:style w:type="table" w:customStyle="1" w:styleId="1b">
    <w:name w:val="Сетка таблицы1"/>
    <w:basedOn w:val="a1"/>
    <w:next w:val="ac"/>
    <w:rsid w:val="00BB31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Знак Знак3"/>
    <w:basedOn w:val="a"/>
    <w:rsid w:val="00BB316D"/>
    <w:pPr>
      <w:widowControl/>
      <w:tabs>
        <w:tab w:val="num" w:pos="360"/>
      </w:tabs>
      <w:spacing w:after="160" w:line="240" w:lineRule="exact"/>
    </w:pPr>
    <w:rPr>
      <w:rFonts w:ascii="Verdana" w:hAnsi="Verdana" w:cs="Verdana"/>
      <w:lang w:val="en-US" w:eastAsia="en-US"/>
    </w:rPr>
  </w:style>
  <w:style w:type="paragraph" w:customStyle="1" w:styleId="1c">
    <w:name w:val="Абзац списка1"/>
    <w:basedOn w:val="a"/>
    <w:rsid w:val="00BB316D"/>
    <w:pPr>
      <w:widowControl/>
      <w:spacing w:line="360" w:lineRule="atLeast"/>
      <w:ind w:left="720"/>
      <w:jc w:val="both"/>
    </w:pPr>
    <w:rPr>
      <w:rFonts w:eastAsia="Calibri"/>
      <w:sz w:val="28"/>
    </w:rPr>
  </w:style>
  <w:style w:type="paragraph" w:customStyle="1" w:styleId="ConsPlusDocList">
    <w:name w:val="ConsPlusDocList"/>
    <w:rsid w:val="00BB31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e">
    <w:name w:val="FollowedHyperlink"/>
    <w:rsid w:val="00BB316D"/>
    <w:rPr>
      <w:color w:val="0000FF"/>
      <w:u w:val="single"/>
    </w:rPr>
  </w:style>
  <w:style w:type="numbering" w:customStyle="1" w:styleId="1d">
    <w:name w:val="Нет списка1"/>
    <w:next w:val="a2"/>
    <w:semiHidden/>
    <w:rsid w:val="00BB316D"/>
  </w:style>
  <w:style w:type="paragraph" w:customStyle="1" w:styleId="1e">
    <w:name w:val="Знак Знак Знак1"/>
    <w:basedOn w:val="a"/>
    <w:rsid w:val="00BB316D"/>
    <w:pPr>
      <w:widowControl/>
      <w:tabs>
        <w:tab w:val="num" w:pos="360"/>
      </w:tabs>
      <w:spacing w:after="160" w:line="240" w:lineRule="exact"/>
    </w:pPr>
    <w:rPr>
      <w:rFonts w:ascii="Verdana" w:hAnsi="Verdana" w:cs="Verdana"/>
      <w:lang w:val="en-US" w:eastAsia="en-US"/>
    </w:rPr>
  </w:style>
  <w:style w:type="paragraph" w:customStyle="1" w:styleId="29">
    <w:name w:val="Знак Знак2"/>
    <w:basedOn w:val="a"/>
    <w:rsid w:val="00BB316D"/>
    <w:pPr>
      <w:widowControl/>
      <w:spacing w:before="100" w:beforeAutospacing="1" w:after="100" w:afterAutospacing="1"/>
    </w:pPr>
    <w:rPr>
      <w:rFonts w:ascii="Tahoma" w:hAnsi="Tahoma" w:cs="Tahoma"/>
      <w:lang w:val="en-US" w:eastAsia="en-US"/>
    </w:rPr>
  </w:style>
  <w:style w:type="paragraph" w:customStyle="1" w:styleId="Report">
    <w:name w:val="Report"/>
    <w:basedOn w:val="a"/>
    <w:rsid w:val="00BB316D"/>
    <w:pPr>
      <w:widowControl/>
      <w:spacing w:line="360" w:lineRule="auto"/>
      <w:ind w:firstLine="567"/>
      <w:jc w:val="both"/>
    </w:pPr>
    <w:rPr>
      <w:sz w:val="24"/>
    </w:rPr>
  </w:style>
  <w:style w:type="paragraph" w:customStyle="1" w:styleId="consplustitle0">
    <w:name w:val="consplustitle"/>
    <w:basedOn w:val="a"/>
    <w:rsid w:val="00BB316D"/>
    <w:pPr>
      <w:widowControl/>
      <w:spacing w:before="100" w:beforeAutospacing="1" w:after="100" w:afterAutospacing="1"/>
    </w:pPr>
    <w:rPr>
      <w:rFonts w:eastAsia="Calibri"/>
      <w:sz w:val="24"/>
      <w:szCs w:val="24"/>
    </w:rPr>
  </w:style>
  <w:style w:type="paragraph" w:customStyle="1" w:styleId="consplusnormal0">
    <w:name w:val="consplusnormal"/>
    <w:basedOn w:val="a"/>
    <w:rsid w:val="00BB316D"/>
    <w:pPr>
      <w:widowControl/>
      <w:spacing w:before="100" w:beforeAutospacing="1" w:after="100" w:afterAutospacing="1"/>
    </w:pPr>
    <w:rPr>
      <w:rFonts w:eastAsia="Calibri"/>
      <w:sz w:val="24"/>
      <w:szCs w:val="24"/>
    </w:rPr>
  </w:style>
  <w:style w:type="paragraph" w:customStyle="1" w:styleId="listparagraph">
    <w:name w:val="listparagraph"/>
    <w:basedOn w:val="a"/>
    <w:rsid w:val="00BB316D"/>
    <w:pPr>
      <w:widowControl/>
      <w:spacing w:before="100" w:beforeAutospacing="1" w:after="100" w:afterAutospacing="1"/>
    </w:pPr>
    <w:rPr>
      <w:rFonts w:eastAsia="Calibri"/>
      <w:sz w:val="24"/>
      <w:szCs w:val="24"/>
    </w:rPr>
  </w:style>
  <w:style w:type="character" w:customStyle="1" w:styleId="HeaderChar">
    <w:name w:val="Header Char"/>
    <w:locked/>
    <w:rsid w:val="00BB316D"/>
    <w:rPr>
      <w:rFonts w:ascii="Times New Roman" w:hAnsi="Times New Roman" w:cs="Times New Roman"/>
      <w:sz w:val="20"/>
      <w:szCs w:val="20"/>
      <w:lang w:val="x-none" w:eastAsia="ru-RU"/>
    </w:rPr>
  </w:style>
  <w:style w:type="paragraph" w:customStyle="1" w:styleId="38">
    <w:name w:val="Знак Знак3"/>
    <w:basedOn w:val="a"/>
    <w:rsid w:val="00BB316D"/>
    <w:pPr>
      <w:widowControl/>
      <w:tabs>
        <w:tab w:val="num" w:pos="360"/>
      </w:tabs>
      <w:spacing w:after="160" w:line="240" w:lineRule="exact"/>
    </w:pPr>
    <w:rPr>
      <w:rFonts w:ascii="Verdana" w:hAnsi="Verdana" w:cs="Verdana"/>
      <w:lang w:val="en-US" w:eastAsia="en-US"/>
    </w:rPr>
  </w:style>
  <w:style w:type="character" w:customStyle="1" w:styleId="aff">
    <w:name w:val="Знак Знак"/>
    <w:semiHidden/>
    <w:locked/>
    <w:rsid w:val="00BB316D"/>
    <w:rPr>
      <w:lang w:val="ru-RU" w:eastAsia="ru-RU" w:bidi="ar-SA"/>
    </w:rPr>
  </w:style>
  <w:style w:type="table" w:customStyle="1" w:styleId="2a">
    <w:name w:val="Сетка таблицы2"/>
    <w:basedOn w:val="a1"/>
    <w:next w:val="ac"/>
    <w:rsid w:val="00BB316D"/>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b">
    <w:name w:val="Основной текст (2)_"/>
    <w:link w:val="2c"/>
    <w:rsid w:val="00BB316D"/>
    <w:rPr>
      <w:shd w:val="clear" w:color="auto" w:fill="FFFFFF"/>
    </w:rPr>
  </w:style>
  <w:style w:type="paragraph" w:customStyle="1" w:styleId="2c">
    <w:name w:val="Основной текст (2)"/>
    <w:basedOn w:val="a"/>
    <w:link w:val="2b"/>
    <w:rsid w:val="00BB316D"/>
    <w:pPr>
      <w:shd w:val="clear" w:color="auto" w:fill="FFFFFF"/>
    </w:pPr>
    <w:rPr>
      <w:rFonts w:asciiTheme="minorHAnsi" w:eastAsiaTheme="minorHAnsi" w:hAnsiTheme="minorHAnsi" w:cstheme="minorBidi"/>
      <w:sz w:val="22"/>
      <w:szCs w:val="22"/>
      <w:lang w:eastAsia="en-US"/>
    </w:rPr>
  </w:style>
  <w:style w:type="character" w:customStyle="1" w:styleId="2Tahoma1">
    <w:name w:val="Основной текст (2) + Tahoma1"/>
    <w:aliases w:val="111,5 pt1,Интервал 3 pt"/>
    <w:rsid w:val="00BB316D"/>
    <w:rPr>
      <w:rFonts w:ascii="Tahoma" w:hAnsi="Tahoma" w:cs="Tahoma"/>
      <w:spacing w:val="70"/>
      <w:sz w:val="23"/>
      <w:szCs w:val="23"/>
      <w:lang w:bidi="ar-SA"/>
    </w:rPr>
  </w:style>
  <w:style w:type="character" w:customStyle="1" w:styleId="apple-converted-space">
    <w:name w:val="apple-converted-space"/>
    <w:basedOn w:val="a0"/>
    <w:rsid w:val="00BB316D"/>
  </w:style>
  <w:style w:type="numbering" w:customStyle="1" w:styleId="2d">
    <w:name w:val="Нет списка2"/>
    <w:next w:val="a2"/>
    <w:semiHidden/>
    <w:rsid w:val="00BB316D"/>
  </w:style>
  <w:style w:type="paragraph" w:customStyle="1" w:styleId="2e">
    <w:name w:val="Знак Знак2 Знак Знак"/>
    <w:basedOn w:val="a"/>
    <w:rsid w:val="00BB316D"/>
    <w:pPr>
      <w:widowControl/>
      <w:spacing w:before="100" w:beforeAutospacing="1" w:after="100" w:afterAutospacing="1"/>
    </w:pPr>
    <w:rPr>
      <w:rFonts w:ascii="Tahoma" w:hAnsi="Tahoma" w:cs="Tahoma"/>
      <w:lang w:val="en-US" w:eastAsia="en-US"/>
    </w:rPr>
  </w:style>
  <w:style w:type="character" w:customStyle="1" w:styleId="aff0">
    <w:name w:val="Гипертекстовая ссылка"/>
    <w:rsid w:val="00BB316D"/>
    <w:rPr>
      <w:color w:val="008000"/>
    </w:rPr>
  </w:style>
  <w:style w:type="paragraph" w:customStyle="1" w:styleId="aff1">
    <w:name w:val="Отчетный"/>
    <w:basedOn w:val="a"/>
    <w:rsid w:val="00BB316D"/>
    <w:pPr>
      <w:widowControl/>
      <w:spacing w:after="120" w:line="360" w:lineRule="auto"/>
      <w:ind w:firstLine="720"/>
      <w:jc w:val="both"/>
    </w:pPr>
    <w:rPr>
      <w:sz w:val="26"/>
    </w:rPr>
  </w:style>
  <w:style w:type="paragraph" w:customStyle="1" w:styleId="conspluscell0">
    <w:name w:val="conspluscell"/>
    <w:basedOn w:val="a"/>
    <w:rsid w:val="00BB316D"/>
    <w:pPr>
      <w:widowControl/>
      <w:spacing w:before="100" w:beforeAutospacing="1" w:after="100" w:afterAutospacing="1"/>
    </w:pPr>
    <w:rPr>
      <w:sz w:val="24"/>
      <w:szCs w:val="24"/>
    </w:rPr>
  </w:style>
  <w:style w:type="table" w:customStyle="1" w:styleId="39">
    <w:name w:val="Сетка таблицы3"/>
    <w:basedOn w:val="a1"/>
    <w:next w:val="ac"/>
    <w:rsid w:val="00BB31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Char Char"/>
    <w:basedOn w:val="a"/>
    <w:rsid w:val="00BB316D"/>
    <w:pPr>
      <w:widowControl/>
      <w:spacing w:after="160" w:line="240" w:lineRule="exact"/>
    </w:pPr>
    <w:rPr>
      <w:rFonts w:ascii="Verdana" w:eastAsia="SimSun" w:hAnsi="Verdana" w:cs="Verdana"/>
      <w:lang w:val="en-US" w:eastAsia="en-US"/>
    </w:rPr>
  </w:style>
  <w:style w:type="paragraph" w:customStyle="1" w:styleId="1f">
    <w:name w:val="Абзац списка1"/>
    <w:basedOn w:val="a"/>
    <w:rsid w:val="00BB316D"/>
    <w:pPr>
      <w:widowControl/>
      <w:spacing w:line="360" w:lineRule="atLeast"/>
      <w:ind w:left="720"/>
      <w:jc w:val="both"/>
    </w:pPr>
    <w:rPr>
      <w:rFonts w:eastAsia="Calibri"/>
      <w:sz w:val="28"/>
    </w:rPr>
  </w:style>
  <w:style w:type="paragraph" w:customStyle="1" w:styleId="2f">
    <w:name w:val="Знак Знак2"/>
    <w:basedOn w:val="a"/>
    <w:rsid w:val="00BB316D"/>
    <w:pPr>
      <w:widowControl/>
      <w:spacing w:before="100" w:beforeAutospacing="1" w:after="100" w:afterAutospacing="1"/>
    </w:pPr>
    <w:rPr>
      <w:rFonts w:ascii="Tahoma" w:hAnsi="Tahoma" w:cs="Tahoma"/>
      <w:lang w:val="en-US" w:eastAsia="en-US"/>
    </w:rPr>
  </w:style>
  <w:style w:type="paragraph" w:customStyle="1" w:styleId="2f0">
    <w:name w:val="Знак Знак2 Знак Знак"/>
    <w:basedOn w:val="a"/>
    <w:rsid w:val="00BB316D"/>
    <w:pPr>
      <w:widowControl/>
      <w:spacing w:before="100" w:beforeAutospacing="1" w:after="100" w:afterAutospacing="1"/>
    </w:pPr>
    <w:rPr>
      <w:rFonts w:ascii="Tahoma" w:hAnsi="Tahoma" w:cs="Tahoma"/>
      <w:lang w:val="en-US" w:eastAsia="en-US"/>
    </w:rPr>
  </w:style>
  <w:style w:type="paragraph" w:styleId="aff2">
    <w:name w:val="List Paragraph"/>
    <w:basedOn w:val="a"/>
    <w:uiPriority w:val="34"/>
    <w:qFormat/>
    <w:rsid w:val="00BB316D"/>
    <w:pPr>
      <w:ind w:left="720"/>
      <w:contextualSpacing/>
    </w:pPr>
  </w:style>
  <w:style w:type="numbering" w:customStyle="1" w:styleId="3a">
    <w:name w:val="Нет списка3"/>
    <w:next w:val="a2"/>
    <w:uiPriority w:val="99"/>
    <w:semiHidden/>
    <w:rsid w:val="00D02558"/>
  </w:style>
  <w:style w:type="table" w:customStyle="1" w:styleId="41">
    <w:name w:val="Сетка таблицы4"/>
    <w:basedOn w:val="a1"/>
    <w:next w:val="ac"/>
    <w:rsid w:val="00D02558"/>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
    <w:basedOn w:val="a"/>
    <w:rsid w:val="00D02558"/>
    <w:pPr>
      <w:widowControl/>
      <w:spacing w:after="160" w:line="240" w:lineRule="exact"/>
    </w:pPr>
    <w:rPr>
      <w:rFonts w:ascii="Verdana" w:eastAsia="SimSun" w:hAnsi="Verdana" w:cs="Verdana"/>
      <w:lang w:val="en-US" w:eastAsia="en-US"/>
    </w:rPr>
  </w:style>
  <w:style w:type="paragraph" w:customStyle="1" w:styleId="1f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02558"/>
    <w:pPr>
      <w:widowControl/>
      <w:spacing w:before="100" w:beforeAutospacing="1" w:after="100" w:afterAutospacing="1"/>
    </w:pPr>
    <w:rPr>
      <w:rFonts w:ascii="Tahoma" w:hAnsi="Tahoma"/>
      <w:lang w:val="en-US" w:eastAsia="en-US"/>
    </w:rPr>
  </w:style>
  <w:style w:type="table" w:customStyle="1" w:styleId="111">
    <w:name w:val="Сетка таблицы11"/>
    <w:basedOn w:val="a1"/>
    <w:next w:val="ac"/>
    <w:rsid w:val="00D02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Абзац списка2"/>
    <w:basedOn w:val="a"/>
    <w:rsid w:val="00D02558"/>
    <w:pPr>
      <w:widowControl/>
      <w:spacing w:line="360" w:lineRule="atLeast"/>
      <w:ind w:left="720"/>
      <w:jc w:val="both"/>
    </w:pPr>
    <w:rPr>
      <w:rFonts w:eastAsia="Calibri"/>
      <w:sz w:val="28"/>
    </w:rPr>
  </w:style>
  <w:style w:type="numbering" w:customStyle="1" w:styleId="112">
    <w:name w:val="Нет списка11"/>
    <w:next w:val="a2"/>
    <w:semiHidden/>
    <w:rsid w:val="00D02558"/>
  </w:style>
  <w:style w:type="paragraph" w:customStyle="1" w:styleId="1f1">
    <w:name w:val="Знак Знак Знак1"/>
    <w:basedOn w:val="a"/>
    <w:rsid w:val="00D02558"/>
    <w:pPr>
      <w:widowControl/>
      <w:tabs>
        <w:tab w:val="num" w:pos="360"/>
      </w:tabs>
      <w:spacing w:after="160" w:line="240" w:lineRule="exact"/>
    </w:pPr>
    <w:rPr>
      <w:rFonts w:ascii="Verdana" w:hAnsi="Verdana" w:cs="Verdana"/>
      <w:lang w:val="en-US" w:eastAsia="en-US"/>
    </w:rPr>
  </w:style>
  <w:style w:type="paragraph" w:customStyle="1" w:styleId="2f2">
    <w:name w:val="Знак Знак2"/>
    <w:basedOn w:val="a"/>
    <w:rsid w:val="00D02558"/>
    <w:pPr>
      <w:widowControl/>
      <w:spacing w:before="100" w:beforeAutospacing="1" w:after="100" w:afterAutospacing="1"/>
    </w:pPr>
    <w:rPr>
      <w:rFonts w:ascii="Tahoma" w:hAnsi="Tahoma" w:cs="Tahoma"/>
      <w:lang w:val="en-US" w:eastAsia="en-US"/>
    </w:rPr>
  </w:style>
  <w:style w:type="paragraph" w:customStyle="1" w:styleId="3b">
    <w:name w:val="Знак Знак3"/>
    <w:basedOn w:val="a"/>
    <w:rsid w:val="00D02558"/>
    <w:pPr>
      <w:widowControl/>
      <w:tabs>
        <w:tab w:val="num" w:pos="360"/>
      </w:tabs>
      <w:spacing w:after="160" w:line="240" w:lineRule="exact"/>
    </w:pPr>
    <w:rPr>
      <w:rFonts w:ascii="Verdana" w:hAnsi="Verdana" w:cs="Verdana"/>
      <w:lang w:val="en-US" w:eastAsia="en-US"/>
    </w:rPr>
  </w:style>
  <w:style w:type="table" w:customStyle="1" w:styleId="211">
    <w:name w:val="Сетка таблицы21"/>
    <w:basedOn w:val="a1"/>
    <w:next w:val="ac"/>
    <w:rsid w:val="00D02558"/>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semiHidden/>
    <w:rsid w:val="00D02558"/>
  </w:style>
  <w:style w:type="paragraph" w:customStyle="1" w:styleId="2f3">
    <w:name w:val="Знак Знак2 Знак Знак"/>
    <w:basedOn w:val="a"/>
    <w:rsid w:val="00D02558"/>
    <w:pPr>
      <w:widowControl/>
      <w:spacing w:before="100" w:beforeAutospacing="1" w:after="100" w:afterAutospacing="1"/>
    </w:pPr>
    <w:rPr>
      <w:rFonts w:ascii="Tahoma" w:hAnsi="Tahoma" w:cs="Tahoma"/>
      <w:lang w:val="en-US" w:eastAsia="en-US"/>
    </w:rPr>
  </w:style>
  <w:style w:type="table" w:customStyle="1" w:styleId="310">
    <w:name w:val="Сетка таблицы31"/>
    <w:basedOn w:val="a1"/>
    <w:next w:val="ac"/>
    <w:rsid w:val="00D02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3439</Words>
  <Characters>19603</Characters>
  <Application>Microsoft Office Word</Application>
  <DocSecurity>0</DocSecurity>
  <Lines>163</Lines>
  <Paragraphs>45</Paragraphs>
  <ScaleCrop>false</ScaleCrop>
  <Company/>
  <LinksUpToDate>false</LinksUpToDate>
  <CharactersWithSpaces>22997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Генералова</dc:creator>
  <cp:keywords/>
  <dc:description/>
  <cp:lastModifiedBy>Татьяна Генералова</cp:lastModifiedBy>
  <cp:revision>8</cp:revision>
  <dcterms:created xsi:type="dcterms:W3CDTF">2019-12-25T23:18:00Z</dcterms:created>
  <dcterms:modified xsi:type="dcterms:W3CDTF">2019-12-27T03:59:00Z</dcterms:modified>
</cp:coreProperties>
</file>