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08" w:rsidRDefault="008B0408" w:rsidP="008B0408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08" w:rsidRDefault="008B0408" w:rsidP="008B040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8B0408" w:rsidRDefault="008B0408" w:rsidP="008B0408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8B0408" w:rsidTr="008B0408">
        <w:tc>
          <w:tcPr>
            <w:tcW w:w="3697" w:type="dxa"/>
            <w:hideMark/>
          </w:tcPr>
          <w:p w:rsidR="008B0408" w:rsidRDefault="008B040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30  » января  2020 г.</w:t>
            </w:r>
          </w:p>
        </w:tc>
        <w:tc>
          <w:tcPr>
            <w:tcW w:w="2211" w:type="dxa"/>
            <w:hideMark/>
          </w:tcPr>
          <w:p w:rsidR="008B0408" w:rsidRDefault="008B04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8B0408" w:rsidRDefault="008B04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8B0408" w:rsidRDefault="008B04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B0408" w:rsidRDefault="008B040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63</w:t>
            </w:r>
          </w:p>
        </w:tc>
      </w:tr>
    </w:tbl>
    <w:p w:rsidR="008B0408" w:rsidRDefault="008B0408" w:rsidP="008B0408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8B0408" w:rsidRDefault="008B0408" w:rsidP="008B0408">
      <w:pPr>
        <w:pStyle w:val="1"/>
        <w:ind w:right="4677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 исключении из кадрового резерва на замещение вакантных должностей муниципальной службы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 и органов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</w:t>
      </w:r>
    </w:p>
    <w:p w:rsidR="008B0408" w:rsidRDefault="008B0408" w:rsidP="008B0408">
      <w:pPr>
        <w:pStyle w:val="1"/>
        <w:spacing w:line="360" w:lineRule="auto"/>
        <w:rPr>
          <w:rFonts w:ascii="Arial" w:hAnsi="Arial"/>
          <w:sz w:val="24"/>
        </w:rPr>
      </w:pPr>
    </w:p>
    <w:p w:rsidR="008B0408" w:rsidRDefault="008B0408" w:rsidP="008B0408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14  Положения о </w:t>
      </w:r>
      <w:r>
        <w:rPr>
          <w:rFonts w:ascii="Arial" w:hAnsi="Arial" w:cs="Arial"/>
          <w:sz w:val="24"/>
          <w:szCs w:val="24"/>
        </w:rPr>
        <w:t xml:space="preserve">кадровом резерве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от 12 марта 2013 года №225, в связи с замещением вакантной должности муниципальной службы лица, включенного в кадровый резерв </w:t>
      </w:r>
      <w:r>
        <w:rPr>
          <w:rFonts w:ascii="Arial" w:hAnsi="Arial" w:cs="Arial"/>
          <w:sz w:val="24"/>
          <w:szCs w:val="24"/>
        </w:rPr>
        <w:t xml:space="preserve">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>,</w:t>
      </w:r>
    </w:p>
    <w:p w:rsidR="008B0408" w:rsidRDefault="008B0408" w:rsidP="008B0408">
      <w:pPr>
        <w:pStyle w:val="1"/>
        <w:rPr>
          <w:rFonts w:ascii="Arial" w:hAnsi="Arial"/>
          <w:b/>
          <w:sz w:val="24"/>
        </w:rPr>
      </w:pPr>
    </w:p>
    <w:p w:rsidR="008B0408" w:rsidRDefault="008B0408" w:rsidP="008B0408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8B0408" w:rsidRDefault="008B0408" w:rsidP="008B0408">
      <w:pPr>
        <w:pStyle w:val="1"/>
        <w:rPr>
          <w:rFonts w:ascii="Arial" w:hAnsi="Arial"/>
          <w:b/>
          <w:sz w:val="24"/>
        </w:rPr>
      </w:pPr>
    </w:p>
    <w:p w:rsidR="008B0408" w:rsidRDefault="008B0408" w:rsidP="008B0408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Исключить из кадрового резерва </w:t>
      </w:r>
      <w:r>
        <w:rPr>
          <w:rFonts w:ascii="Arial" w:hAnsi="Arial" w:cs="Arial"/>
          <w:sz w:val="24"/>
          <w:szCs w:val="24"/>
        </w:rPr>
        <w:t xml:space="preserve">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Трегуба</w:t>
      </w:r>
      <w:proofErr w:type="spellEnd"/>
      <w:r>
        <w:rPr>
          <w:rFonts w:ascii="Arial" w:hAnsi="Arial" w:cs="Arial"/>
          <w:sz w:val="24"/>
          <w:szCs w:val="24"/>
        </w:rPr>
        <w:t xml:space="preserve"> Игоря Васильевича.</w:t>
      </w:r>
    </w:p>
    <w:p w:rsidR="008B0408" w:rsidRDefault="008B0408" w:rsidP="008B0408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управляющего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Генералову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8B0408" w:rsidRDefault="008B0408" w:rsidP="008B0408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B0408" w:rsidRDefault="008B0408" w:rsidP="008B0408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8B0408" w:rsidRDefault="008B0408" w:rsidP="008B0408">
      <w:pPr>
        <w:pStyle w:val="1"/>
        <w:spacing w:line="360" w:lineRule="auto"/>
        <w:rPr>
          <w:rFonts w:ascii="Arial" w:hAnsi="Arial"/>
          <w:sz w:val="24"/>
        </w:rPr>
      </w:pPr>
    </w:p>
    <w:p w:rsidR="008B0408" w:rsidRDefault="008B0408" w:rsidP="008B0408">
      <w:pPr>
        <w:pStyle w:val="1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Главы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Досужева</w:t>
      </w:r>
      <w:proofErr w:type="spellEnd"/>
    </w:p>
    <w:p w:rsidR="008B0408" w:rsidRDefault="008B0408" w:rsidP="008B0408">
      <w:pPr>
        <w:pStyle w:val="1"/>
        <w:rPr>
          <w:rFonts w:ascii="Arial" w:hAnsi="Arial" w:cs="Arial"/>
          <w:i/>
          <w:iCs/>
        </w:rPr>
      </w:pPr>
    </w:p>
    <w:p w:rsidR="008B0408" w:rsidRDefault="008B0408" w:rsidP="008B0408">
      <w:pPr>
        <w:pStyle w:val="1"/>
        <w:rPr>
          <w:rFonts w:ascii="Arial" w:hAnsi="Arial" w:cs="Arial"/>
          <w:i/>
          <w:iCs/>
        </w:rPr>
      </w:pPr>
    </w:p>
    <w:p w:rsidR="008B0408" w:rsidRDefault="008B0408" w:rsidP="008B040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Генералова</w:t>
      </w:r>
    </w:p>
    <w:p w:rsidR="008B0408" w:rsidRDefault="008B0408" w:rsidP="008B040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2-10-37</w:t>
      </w:r>
    </w:p>
    <w:p w:rsidR="008B0408" w:rsidRDefault="008B0408" w:rsidP="008B0408">
      <w:pPr>
        <w:rPr>
          <w:rFonts w:ascii="Arial" w:hAnsi="Arial" w:cs="Arial"/>
          <w:i/>
          <w:iCs/>
        </w:rPr>
      </w:pPr>
    </w:p>
    <w:p w:rsidR="008B0408" w:rsidRDefault="008B0408" w:rsidP="008B0408">
      <w:pPr>
        <w:rPr>
          <w:rFonts w:ascii="Arial" w:hAnsi="Arial" w:cs="Arial"/>
          <w:i/>
          <w:iCs/>
        </w:rPr>
      </w:pPr>
    </w:p>
    <w:p w:rsidR="008B0408" w:rsidRDefault="008B0408" w:rsidP="008B0408">
      <w:pPr>
        <w:rPr>
          <w:rFonts w:ascii="Arial" w:hAnsi="Arial" w:cs="Arial"/>
          <w:i/>
          <w:iCs/>
        </w:rPr>
      </w:pPr>
    </w:p>
    <w:p w:rsidR="008B0408" w:rsidRDefault="008B0408" w:rsidP="008B0408">
      <w:pPr>
        <w:rPr>
          <w:rFonts w:ascii="Arial" w:hAnsi="Arial" w:cs="Arial"/>
          <w:i/>
          <w:iCs/>
        </w:rPr>
      </w:pPr>
    </w:p>
    <w:p w:rsidR="00C5270B" w:rsidRDefault="00C5270B">
      <w:bookmarkStart w:id="0" w:name="_GoBack"/>
      <w:bookmarkEnd w:id="0"/>
    </w:p>
    <w:sectPr w:rsidR="00C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A"/>
    <w:rsid w:val="007B2B0A"/>
    <w:rsid w:val="008B0408"/>
    <w:rsid w:val="00C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CE66-4E65-4B09-B6F4-3AD2627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04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B04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2020-01-30T11:40:00Z</dcterms:created>
  <dcterms:modified xsi:type="dcterms:W3CDTF">2020-01-30T11:40:00Z</dcterms:modified>
</cp:coreProperties>
</file>