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E3" w:rsidRPr="000956CB" w:rsidRDefault="00CF46E3" w:rsidP="00CF46E3">
      <w:pPr>
        <w:jc w:val="center"/>
        <w:rPr>
          <w:rFonts w:ascii="Arial" w:hAnsi="Arial" w:cs="Arial"/>
        </w:rPr>
      </w:pPr>
      <w:r w:rsidRPr="000956CB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6E3" w:rsidRPr="000956CB" w:rsidRDefault="00CF46E3" w:rsidP="00CF46E3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956CB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CF46E3" w:rsidRPr="000956CB" w:rsidRDefault="00CF46E3" w:rsidP="00CF46E3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0956CB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46E3" w:rsidRPr="000956CB" w:rsidTr="001E3051">
        <w:tc>
          <w:tcPr>
            <w:tcW w:w="3697" w:type="dxa"/>
          </w:tcPr>
          <w:p w:rsidR="00CF46E3" w:rsidRPr="000956CB" w:rsidRDefault="00D32353" w:rsidP="006824F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27</w:t>
            </w:r>
            <w:r w:rsidR="00CF46E3" w:rsidRPr="000956CB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января</w:t>
            </w:r>
            <w:r w:rsidR="006824F3" w:rsidRPr="000956CB">
              <w:rPr>
                <w:rFonts w:ascii="Arial" w:hAnsi="Arial" w:cs="Arial"/>
                <w:bCs/>
                <w:sz w:val="24"/>
                <w:szCs w:val="24"/>
              </w:rPr>
              <w:t xml:space="preserve"> 2021</w:t>
            </w:r>
            <w:r w:rsidR="00CF46E3" w:rsidRPr="000956C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CF46E3" w:rsidRPr="000956CB" w:rsidRDefault="00CF46E3" w:rsidP="001E3051">
            <w:pPr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956CB">
              <w:rPr>
                <w:rFonts w:ascii="Arial" w:hAnsi="Arial" w:cs="Arial"/>
              </w:rPr>
              <w:t>Белый Яр</w:t>
            </w:r>
          </w:p>
          <w:p w:rsidR="00CF46E3" w:rsidRPr="000956CB" w:rsidRDefault="00CF46E3" w:rsidP="001E3051">
            <w:pPr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Верхнекетского района</w:t>
            </w:r>
          </w:p>
          <w:p w:rsidR="00CF46E3" w:rsidRPr="000956CB" w:rsidRDefault="00CF46E3" w:rsidP="001E3051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956C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CF46E3" w:rsidRPr="000956CB" w:rsidRDefault="00D32353" w:rsidP="001E3051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№48</w:t>
            </w:r>
          </w:p>
        </w:tc>
      </w:tr>
    </w:tbl>
    <w:p w:rsidR="00CF46E3" w:rsidRPr="000956CB" w:rsidRDefault="00CF46E3" w:rsidP="00CF46E3">
      <w:pPr>
        <w:rPr>
          <w:rFonts w:ascii="Arial" w:hAnsi="Arial" w:cs="Arial"/>
          <w:sz w:val="24"/>
          <w:szCs w:val="24"/>
        </w:rPr>
      </w:pPr>
    </w:p>
    <w:p w:rsidR="00CF46E3" w:rsidRPr="000956CB" w:rsidRDefault="00CF46E3" w:rsidP="00CF46E3">
      <w:pPr>
        <w:pStyle w:val="11"/>
        <w:ind w:right="368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Верхнекетского района на 2016-2021 годы»</w:t>
      </w:r>
    </w:p>
    <w:p w:rsidR="00CF46E3" w:rsidRPr="000956CB" w:rsidRDefault="00CF46E3" w:rsidP="00CF46E3">
      <w:pPr>
        <w:pStyle w:val="11"/>
        <w:jc w:val="both"/>
        <w:rPr>
          <w:rFonts w:ascii="Arial" w:hAnsi="Arial" w:cs="Arial"/>
          <w:bCs/>
          <w:sz w:val="24"/>
          <w:szCs w:val="24"/>
        </w:rPr>
      </w:pPr>
    </w:p>
    <w:p w:rsidR="005E4B8A" w:rsidRPr="005E4B8A" w:rsidRDefault="005E4B8A" w:rsidP="005E4B8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5E4B8A">
        <w:rPr>
          <w:rFonts w:ascii="Arial" w:hAnsi="Arial" w:cs="Arial"/>
          <w:sz w:val="24"/>
          <w:szCs w:val="24"/>
        </w:rPr>
        <w:t>В целях совершенствования муниципального правового акта,</w:t>
      </w:r>
    </w:p>
    <w:p w:rsidR="00194650" w:rsidRPr="000956CB" w:rsidRDefault="00194650" w:rsidP="005E4B8A">
      <w:pPr>
        <w:keepNext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F46E3" w:rsidRPr="000956CB" w:rsidRDefault="00CF46E3" w:rsidP="00CF46E3">
      <w:pPr>
        <w:pStyle w:val="11"/>
        <w:jc w:val="both"/>
        <w:rPr>
          <w:rFonts w:ascii="Arial" w:hAnsi="Arial" w:cs="Arial"/>
          <w:b/>
          <w:sz w:val="24"/>
        </w:rPr>
      </w:pPr>
      <w:r w:rsidRPr="000956CB">
        <w:rPr>
          <w:rFonts w:ascii="Arial" w:hAnsi="Arial" w:cs="Arial"/>
          <w:b/>
          <w:sz w:val="24"/>
        </w:rPr>
        <w:t>ПОСТАНОВЛЯЮ:</w:t>
      </w:r>
    </w:p>
    <w:p w:rsidR="00CF46E3" w:rsidRPr="000956CB" w:rsidRDefault="00CF46E3" w:rsidP="00436DA7">
      <w:pPr>
        <w:pStyle w:val="a3"/>
        <w:tabs>
          <w:tab w:val="left" w:pos="180"/>
        </w:tabs>
      </w:pPr>
    </w:p>
    <w:p w:rsidR="008553A5" w:rsidRPr="000956CB" w:rsidRDefault="008553A5" w:rsidP="008553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1.Внести в постановление Администрации Верхнекетского района от 15.12.2015 № 1039 «Об утверждении муниципальной программы «Развитие комфортной социальной среды Верхнекетского района на 2016-2021 годы» следующие изменения:</w:t>
      </w:r>
    </w:p>
    <w:p w:rsidR="00194650" w:rsidRPr="000956CB" w:rsidRDefault="008553A5" w:rsidP="00194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Верхнекетского района на 2016-2021 годы»</w:t>
      </w:r>
      <w:r w:rsidR="00D577C4" w:rsidRPr="000956CB">
        <w:rPr>
          <w:rFonts w:ascii="Arial" w:hAnsi="Arial" w:cs="Arial"/>
          <w:sz w:val="24"/>
          <w:szCs w:val="24"/>
        </w:rPr>
        <w:t xml:space="preserve"> (далее</w:t>
      </w:r>
      <w:r w:rsidR="00756148" w:rsidRPr="000956CB">
        <w:rPr>
          <w:rFonts w:ascii="Arial" w:hAnsi="Arial" w:cs="Arial"/>
          <w:sz w:val="24"/>
          <w:szCs w:val="24"/>
        </w:rPr>
        <w:t xml:space="preserve"> -</w:t>
      </w:r>
      <w:r w:rsidR="00D577C4" w:rsidRPr="000956CB">
        <w:rPr>
          <w:rFonts w:ascii="Arial" w:hAnsi="Arial" w:cs="Arial"/>
          <w:sz w:val="24"/>
          <w:szCs w:val="24"/>
        </w:rPr>
        <w:t xml:space="preserve"> муниципальная программа)</w:t>
      </w:r>
      <w:r w:rsidRPr="000956CB">
        <w:rPr>
          <w:rFonts w:ascii="Arial" w:hAnsi="Arial" w:cs="Arial"/>
          <w:sz w:val="24"/>
          <w:szCs w:val="24"/>
        </w:rPr>
        <w:t>, утвержденной указанным постановлением:</w:t>
      </w:r>
    </w:p>
    <w:p w:rsidR="00D577C4" w:rsidRPr="000956CB" w:rsidRDefault="00194650" w:rsidP="00194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1) </w:t>
      </w:r>
      <w:r w:rsidR="00D577C4" w:rsidRPr="000956CB">
        <w:rPr>
          <w:rFonts w:ascii="Arial" w:hAnsi="Arial" w:cs="Arial"/>
          <w:sz w:val="24"/>
          <w:szCs w:val="24"/>
        </w:rPr>
        <w:t>паспорт изложить в редакции согласно приложению</w:t>
      </w:r>
      <w:r w:rsidR="006F21BA" w:rsidRPr="000956CB">
        <w:rPr>
          <w:rFonts w:ascii="Arial" w:hAnsi="Arial" w:cs="Arial"/>
          <w:sz w:val="24"/>
          <w:szCs w:val="24"/>
        </w:rPr>
        <w:t xml:space="preserve"> 1</w:t>
      </w:r>
      <w:r w:rsidR="00D577C4" w:rsidRPr="000956CB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90286D" w:rsidRPr="000956CB" w:rsidRDefault="00D577C4" w:rsidP="002E21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2</w:t>
      </w:r>
      <w:r w:rsidR="0090286D" w:rsidRPr="000956CB">
        <w:rPr>
          <w:rFonts w:ascii="Arial" w:hAnsi="Arial" w:cs="Arial"/>
          <w:sz w:val="24"/>
          <w:szCs w:val="24"/>
        </w:rPr>
        <w:t xml:space="preserve">) по тексту </w:t>
      </w:r>
      <w:r w:rsidRPr="000956CB">
        <w:rPr>
          <w:rFonts w:ascii="Arial" w:hAnsi="Arial" w:cs="Arial"/>
          <w:sz w:val="24"/>
          <w:szCs w:val="24"/>
        </w:rPr>
        <w:t xml:space="preserve">муниципальной </w:t>
      </w:r>
      <w:r w:rsidR="0090286D" w:rsidRPr="000956CB">
        <w:rPr>
          <w:rFonts w:ascii="Arial" w:hAnsi="Arial" w:cs="Arial"/>
          <w:sz w:val="24"/>
          <w:szCs w:val="24"/>
        </w:rPr>
        <w:t xml:space="preserve">программы </w:t>
      </w:r>
      <w:r w:rsidRPr="000956CB">
        <w:rPr>
          <w:rFonts w:ascii="Arial" w:hAnsi="Arial" w:cs="Arial"/>
          <w:sz w:val="24"/>
          <w:szCs w:val="24"/>
        </w:rPr>
        <w:t>слова</w:t>
      </w:r>
      <w:r w:rsidR="00243368">
        <w:rPr>
          <w:rFonts w:ascii="Arial" w:hAnsi="Arial" w:cs="Arial"/>
          <w:sz w:val="24"/>
          <w:szCs w:val="24"/>
        </w:rPr>
        <w:t xml:space="preserve"> </w:t>
      </w:r>
      <w:r w:rsidRPr="000956CB">
        <w:rPr>
          <w:rFonts w:ascii="Arial" w:hAnsi="Arial" w:cs="Arial"/>
          <w:sz w:val="24"/>
          <w:szCs w:val="24"/>
        </w:rPr>
        <w:t>«</w:t>
      </w:r>
      <w:r w:rsidR="0090286D" w:rsidRPr="000956CB">
        <w:rPr>
          <w:rFonts w:ascii="Arial" w:hAnsi="Arial" w:cs="Arial"/>
          <w:sz w:val="24"/>
          <w:szCs w:val="24"/>
        </w:rPr>
        <w:t xml:space="preserve">муниципальное образование «Верхнекетский район» заменить </w:t>
      </w:r>
      <w:r w:rsidR="006F21BA" w:rsidRPr="000956CB">
        <w:rPr>
          <w:rFonts w:ascii="Arial" w:hAnsi="Arial" w:cs="Arial"/>
          <w:sz w:val="24"/>
          <w:szCs w:val="24"/>
        </w:rPr>
        <w:t>словами</w:t>
      </w:r>
      <w:r w:rsidR="00243368">
        <w:rPr>
          <w:rFonts w:ascii="Arial" w:hAnsi="Arial" w:cs="Arial"/>
          <w:sz w:val="24"/>
          <w:szCs w:val="24"/>
        </w:rPr>
        <w:t xml:space="preserve"> </w:t>
      </w:r>
      <w:r w:rsidR="006F21BA" w:rsidRPr="000956CB">
        <w:rPr>
          <w:rFonts w:ascii="Arial" w:hAnsi="Arial" w:cs="Arial"/>
          <w:sz w:val="24"/>
          <w:szCs w:val="24"/>
        </w:rPr>
        <w:t>«</w:t>
      </w:r>
      <w:r w:rsidR="0090286D" w:rsidRPr="000956CB">
        <w:rPr>
          <w:rFonts w:ascii="Arial" w:hAnsi="Arial" w:cs="Arial"/>
          <w:sz w:val="24"/>
          <w:szCs w:val="24"/>
        </w:rPr>
        <w:t>муниципальное образование Верхнекетский район Томской области</w:t>
      </w:r>
      <w:r w:rsidR="006F21BA" w:rsidRPr="000956CB">
        <w:rPr>
          <w:rFonts w:ascii="Arial" w:hAnsi="Arial" w:cs="Arial"/>
          <w:sz w:val="24"/>
          <w:szCs w:val="24"/>
        </w:rPr>
        <w:t xml:space="preserve">» </w:t>
      </w:r>
      <w:r w:rsidR="001770FA" w:rsidRPr="000956CB">
        <w:rPr>
          <w:rFonts w:ascii="Arial" w:hAnsi="Arial" w:cs="Arial"/>
          <w:sz w:val="24"/>
          <w:szCs w:val="24"/>
        </w:rPr>
        <w:t>в соответствующем падеже;</w:t>
      </w:r>
    </w:p>
    <w:p w:rsidR="0024446F" w:rsidRPr="000956CB" w:rsidRDefault="006F21BA" w:rsidP="002444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3</w:t>
      </w:r>
      <w:r w:rsidR="0024446F" w:rsidRPr="000956CB">
        <w:rPr>
          <w:rFonts w:ascii="Arial" w:hAnsi="Arial" w:cs="Arial"/>
          <w:sz w:val="24"/>
          <w:szCs w:val="24"/>
        </w:rPr>
        <w:t xml:space="preserve">) после раздела 6 «Оценка рисков в ходе реализации муниципальной программы», </w:t>
      </w:r>
      <w:r w:rsidRPr="000956CB">
        <w:rPr>
          <w:rFonts w:ascii="Arial" w:hAnsi="Arial" w:cs="Arial"/>
          <w:sz w:val="24"/>
          <w:szCs w:val="24"/>
        </w:rPr>
        <w:t xml:space="preserve">дополнить </w:t>
      </w:r>
      <w:r w:rsidR="0024446F" w:rsidRPr="000956CB">
        <w:rPr>
          <w:rFonts w:ascii="Arial" w:hAnsi="Arial" w:cs="Arial"/>
          <w:sz w:val="24"/>
          <w:szCs w:val="24"/>
        </w:rPr>
        <w:t>подпрограмм</w:t>
      </w:r>
      <w:r w:rsidRPr="000956CB">
        <w:rPr>
          <w:rFonts w:ascii="Arial" w:hAnsi="Arial" w:cs="Arial"/>
          <w:sz w:val="24"/>
          <w:szCs w:val="24"/>
        </w:rPr>
        <w:t>ой</w:t>
      </w:r>
      <w:r w:rsidR="0024446F" w:rsidRPr="000956CB">
        <w:rPr>
          <w:rFonts w:ascii="Arial" w:hAnsi="Arial" w:cs="Arial"/>
          <w:sz w:val="24"/>
          <w:szCs w:val="24"/>
        </w:rPr>
        <w:t xml:space="preserve"> «Укрепление общественного здоровья населения Верхнекетского района»</w:t>
      </w:r>
      <w:r w:rsidRPr="000956CB">
        <w:rPr>
          <w:rFonts w:ascii="Arial" w:hAnsi="Arial" w:cs="Arial"/>
          <w:sz w:val="24"/>
          <w:szCs w:val="24"/>
        </w:rPr>
        <w:t xml:space="preserve"> в редакции согласно приложению 2 к настоящему постановлению</w:t>
      </w:r>
      <w:r w:rsidR="00231CBA" w:rsidRPr="000956CB">
        <w:rPr>
          <w:rFonts w:ascii="Arial" w:hAnsi="Arial" w:cs="Arial"/>
          <w:sz w:val="24"/>
          <w:szCs w:val="24"/>
        </w:rPr>
        <w:t>;</w:t>
      </w:r>
    </w:p>
    <w:p w:rsidR="00CC353A" w:rsidRPr="000956CB" w:rsidRDefault="006F21BA" w:rsidP="0081667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4</w:t>
      </w:r>
      <w:r w:rsidR="00D31E95" w:rsidRPr="000956CB">
        <w:rPr>
          <w:rFonts w:ascii="Arial" w:hAnsi="Arial" w:cs="Arial"/>
          <w:sz w:val="24"/>
          <w:szCs w:val="24"/>
        </w:rPr>
        <w:t xml:space="preserve">) </w:t>
      </w:r>
      <w:r w:rsidR="00756148" w:rsidRPr="000956CB">
        <w:rPr>
          <w:rFonts w:ascii="Arial" w:hAnsi="Arial" w:cs="Arial"/>
          <w:sz w:val="24"/>
          <w:szCs w:val="24"/>
        </w:rPr>
        <w:t>п</w:t>
      </w:r>
      <w:r w:rsidR="00CC353A" w:rsidRPr="000956CB">
        <w:rPr>
          <w:rFonts w:ascii="Arial" w:hAnsi="Arial" w:cs="Arial"/>
          <w:sz w:val="24"/>
          <w:szCs w:val="24"/>
        </w:rPr>
        <w:t>риложение 1к муниципальной программе «</w:t>
      </w:r>
      <w:r w:rsidR="00CC353A" w:rsidRPr="000956CB">
        <w:rPr>
          <w:rFonts w:ascii="Arial" w:hAnsi="Arial" w:cs="Arial"/>
          <w:sz w:val="24"/>
          <w:szCs w:val="24"/>
          <w:lang w:eastAsia="en-US"/>
        </w:rPr>
        <w:t xml:space="preserve">Развитие комфортной </w:t>
      </w:r>
      <w:r w:rsidR="00CC353A" w:rsidRPr="000956CB">
        <w:rPr>
          <w:rFonts w:ascii="Arial" w:hAnsi="Arial" w:cs="Arial"/>
          <w:sz w:val="24"/>
          <w:szCs w:val="24"/>
          <w:lang w:eastAsia="en-US"/>
        </w:rPr>
        <w:br/>
        <w:t>социальной среды Верхнекетского района на 2016-2021 годы</w:t>
      </w:r>
      <w:r w:rsidR="00CC353A" w:rsidRPr="000956CB">
        <w:rPr>
          <w:rFonts w:ascii="Arial" w:hAnsi="Arial" w:cs="Arial"/>
          <w:sz w:val="24"/>
          <w:szCs w:val="24"/>
        </w:rPr>
        <w:t>» изложить в редакции согласно прилож</w:t>
      </w:r>
      <w:r w:rsidR="00756148" w:rsidRPr="000956CB">
        <w:rPr>
          <w:rFonts w:ascii="Arial" w:hAnsi="Arial" w:cs="Arial"/>
          <w:sz w:val="24"/>
          <w:szCs w:val="24"/>
        </w:rPr>
        <w:t xml:space="preserve">ению 3 </w:t>
      </w:r>
      <w:r w:rsidR="001C6FF7" w:rsidRPr="000956CB">
        <w:rPr>
          <w:rFonts w:ascii="Arial" w:hAnsi="Arial" w:cs="Arial"/>
          <w:sz w:val="24"/>
          <w:szCs w:val="24"/>
        </w:rPr>
        <w:t xml:space="preserve">к </w:t>
      </w:r>
      <w:r w:rsidR="00756148" w:rsidRPr="000956CB">
        <w:rPr>
          <w:rFonts w:ascii="Arial" w:hAnsi="Arial" w:cs="Arial"/>
          <w:sz w:val="24"/>
          <w:szCs w:val="24"/>
        </w:rPr>
        <w:t>настоящему постановлению.</w:t>
      </w:r>
    </w:p>
    <w:p w:rsidR="005B210B" w:rsidRPr="000956CB" w:rsidRDefault="005B210B" w:rsidP="005B21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 и распространяет свое действие на правоотношения, возникшие с 01</w:t>
      </w:r>
      <w:r w:rsidR="00756148" w:rsidRPr="000956CB">
        <w:rPr>
          <w:rFonts w:ascii="Arial" w:hAnsi="Arial" w:cs="Arial"/>
          <w:sz w:val="24"/>
          <w:szCs w:val="24"/>
        </w:rPr>
        <w:t xml:space="preserve"> января </w:t>
      </w:r>
      <w:r w:rsidR="005E4B8A">
        <w:rPr>
          <w:rFonts w:ascii="Arial" w:hAnsi="Arial" w:cs="Arial"/>
          <w:sz w:val="24"/>
          <w:szCs w:val="24"/>
        </w:rPr>
        <w:t>2021</w:t>
      </w:r>
      <w:r w:rsidRPr="000956CB">
        <w:rPr>
          <w:rFonts w:ascii="Arial" w:hAnsi="Arial" w:cs="Arial"/>
          <w:sz w:val="24"/>
          <w:szCs w:val="24"/>
        </w:rPr>
        <w:t xml:space="preserve"> года.</w:t>
      </w:r>
    </w:p>
    <w:p w:rsidR="005B210B" w:rsidRPr="000956CB" w:rsidRDefault="005B210B" w:rsidP="005B210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Верхнекетского района</w:t>
      </w:r>
      <w:r w:rsidRPr="000956CB">
        <w:rPr>
          <w:rFonts w:ascii="Arial" w:hAnsi="Arial" w:cs="Arial"/>
          <w:bCs/>
          <w:sz w:val="24"/>
          <w:szCs w:val="24"/>
        </w:rPr>
        <w:t>.</w:t>
      </w:r>
    </w:p>
    <w:p w:rsidR="005B210B" w:rsidRPr="000956CB" w:rsidRDefault="005B210B" w:rsidP="005B210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B210B" w:rsidRPr="000956CB" w:rsidRDefault="005B210B" w:rsidP="005B210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210B" w:rsidRPr="000956CB" w:rsidRDefault="005B210B" w:rsidP="005B210B">
      <w:pPr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Глава Верхнекетского района                                                         С.А. Альсевич</w:t>
      </w:r>
    </w:p>
    <w:p w:rsidR="005B210B" w:rsidRPr="000956CB" w:rsidRDefault="005B210B" w:rsidP="005B210B">
      <w:pPr>
        <w:jc w:val="both"/>
        <w:rPr>
          <w:sz w:val="26"/>
          <w:szCs w:val="26"/>
        </w:rPr>
      </w:pPr>
    </w:p>
    <w:p w:rsidR="005B210B" w:rsidRPr="000956CB" w:rsidRDefault="005B210B" w:rsidP="005B210B">
      <w:pPr>
        <w:jc w:val="both"/>
        <w:rPr>
          <w:rFonts w:ascii="Arial" w:hAnsi="Arial" w:cs="Arial"/>
        </w:rPr>
      </w:pPr>
      <w:r w:rsidRPr="000956CB">
        <w:rPr>
          <w:rFonts w:ascii="Arial" w:hAnsi="Arial" w:cs="Arial"/>
        </w:rPr>
        <w:t>Досужева Л.А.</w:t>
      </w:r>
    </w:p>
    <w:p w:rsidR="00436DA7" w:rsidRPr="000956CB" w:rsidRDefault="005B210B" w:rsidP="00F13690">
      <w:pPr>
        <w:jc w:val="both"/>
      </w:pPr>
      <w:r w:rsidRPr="000956CB">
        <w:rPr>
          <w:rFonts w:ascii="Arial" w:hAnsi="Arial" w:cs="Arial"/>
        </w:rPr>
        <w:t>2-32-43</w:t>
      </w:r>
    </w:p>
    <w:p w:rsidR="003A2327" w:rsidRPr="000956CB" w:rsidRDefault="003A2327" w:rsidP="00D95219">
      <w:pPr>
        <w:pStyle w:val="a7"/>
        <w:spacing w:before="0" w:beforeAutospacing="0" w:after="0" w:afterAutospacing="0"/>
      </w:pPr>
    </w:p>
    <w:p w:rsidR="00D95219" w:rsidRPr="000956CB" w:rsidRDefault="00D95219" w:rsidP="00436DA7">
      <w:pPr>
        <w:pStyle w:val="a7"/>
        <w:spacing w:before="0" w:beforeAutospacing="0" w:after="0" w:afterAutospacing="0"/>
        <w:jc w:val="right"/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231CBA" w:rsidRPr="000956CB" w:rsidRDefault="00231CBA" w:rsidP="00F34F31">
      <w:pPr>
        <w:widowControl w:val="0"/>
        <w:rPr>
          <w:rFonts w:ascii="Arial" w:hAnsi="Arial" w:cs="Arial"/>
        </w:rPr>
      </w:pPr>
    </w:p>
    <w:p w:rsidR="006F0DA1" w:rsidRDefault="006F0DA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F34F31" w:rsidRPr="000956CB" w:rsidRDefault="00F34F31" w:rsidP="00F34F31">
      <w:pPr>
        <w:widowControl w:val="0"/>
        <w:rPr>
          <w:rFonts w:ascii="Arial" w:hAnsi="Arial" w:cs="Arial"/>
        </w:rPr>
      </w:pPr>
    </w:p>
    <w:p w:rsidR="005E1E29" w:rsidRPr="0081667B" w:rsidRDefault="00F34F31" w:rsidP="0081667B">
      <w:pPr>
        <w:widowControl w:val="0"/>
        <w:pBdr>
          <w:top w:val="single" w:sz="4" w:space="1" w:color="auto"/>
        </w:pBdr>
        <w:rPr>
          <w:rFonts w:ascii="Arial" w:hAnsi="Arial" w:cs="Arial"/>
        </w:rPr>
      </w:pPr>
      <w:r w:rsidRPr="000956CB">
        <w:rPr>
          <w:rFonts w:ascii="Arial" w:hAnsi="Arial" w:cs="Arial"/>
        </w:rPr>
        <w:t>Дело-2, адм.-1, Отдел СЭР-1, УФ-1, МАУ «Культура»-1, ОГБУЗ «Верхнек</w:t>
      </w:r>
      <w:r w:rsidR="002D598A" w:rsidRPr="000956CB">
        <w:rPr>
          <w:rFonts w:ascii="Arial" w:hAnsi="Arial" w:cs="Arial"/>
        </w:rPr>
        <w:t>етская РБ»-1, УО-1, Досужева</w:t>
      </w:r>
      <w:r w:rsidRPr="000956CB">
        <w:rPr>
          <w:rFonts w:ascii="Arial" w:hAnsi="Arial" w:cs="Arial"/>
        </w:rPr>
        <w:t>-1, КРК-1, Мурзина-1, УРМИЗ-1, ОГБУ «Центр соц. поддержки»-1, поселения района-1,МА</w:t>
      </w:r>
      <w:r w:rsidR="0081667B">
        <w:rPr>
          <w:rFonts w:ascii="Arial" w:hAnsi="Arial" w:cs="Arial"/>
        </w:rPr>
        <w:t>У «Инженерный центр»-1, МОАУ ДО</w:t>
      </w:r>
      <w:r w:rsidRPr="000956CB">
        <w:rPr>
          <w:rFonts w:ascii="Arial" w:hAnsi="Arial" w:cs="Arial"/>
        </w:rPr>
        <w:t xml:space="preserve"> ДЮСШ А. Карпова-1.</w:t>
      </w:r>
    </w:p>
    <w:p w:rsidR="005E1E29" w:rsidRPr="000956CB" w:rsidRDefault="005E1E29" w:rsidP="006F21B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95219" w:rsidRPr="000956CB" w:rsidRDefault="00D95219" w:rsidP="006F21BA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Приложение</w:t>
      </w:r>
      <w:r w:rsidR="006F21BA" w:rsidRPr="000956CB">
        <w:rPr>
          <w:rFonts w:ascii="Arial" w:hAnsi="Arial" w:cs="Arial"/>
          <w:sz w:val="24"/>
          <w:szCs w:val="24"/>
        </w:rPr>
        <w:t xml:space="preserve"> 1</w:t>
      </w:r>
    </w:p>
    <w:p w:rsidR="00D95219" w:rsidRPr="000956CB" w:rsidRDefault="00D95219" w:rsidP="00D95219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5219" w:rsidRPr="000956CB" w:rsidRDefault="00D95219" w:rsidP="00D95219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Верхнекетского района</w:t>
      </w:r>
    </w:p>
    <w:p w:rsidR="00D95219" w:rsidRPr="000956CB" w:rsidRDefault="00D95219" w:rsidP="00D95219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от </w:t>
      </w:r>
      <w:r w:rsidR="00D32353">
        <w:rPr>
          <w:rFonts w:ascii="Arial" w:hAnsi="Arial" w:cs="Arial"/>
          <w:sz w:val="24"/>
          <w:szCs w:val="24"/>
        </w:rPr>
        <w:t>«27» января</w:t>
      </w:r>
      <w:r w:rsidRPr="000956CB">
        <w:rPr>
          <w:rFonts w:ascii="Arial" w:hAnsi="Arial" w:cs="Arial"/>
          <w:sz w:val="24"/>
          <w:szCs w:val="24"/>
        </w:rPr>
        <w:t xml:space="preserve"> 20</w:t>
      </w:r>
      <w:r w:rsidR="006F21BA" w:rsidRPr="000956CB">
        <w:rPr>
          <w:rFonts w:ascii="Arial" w:hAnsi="Arial" w:cs="Arial"/>
          <w:sz w:val="24"/>
          <w:szCs w:val="24"/>
        </w:rPr>
        <w:t>21</w:t>
      </w:r>
      <w:r w:rsidRPr="000956CB">
        <w:rPr>
          <w:rFonts w:ascii="Arial" w:hAnsi="Arial" w:cs="Arial"/>
          <w:sz w:val="24"/>
          <w:szCs w:val="24"/>
        </w:rPr>
        <w:t xml:space="preserve"> г. № </w:t>
      </w:r>
      <w:r w:rsidR="00D32353">
        <w:rPr>
          <w:rFonts w:ascii="Arial" w:hAnsi="Arial" w:cs="Arial"/>
          <w:sz w:val="24"/>
          <w:szCs w:val="24"/>
        </w:rPr>
        <w:t>48</w:t>
      </w:r>
    </w:p>
    <w:p w:rsidR="00D95219" w:rsidRPr="000956CB" w:rsidRDefault="00D95219" w:rsidP="00D95219">
      <w:pPr>
        <w:widowControl w:val="0"/>
        <w:rPr>
          <w:rFonts w:ascii="Arial" w:hAnsi="Arial" w:cs="Arial"/>
          <w:b/>
          <w:sz w:val="24"/>
          <w:szCs w:val="24"/>
        </w:rPr>
      </w:pPr>
    </w:p>
    <w:p w:rsidR="00D95219" w:rsidRPr="000956CB" w:rsidRDefault="00D95219" w:rsidP="00D95219">
      <w:pPr>
        <w:widowControl w:val="0"/>
        <w:rPr>
          <w:rFonts w:ascii="Arial" w:hAnsi="Arial" w:cs="Arial"/>
          <w:b/>
          <w:sz w:val="24"/>
          <w:szCs w:val="24"/>
        </w:rPr>
      </w:pPr>
    </w:p>
    <w:p w:rsidR="00D95219" w:rsidRPr="000956CB" w:rsidRDefault="00D95219" w:rsidP="00D9521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ПАСПОРТ</w:t>
      </w:r>
    </w:p>
    <w:p w:rsidR="00D95219" w:rsidRPr="000956CB" w:rsidRDefault="00D95219" w:rsidP="00D95219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Верхнекетского района на 2016-2021 годы»</w:t>
      </w:r>
    </w:p>
    <w:p w:rsidR="00D95219" w:rsidRPr="000956CB" w:rsidRDefault="00D95219" w:rsidP="00D95219">
      <w:pPr>
        <w:widowContro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991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1701"/>
        <w:gridCol w:w="850"/>
        <w:gridCol w:w="283"/>
        <w:gridCol w:w="568"/>
        <w:gridCol w:w="283"/>
        <w:gridCol w:w="567"/>
        <w:gridCol w:w="284"/>
        <w:gridCol w:w="567"/>
        <w:gridCol w:w="283"/>
        <w:gridCol w:w="709"/>
        <w:gridCol w:w="142"/>
        <w:gridCol w:w="709"/>
        <w:gridCol w:w="141"/>
        <w:gridCol w:w="851"/>
      </w:tblGrid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6F21BA">
            <w:pPr>
              <w:widowControl w:val="0"/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Развитие комфортной социальной среды Верхнекет</w:t>
            </w:r>
            <w:r w:rsidR="006F21BA" w:rsidRPr="000956CB">
              <w:rPr>
                <w:rFonts w:ascii="Arial" w:eastAsia="Calibri" w:hAnsi="Arial" w:cs="Arial"/>
                <w:sz w:val="24"/>
                <w:szCs w:val="24"/>
              </w:rPr>
              <w:t>ского района на 2016-2021 годы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6F21BA">
            <w:pPr>
              <w:widowControl w:val="0"/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Заместитель Главы Верхнекетского района по социальным вопросам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6F21BA">
            <w:pPr>
              <w:widowControl w:val="0"/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Администрация Верхнек</w:t>
            </w:r>
            <w:r w:rsidR="006F21BA" w:rsidRPr="000956CB">
              <w:rPr>
                <w:rFonts w:ascii="Arial" w:eastAsia="Calibri" w:hAnsi="Arial" w:cs="Arial"/>
                <w:sz w:val="24"/>
                <w:szCs w:val="24"/>
              </w:rPr>
              <w:t>етского района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938" w:type="dxa"/>
            <w:gridSpan w:val="14"/>
          </w:tcPr>
          <w:p w:rsidR="006F21BA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6F21BA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0956CB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6F21BA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</w:t>
            </w:r>
            <w:r w:rsidR="00521A80" w:rsidRPr="000956C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F21BA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6F21BA" w:rsidRPr="006F0DA1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0DA1">
              <w:rPr>
                <w:rFonts w:ascii="Arial" w:eastAsia="Calibri" w:hAnsi="Arial" w:cs="Arial"/>
                <w:sz w:val="24"/>
                <w:szCs w:val="24"/>
              </w:rPr>
              <w:t>МОАУ ДО ДЮСШ А. Карпова;</w:t>
            </w:r>
          </w:p>
          <w:p w:rsidR="006F21BA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521A80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Областное государственное бюджетное учреждение </w:t>
            </w:r>
            <w:r w:rsidR="00521A80" w:rsidRPr="000956CB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>дравоохранения «Верхнекетская районная больница» (далее – ОГБУЗ «Верхнекетская РБ») (по согласованию);</w:t>
            </w:r>
          </w:p>
          <w:p w:rsidR="00521A80" w:rsidRPr="000956CB" w:rsidRDefault="00D95219" w:rsidP="005E4B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ОГКУ «Центр социальной поддержки населения Верхнекетского района»</w:t>
            </w:r>
            <w:r w:rsidR="005E4B8A" w:rsidRPr="000956CB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согласованию);</w:t>
            </w:r>
          </w:p>
          <w:p w:rsidR="00521A80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521A80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:rsidR="00521A80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первичные ветеранские организации (по согласованию);</w:t>
            </w:r>
          </w:p>
          <w:p w:rsidR="00D95219" w:rsidRPr="000956CB" w:rsidRDefault="00D95219" w:rsidP="00521A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Стратегическая цель социально-экономического развития Томской области и Верхнекетского района, на которую направлена </w:t>
            </w: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реализация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521A80">
            <w:pPr>
              <w:widowControl w:val="0"/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Формирование благоприятного социального климата.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Цель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3. Создание благоприятных условий жизнедеятельности ветеранов;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5. Повышение качественного обр</w:t>
            </w:r>
            <w:r w:rsidR="001E3051" w:rsidRPr="000956CB">
              <w:rPr>
                <w:rFonts w:ascii="Arial" w:eastAsia="Calibri" w:hAnsi="Arial" w:cs="Arial"/>
                <w:sz w:val="24"/>
                <w:szCs w:val="24"/>
              </w:rPr>
              <w:t>азования в Верхнекетском районе;</w:t>
            </w:r>
          </w:p>
          <w:p w:rsidR="009B7F52" w:rsidRPr="000956CB" w:rsidRDefault="009B7F52" w:rsidP="008C247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6. </w:t>
            </w:r>
            <w:r w:rsidR="008C2471" w:rsidRPr="000956CB">
              <w:rPr>
                <w:rFonts w:ascii="Arial" w:eastAsia="Calibri" w:hAnsi="Arial" w:cs="Arial"/>
                <w:sz w:val="24"/>
                <w:szCs w:val="24"/>
              </w:rPr>
              <w:t>Улучшение состояния здоровья, увеличение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 ожидаемой продолжительности и повышение качества жизни населения</w:t>
            </w:r>
            <w:r w:rsidR="008C2471" w:rsidRPr="000956CB">
              <w:rPr>
                <w:rFonts w:ascii="Arial" w:eastAsia="Calibri" w:hAnsi="Arial" w:cs="Arial"/>
                <w:sz w:val="24"/>
                <w:szCs w:val="24"/>
              </w:rPr>
              <w:t xml:space="preserve"> Верхнекетского района.</w:t>
            </w:r>
          </w:p>
        </w:tc>
      </w:tr>
      <w:tr w:rsidR="00253870" w:rsidRPr="000956CB" w:rsidTr="00521A80">
        <w:tc>
          <w:tcPr>
            <w:tcW w:w="1979" w:type="dxa"/>
            <w:vMerge w:val="restart"/>
          </w:tcPr>
          <w:p w:rsidR="00253870" w:rsidRPr="000956CB" w:rsidRDefault="00253870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МП и их значение</w:t>
            </w:r>
          </w:p>
        </w:tc>
        <w:tc>
          <w:tcPr>
            <w:tcW w:w="2834" w:type="dxa"/>
            <w:gridSpan w:val="3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1" w:type="dxa"/>
            <w:gridSpan w:val="2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gridSpan w:val="2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vAlign w:val="center"/>
          </w:tcPr>
          <w:p w:rsidR="00253870" w:rsidRPr="000956CB" w:rsidRDefault="00253870" w:rsidP="00D95219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2021</w:t>
            </w:r>
          </w:p>
        </w:tc>
      </w:tr>
      <w:tr w:rsidR="00253870" w:rsidRPr="000956CB" w:rsidTr="00521A80">
        <w:tc>
          <w:tcPr>
            <w:tcW w:w="1979" w:type="dxa"/>
            <w:vMerge/>
          </w:tcPr>
          <w:p w:rsidR="00253870" w:rsidRPr="000956CB" w:rsidRDefault="00253870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253870" w:rsidRPr="000956CB" w:rsidRDefault="00253870" w:rsidP="00D95219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Числе</w:t>
            </w:r>
            <w:r w:rsidR="00824D27"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нность населения 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(тыс. чел.)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824D2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824D2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6"/>
                <w:w w:val="9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851" w:type="dxa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16,15</w:t>
            </w:r>
          </w:p>
        </w:tc>
      </w:tr>
      <w:tr w:rsidR="00253870" w:rsidRPr="000956CB" w:rsidTr="00521A80">
        <w:tc>
          <w:tcPr>
            <w:tcW w:w="1979" w:type="dxa"/>
            <w:vMerge/>
          </w:tcPr>
          <w:p w:rsidR="00253870" w:rsidRPr="000956CB" w:rsidRDefault="00253870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253870" w:rsidRPr="000956CB" w:rsidRDefault="00253870" w:rsidP="00D95219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851" w:type="dxa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96,0</w:t>
            </w:r>
          </w:p>
        </w:tc>
      </w:tr>
      <w:tr w:rsidR="00253870" w:rsidRPr="000956CB" w:rsidTr="00521A80">
        <w:tc>
          <w:tcPr>
            <w:tcW w:w="1979" w:type="dxa"/>
            <w:vMerge/>
          </w:tcPr>
          <w:p w:rsidR="00253870" w:rsidRPr="000956CB" w:rsidRDefault="00253870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253870" w:rsidRPr="000956CB" w:rsidRDefault="00253870" w:rsidP="00D95219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</w:tr>
      <w:tr w:rsidR="00253870" w:rsidRPr="000956CB" w:rsidTr="00521A80">
        <w:tc>
          <w:tcPr>
            <w:tcW w:w="1979" w:type="dxa"/>
            <w:vMerge/>
          </w:tcPr>
          <w:p w:rsidR="00253870" w:rsidRPr="000956CB" w:rsidRDefault="00253870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253870" w:rsidRPr="000956CB" w:rsidRDefault="00253870" w:rsidP="00D95219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253870" w:rsidRPr="000956CB" w:rsidRDefault="00253870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8A68A7" w:rsidRPr="000956CB" w:rsidTr="00521A80">
        <w:tc>
          <w:tcPr>
            <w:tcW w:w="1979" w:type="dxa"/>
          </w:tcPr>
          <w:p w:rsidR="008A68A7" w:rsidRPr="000956CB" w:rsidRDefault="008A68A7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8A68A7" w:rsidRPr="000956CB" w:rsidRDefault="008A68A7" w:rsidP="005F49EA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 населения, </w:t>
            </w:r>
            <w:r w:rsidR="00496D94" w:rsidRPr="000956CB">
              <w:rPr>
                <w:rFonts w:ascii="Arial" w:hAnsi="Arial" w:cs="Arial"/>
                <w:sz w:val="24"/>
                <w:szCs w:val="24"/>
                <w:lang w:eastAsia="en-US"/>
              </w:rPr>
              <w:t>участвующего в мероприятиях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формированию здорового образа жизни</w:t>
            </w:r>
            <w:r w:rsidR="00496D94"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путем </w:t>
            </w:r>
            <w:r w:rsidR="005F49EA" w:rsidRPr="000956CB">
              <w:rPr>
                <w:rFonts w:ascii="Arial" w:hAnsi="Arial" w:cs="Arial"/>
                <w:sz w:val="24"/>
                <w:szCs w:val="24"/>
                <w:lang w:eastAsia="en-US"/>
              </w:rPr>
              <w:t>их привлечения к использованию</w:t>
            </w:r>
            <w:r w:rsidR="00496D94"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информационного профилактического пространства для формирования системы мотивации граждан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(% от общей численности населения).</w:t>
            </w:r>
          </w:p>
        </w:tc>
        <w:tc>
          <w:tcPr>
            <w:tcW w:w="851" w:type="dxa"/>
            <w:gridSpan w:val="2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bottom"/>
          </w:tcPr>
          <w:p w:rsidR="008A68A7" w:rsidRPr="000956CB" w:rsidRDefault="008A68A7" w:rsidP="00D95219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D95219" w:rsidRPr="000956CB" w:rsidRDefault="00D95219" w:rsidP="00D9521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6. Улучшение социально-экономических условий жизни ветеранов;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</w:t>
            </w:r>
            <w:r w:rsidR="00F76C96" w:rsidRPr="000956CB">
              <w:rPr>
                <w:rFonts w:ascii="Arial" w:eastAsia="Calibri" w:hAnsi="Arial" w:cs="Arial"/>
                <w:sz w:val="24"/>
                <w:szCs w:val="24"/>
              </w:rPr>
              <w:t>номического развития территории;</w:t>
            </w:r>
          </w:p>
          <w:p w:rsidR="00F76C96" w:rsidRPr="000956CB" w:rsidRDefault="00F76C96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9. Популяризация ценностей здорового образа жизни;</w:t>
            </w:r>
          </w:p>
          <w:p w:rsidR="00F76C96" w:rsidRPr="000956CB" w:rsidRDefault="00F76C96" w:rsidP="00F76C96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  <w:r w:rsidR="00C82B7E" w:rsidRPr="000956C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76C96" w:rsidRPr="000956CB" w:rsidRDefault="00F76C96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95219" w:rsidRPr="000956CB" w:rsidTr="00521A80">
        <w:tc>
          <w:tcPr>
            <w:tcW w:w="1979" w:type="dxa"/>
            <w:vMerge w:val="restart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Показатели задач МП и их значение</w:t>
            </w: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2021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Увеличение числа рождаемости (чел.)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230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Снижение числа смертей (чел.)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190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расторжения браков (ед.)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350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677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691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699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699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88,9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детей, оставшихся без попечения 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родителей в общей численности детей, проживающих в районе,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4,6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4,6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25,4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да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pacing w:val="-6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6"/>
                <w:w w:val="90"/>
                <w:sz w:val="24"/>
                <w:szCs w:val="24"/>
                <w:lang w:eastAsia="en-US"/>
              </w:rPr>
              <w:t>100,0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13,4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 xml:space="preserve">Количеств </w:t>
            </w: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отремонтированных памятников и благоустроенных территорий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100</w:t>
            </w:r>
          </w:p>
        </w:tc>
      </w:tr>
      <w:tr w:rsidR="00D95219" w:rsidRPr="000956CB" w:rsidTr="00521A80"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D95219" w:rsidRPr="000956CB" w:rsidRDefault="00D95219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(%)</w:t>
            </w: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не менее 3 %</w:t>
            </w:r>
          </w:p>
        </w:tc>
        <w:tc>
          <w:tcPr>
            <w:tcW w:w="850" w:type="dxa"/>
            <w:gridSpan w:val="2"/>
            <w:vAlign w:val="bottom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не менее 10 %</w:t>
            </w:r>
          </w:p>
        </w:tc>
        <w:tc>
          <w:tcPr>
            <w:tcW w:w="851" w:type="dxa"/>
            <w:vAlign w:val="bottom"/>
          </w:tcPr>
          <w:p w:rsidR="00D95219" w:rsidRPr="000956CB" w:rsidRDefault="00D95219" w:rsidP="00D9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не менее 10 %</w:t>
            </w:r>
          </w:p>
        </w:tc>
      </w:tr>
      <w:tr w:rsidR="004E2334" w:rsidRPr="000956CB" w:rsidTr="00521A80">
        <w:tc>
          <w:tcPr>
            <w:tcW w:w="1979" w:type="dxa"/>
          </w:tcPr>
          <w:p w:rsidR="004E2334" w:rsidRPr="000956CB" w:rsidRDefault="004E2334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4E2334" w:rsidRPr="000956CB" w:rsidRDefault="0078083E" w:rsidP="00D952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851" w:type="dxa"/>
            <w:gridSpan w:val="2"/>
            <w:vAlign w:val="bottom"/>
          </w:tcPr>
          <w:p w:rsidR="004E2334" w:rsidRPr="000956CB" w:rsidRDefault="00C46B71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4E2334" w:rsidRPr="000956CB" w:rsidRDefault="00C46B71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E2334" w:rsidRPr="000956CB" w:rsidRDefault="00C46B71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4E2334" w:rsidRPr="000956CB" w:rsidRDefault="00C46B71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4E2334" w:rsidRPr="000956CB" w:rsidRDefault="00C46B71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4E2334" w:rsidRPr="000956CB" w:rsidRDefault="0078083E" w:rsidP="00D9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78083E" w:rsidRPr="000956CB" w:rsidTr="00521A80">
        <w:tc>
          <w:tcPr>
            <w:tcW w:w="1979" w:type="dxa"/>
          </w:tcPr>
          <w:p w:rsidR="0078083E" w:rsidRPr="000956CB" w:rsidRDefault="0078083E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78083E" w:rsidRPr="000956CB" w:rsidRDefault="00B17E8D" w:rsidP="001054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неотложных состояниях (ед)</w:t>
            </w:r>
          </w:p>
        </w:tc>
        <w:tc>
          <w:tcPr>
            <w:tcW w:w="851" w:type="dxa"/>
            <w:gridSpan w:val="2"/>
            <w:vAlign w:val="bottom"/>
          </w:tcPr>
          <w:p w:rsidR="0078083E" w:rsidRPr="000956CB" w:rsidRDefault="00B17E8D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78083E" w:rsidRPr="000956CB" w:rsidRDefault="00B17E8D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78083E" w:rsidRPr="000956CB" w:rsidRDefault="00B17E8D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78083E" w:rsidRPr="000956CB" w:rsidRDefault="00B17E8D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78083E" w:rsidRPr="000956CB" w:rsidRDefault="00B17E8D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8083E" w:rsidRPr="000956CB" w:rsidRDefault="00B17E8D" w:rsidP="00D9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</w:tr>
      <w:tr w:rsidR="006F4DC1" w:rsidRPr="000956CB" w:rsidTr="00521A80">
        <w:tc>
          <w:tcPr>
            <w:tcW w:w="1979" w:type="dxa"/>
          </w:tcPr>
          <w:p w:rsidR="006F4DC1" w:rsidRPr="000956CB" w:rsidRDefault="006F4DC1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6F4DC1" w:rsidRPr="000956CB" w:rsidRDefault="00B17E8D" w:rsidP="001054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Количество  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(ед)</w:t>
            </w:r>
          </w:p>
        </w:tc>
        <w:tc>
          <w:tcPr>
            <w:tcW w:w="851" w:type="dxa"/>
            <w:gridSpan w:val="2"/>
            <w:vAlign w:val="bottom"/>
          </w:tcPr>
          <w:p w:rsidR="006F4DC1" w:rsidRPr="000956CB" w:rsidRDefault="001054C7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6F4DC1" w:rsidRPr="000956CB" w:rsidRDefault="001054C7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6F4DC1" w:rsidRPr="000956CB" w:rsidRDefault="001054C7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bottom"/>
          </w:tcPr>
          <w:p w:rsidR="006F4DC1" w:rsidRPr="000956CB" w:rsidRDefault="001054C7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6F4DC1" w:rsidRPr="000956CB" w:rsidRDefault="001054C7" w:rsidP="00D95219">
            <w:pPr>
              <w:widowControl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6F4DC1" w:rsidRPr="000956CB" w:rsidRDefault="001054C7" w:rsidP="00D95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938" w:type="dxa"/>
            <w:gridSpan w:val="14"/>
            <w:vAlign w:val="center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2016-2021 годы</w:t>
            </w:r>
          </w:p>
        </w:tc>
      </w:tr>
      <w:tr w:rsidR="009D795D" w:rsidRPr="000956CB" w:rsidTr="00521A80">
        <w:tc>
          <w:tcPr>
            <w:tcW w:w="1979" w:type="dxa"/>
          </w:tcPr>
          <w:p w:rsidR="009D795D" w:rsidRPr="000956CB" w:rsidRDefault="009D795D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938" w:type="dxa"/>
            <w:gridSpan w:val="14"/>
            <w:vAlign w:val="center"/>
          </w:tcPr>
          <w:p w:rsidR="008D20CA" w:rsidRPr="000956CB" w:rsidRDefault="008D20CA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D95219" w:rsidRPr="000956CB" w:rsidTr="001D12B1">
        <w:trPr>
          <w:cantSplit/>
        </w:trPr>
        <w:tc>
          <w:tcPr>
            <w:tcW w:w="1979" w:type="dxa"/>
            <w:vMerge w:val="restart"/>
          </w:tcPr>
          <w:p w:rsidR="00D95219" w:rsidRPr="000956CB" w:rsidRDefault="00D95219" w:rsidP="00D95219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701" w:type="dxa"/>
          </w:tcPr>
          <w:p w:rsidR="00D95219" w:rsidRPr="000956CB" w:rsidRDefault="00D95219" w:rsidP="00D95219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spacing w:val="-14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spacing w:val="-14"/>
                <w:w w:val="9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2021</w:t>
            </w:r>
          </w:p>
        </w:tc>
      </w:tr>
      <w:tr w:rsidR="00D95219" w:rsidRPr="000956CB" w:rsidTr="001D12B1">
        <w:trPr>
          <w:cantSplit/>
          <w:trHeight w:val="667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45407,1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518,5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2266,1</w:t>
            </w:r>
          </w:p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11150,5</w:t>
            </w:r>
          </w:p>
        </w:tc>
        <w:tc>
          <w:tcPr>
            <w:tcW w:w="992" w:type="dxa"/>
            <w:gridSpan w:val="2"/>
          </w:tcPr>
          <w:p w:rsidR="00D95219" w:rsidRPr="000956CB" w:rsidRDefault="001D12B1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31616,8</w:t>
            </w:r>
          </w:p>
        </w:tc>
      </w:tr>
      <w:tr w:rsidR="00D95219" w:rsidRPr="000956CB" w:rsidTr="001D12B1">
        <w:trPr>
          <w:cantSplit/>
          <w:trHeight w:val="1134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715490,3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50405,0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50826,1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50088,4</w:t>
            </w:r>
          </w:p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78181,6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480186,6</w:t>
            </w:r>
          </w:p>
        </w:tc>
        <w:tc>
          <w:tcPr>
            <w:tcW w:w="992" w:type="dxa"/>
            <w:gridSpan w:val="2"/>
          </w:tcPr>
          <w:p w:rsidR="00D95219" w:rsidRPr="000956CB" w:rsidRDefault="001D12B1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111401,3</w:t>
            </w:r>
          </w:p>
        </w:tc>
      </w:tr>
      <w:tr w:rsidR="00D95219" w:rsidRPr="000956CB" w:rsidTr="001D12B1">
        <w:trPr>
          <w:cantSplit/>
          <w:trHeight w:val="891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56539,0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2492,5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3325,7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3045,9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30748,4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12741,2</w:t>
            </w:r>
          </w:p>
        </w:tc>
        <w:tc>
          <w:tcPr>
            <w:tcW w:w="992" w:type="dxa"/>
            <w:gridSpan w:val="2"/>
          </w:tcPr>
          <w:p w:rsidR="00D95219" w:rsidRPr="000956CB" w:rsidRDefault="0081667B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7244,6</w:t>
            </w:r>
          </w:p>
        </w:tc>
      </w:tr>
      <w:tr w:rsidR="00D95219" w:rsidRPr="000956CB" w:rsidTr="001D12B1">
        <w:trPr>
          <w:cantSplit/>
          <w:trHeight w:val="521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бюджеты поселений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</w:tr>
      <w:tr w:rsidR="00D95219" w:rsidRPr="000956CB" w:rsidTr="001D12B1">
        <w:trPr>
          <w:cantSplit/>
          <w:trHeight w:val="723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205,5</w:t>
            </w:r>
          </w:p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12,0</w:t>
            </w:r>
          </w:p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92" w:type="dxa"/>
            <w:gridSpan w:val="2"/>
          </w:tcPr>
          <w:p w:rsidR="00D95219" w:rsidRPr="000956CB" w:rsidRDefault="0081667B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0,0</w:t>
            </w:r>
          </w:p>
        </w:tc>
      </w:tr>
      <w:tr w:rsidR="00D95219" w:rsidRPr="000956CB" w:rsidTr="001D12B1">
        <w:trPr>
          <w:cantSplit/>
          <w:trHeight w:val="1060"/>
        </w:trPr>
        <w:tc>
          <w:tcPr>
            <w:tcW w:w="1979" w:type="dxa"/>
            <w:vMerge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2"/>
                <w:szCs w:val="22"/>
                <w:lang w:eastAsia="en-US"/>
              </w:rPr>
              <w:t>всего по источникам</w:t>
            </w:r>
          </w:p>
        </w:tc>
        <w:tc>
          <w:tcPr>
            <w:tcW w:w="850" w:type="dxa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817641,9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52899,5</w:t>
            </w:r>
          </w:p>
        </w:tc>
        <w:tc>
          <w:tcPr>
            <w:tcW w:w="850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54151,8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53664,8</w:t>
            </w:r>
          </w:p>
        </w:tc>
        <w:tc>
          <w:tcPr>
            <w:tcW w:w="992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111257,6</w:t>
            </w:r>
          </w:p>
        </w:tc>
        <w:tc>
          <w:tcPr>
            <w:tcW w:w="851" w:type="dxa"/>
            <w:gridSpan w:val="2"/>
          </w:tcPr>
          <w:p w:rsidR="00D95219" w:rsidRPr="000956CB" w:rsidRDefault="00D95219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2"/>
                <w:szCs w:val="22"/>
                <w:lang w:eastAsia="en-US"/>
              </w:rPr>
              <w:t>504141,8</w:t>
            </w:r>
          </w:p>
        </w:tc>
        <w:tc>
          <w:tcPr>
            <w:tcW w:w="992" w:type="dxa"/>
            <w:gridSpan w:val="2"/>
          </w:tcPr>
          <w:p w:rsidR="00D95219" w:rsidRPr="000956CB" w:rsidRDefault="001D12B1" w:rsidP="00D95219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150262,7</w:t>
            </w:r>
          </w:p>
        </w:tc>
      </w:tr>
      <w:tr w:rsidR="00D95219" w:rsidRPr="000956CB" w:rsidTr="00521A80">
        <w:tc>
          <w:tcPr>
            <w:tcW w:w="1979" w:type="dxa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938" w:type="dxa"/>
            <w:gridSpan w:val="14"/>
          </w:tcPr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Реализацию МП осуществляет заказчик МП.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Программы;</w:t>
            </w:r>
          </w:p>
          <w:p w:rsidR="00D95219" w:rsidRPr="000956CB" w:rsidRDefault="0059405B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="00D95219" w:rsidRPr="000956CB">
              <w:rPr>
                <w:rFonts w:ascii="Arial" w:eastAsia="Calibri" w:hAnsi="Arial" w:cs="Arial"/>
                <w:sz w:val="24"/>
                <w:szCs w:val="24"/>
              </w:rPr>
              <w:t>екущий контроль осуществляют: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D95219" w:rsidRPr="000956CB" w:rsidRDefault="00D95219" w:rsidP="00D9521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5E4B8A" w:rsidRDefault="005E4B8A" w:rsidP="0081667B">
      <w:pPr>
        <w:widowControl w:val="0"/>
        <w:rPr>
          <w:rFonts w:ascii="Arial" w:hAnsi="Arial" w:cs="Arial"/>
          <w:sz w:val="24"/>
          <w:szCs w:val="24"/>
        </w:rPr>
      </w:pPr>
    </w:p>
    <w:p w:rsidR="005E4B8A" w:rsidRDefault="005E4B8A" w:rsidP="006F21B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5E4B8A" w:rsidRDefault="005E4B8A" w:rsidP="0081667B">
      <w:pPr>
        <w:widowControl w:val="0"/>
        <w:rPr>
          <w:rFonts w:ascii="Arial" w:hAnsi="Arial" w:cs="Arial"/>
          <w:sz w:val="24"/>
          <w:szCs w:val="24"/>
        </w:rPr>
      </w:pPr>
    </w:p>
    <w:p w:rsidR="0081667B" w:rsidRPr="000956CB" w:rsidRDefault="0081667B" w:rsidP="0081667B">
      <w:pPr>
        <w:widowControl w:val="0"/>
        <w:rPr>
          <w:rFonts w:ascii="Arial" w:hAnsi="Arial" w:cs="Arial"/>
          <w:sz w:val="24"/>
          <w:szCs w:val="24"/>
        </w:rPr>
      </w:pPr>
    </w:p>
    <w:p w:rsidR="006F21BA" w:rsidRPr="000956CB" w:rsidRDefault="001C08D5" w:rsidP="006F21BA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П</w:t>
      </w:r>
      <w:r w:rsidR="006F21BA" w:rsidRPr="000956CB">
        <w:rPr>
          <w:rFonts w:ascii="Arial" w:hAnsi="Arial" w:cs="Arial"/>
          <w:sz w:val="24"/>
          <w:szCs w:val="24"/>
        </w:rPr>
        <w:t>риложение 2</w:t>
      </w:r>
    </w:p>
    <w:p w:rsidR="006F21BA" w:rsidRPr="000956CB" w:rsidRDefault="006F21BA" w:rsidP="006F21B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F21BA" w:rsidRPr="000956CB" w:rsidRDefault="006F21BA" w:rsidP="006F21B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Верхнекетского района</w:t>
      </w:r>
    </w:p>
    <w:p w:rsidR="006F21BA" w:rsidRPr="000956CB" w:rsidRDefault="00D32353" w:rsidP="006F21B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января 2021 г. № 48</w:t>
      </w:r>
    </w:p>
    <w:p w:rsidR="006F21BA" w:rsidRPr="000956CB" w:rsidRDefault="006F21BA" w:rsidP="002D598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D598A" w:rsidRPr="000956CB" w:rsidRDefault="002D598A" w:rsidP="00F34F31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34F31" w:rsidRPr="000956CB" w:rsidRDefault="00F34F31" w:rsidP="00F34F31">
      <w:pPr>
        <w:widowControl w:val="0"/>
        <w:jc w:val="both"/>
        <w:rPr>
          <w:rFonts w:ascii="Arial" w:hAnsi="Arial" w:cs="Arial"/>
          <w:sz w:val="2"/>
          <w:szCs w:val="24"/>
        </w:rPr>
      </w:pPr>
    </w:p>
    <w:p w:rsidR="00F34F31" w:rsidRPr="000956CB" w:rsidRDefault="00F34F31" w:rsidP="00F34F31">
      <w:pPr>
        <w:widowControl w:val="0"/>
        <w:jc w:val="both"/>
        <w:rPr>
          <w:rFonts w:ascii="Arial" w:hAnsi="Arial" w:cs="Arial"/>
          <w:sz w:val="2"/>
          <w:szCs w:val="24"/>
        </w:rPr>
      </w:pPr>
    </w:p>
    <w:p w:rsidR="00DA339C" w:rsidRPr="000956CB" w:rsidRDefault="00DA339C" w:rsidP="00F34F31">
      <w:pPr>
        <w:widowControl w:val="0"/>
        <w:jc w:val="both"/>
        <w:rPr>
          <w:rFonts w:ascii="Arial" w:hAnsi="Arial" w:cs="Arial"/>
          <w:sz w:val="2"/>
          <w:szCs w:val="24"/>
        </w:rPr>
      </w:pPr>
    </w:p>
    <w:p w:rsidR="00DA339C" w:rsidRPr="000956CB" w:rsidRDefault="00DA339C" w:rsidP="00F34F31">
      <w:pPr>
        <w:widowControl w:val="0"/>
        <w:jc w:val="both"/>
        <w:rPr>
          <w:rFonts w:ascii="Arial" w:hAnsi="Arial" w:cs="Arial"/>
          <w:sz w:val="2"/>
          <w:szCs w:val="24"/>
        </w:rPr>
      </w:pPr>
    </w:p>
    <w:p w:rsidR="00EF352F" w:rsidRPr="000956CB" w:rsidRDefault="00DA339C" w:rsidP="007B1E8A">
      <w:pPr>
        <w:pStyle w:val="conspluscel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956CB">
        <w:rPr>
          <w:rFonts w:ascii="Arial" w:hAnsi="Arial" w:cs="Arial"/>
          <w:b/>
        </w:rPr>
        <w:t xml:space="preserve">Подпрограмма «Укрепление общественного здоровья населения </w:t>
      </w:r>
    </w:p>
    <w:p w:rsidR="00DA339C" w:rsidRPr="000956CB" w:rsidRDefault="00DA339C" w:rsidP="007B1E8A">
      <w:pPr>
        <w:pStyle w:val="conspluscell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956CB">
        <w:rPr>
          <w:rFonts w:ascii="Arial" w:hAnsi="Arial" w:cs="Arial"/>
          <w:b/>
        </w:rPr>
        <w:t>Верхнекетского района» (далее – Подпрограмма)</w:t>
      </w:r>
    </w:p>
    <w:p w:rsidR="007B1E8A" w:rsidRPr="000956CB" w:rsidRDefault="007B1E8A" w:rsidP="007B1E8A">
      <w:pPr>
        <w:pStyle w:val="conspluscell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A339C" w:rsidRPr="000956CB" w:rsidRDefault="00DA339C" w:rsidP="007B1E8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0956CB">
        <w:rPr>
          <w:rFonts w:ascii="Arial" w:hAnsi="Arial" w:cs="Arial"/>
        </w:rPr>
        <w:t>ПАСПОРТ МУНИЦИПАЛЬНОЙ ПОДПРОГРАММЫ</w:t>
      </w:r>
    </w:p>
    <w:p w:rsidR="007B1E8A" w:rsidRPr="000956CB" w:rsidRDefault="007B1E8A" w:rsidP="007B1E8A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406"/>
        <w:gridCol w:w="1418"/>
        <w:gridCol w:w="425"/>
        <w:gridCol w:w="2410"/>
      </w:tblGrid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7B1E8A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Укрепление общественного здоровья </w:t>
            </w:r>
            <w:r w:rsidR="006A03B0" w:rsidRPr="000956CB">
              <w:rPr>
                <w:rFonts w:ascii="Arial" w:eastAsia="Calibri" w:hAnsi="Arial" w:cs="Arial"/>
                <w:sz w:val="24"/>
                <w:szCs w:val="24"/>
              </w:rPr>
              <w:t>населения Верхнекетского района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7B1E8A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Заместитель Главы Верхнекетского района по социальным вопросам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7B1E8A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района.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7659" w:type="dxa"/>
            <w:gridSpan w:val="4"/>
          </w:tcPr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0956CB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</w:t>
            </w:r>
          </w:p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МОАУ ДО ДЮСШ А. Карпова</w:t>
            </w:r>
          </w:p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</w:t>
            </w:r>
            <w:r w:rsidR="00860A5F" w:rsidRPr="000956C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860A5F" w:rsidRPr="000956CB" w:rsidRDefault="00DA339C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</w:t>
            </w:r>
            <w:r w:rsidR="00324660" w:rsidRPr="000956CB">
              <w:rPr>
                <w:rFonts w:ascii="Arial" w:eastAsia="Calibri" w:hAnsi="Arial" w:cs="Arial"/>
                <w:sz w:val="24"/>
                <w:szCs w:val="24"/>
              </w:rPr>
              <w:t>ких поселений (по согласованию)</w:t>
            </w:r>
          </w:p>
          <w:p w:rsidR="00324660" w:rsidRPr="000956CB" w:rsidRDefault="00860A5F" w:rsidP="00860A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Районный Совет ветеранов</w:t>
            </w:r>
          </w:p>
          <w:p w:rsidR="00DA339C" w:rsidRPr="000956CB" w:rsidRDefault="00DA339C" w:rsidP="00DA33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860A5F">
            <w:pPr>
              <w:widowControl w:val="0"/>
              <w:ind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EF352F" w:rsidRPr="000956CB" w:rsidTr="00DB3D78">
        <w:tc>
          <w:tcPr>
            <w:tcW w:w="2258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Показатели цели муниципальной подпрограммы и </w:t>
            </w: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их значение</w:t>
            </w:r>
          </w:p>
        </w:tc>
        <w:tc>
          <w:tcPr>
            <w:tcW w:w="5249" w:type="dxa"/>
            <w:gridSpan w:val="3"/>
            <w:vAlign w:val="center"/>
          </w:tcPr>
          <w:p w:rsidR="00EF352F" w:rsidRPr="000956CB" w:rsidRDefault="00EF352F" w:rsidP="00DA339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</w:t>
            </w:r>
          </w:p>
        </w:tc>
        <w:tc>
          <w:tcPr>
            <w:tcW w:w="2410" w:type="dxa"/>
            <w:vAlign w:val="center"/>
          </w:tcPr>
          <w:p w:rsidR="00EF352F" w:rsidRPr="000956CB" w:rsidRDefault="00EF352F" w:rsidP="00DA339C">
            <w:pPr>
              <w:widowControl w:val="0"/>
              <w:jc w:val="center"/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4"/>
                <w:w w:val="80"/>
                <w:sz w:val="24"/>
                <w:szCs w:val="24"/>
                <w:lang w:eastAsia="en-US"/>
              </w:rPr>
              <w:t>2021</w:t>
            </w:r>
          </w:p>
        </w:tc>
      </w:tr>
      <w:tr w:rsidR="00EF352F" w:rsidRPr="000956CB" w:rsidTr="00DB3D78">
        <w:tc>
          <w:tcPr>
            <w:tcW w:w="2258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EF352F" w:rsidRPr="000956CB" w:rsidRDefault="00EF352F" w:rsidP="00DA339C">
            <w:pPr>
              <w:widowControl w:val="0"/>
              <w:spacing w:line="21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2410" w:type="dxa"/>
            <w:vAlign w:val="bottom"/>
          </w:tcPr>
          <w:p w:rsidR="00EF352F" w:rsidRPr="000956CB" w:rsidRDefault="00EF352F" w:rsidP="00DA339C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 Популяризация ценностей здорового образа жизни;</w:t>
            </w:r>
          </w:p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2.Создание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  </w:t>
            </w:r>
          </w:p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39C" w:rsidRPr="000956CB" w:rsidTr="00DB3D78">
        <w:tc>
          <w:tcPr>
            <w:tcW w:w="2258" w:type="dxa"/>
            <w:vMerge w:val="restart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муниципальной подпрограммы и их значение</w:t>
            </w:r>
          </w:p>
        </w:tc>
        <w:tc>
          <w:tcPr>
            <w:tcW w:w="4824" w:type="dxa"/>
            <w:gridSpan w:val="2"/>
          </w:tcPr>
          <w:p w:rsidR="00DA339C" w:rsidRPr="000956CB" w:rsidRDefault="00DA339C" w:rsidP="00DA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DA339C" w:rsidRPr="000956CB" w:rsidRDefault="00DA339C" w:rsidP="00DA339C">
            <w:pPr>
              <w:widowControl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2021</w:t>
            </w:r>
          </w:p>
        </w:tc>
      </w:tr>
      <w:tr w:rsidR="00DA339C" w:rsidRPr="000956CB" w:rsidTr="00DB3D78">
        <w:tc>
          <w:tcPr>
            <w:tcW w:w="2258" w:type="dxa"/>
            <w:vMerge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DA339C" w:rsidRPr="000956CB" w:rsidRDefault="0078083E" w:rsidP="00DA33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мероприятий, направленных на пропаганду здорового образа жизни  и здорового питания</w:t>
            </w:r>
            <w:r w:rsidR="00B17E8D" w:rsidRPr="000956CB">
              <w:rPr>
                <w:rFonts w:ascii="Arial" w:hAnsi="Arial" w:cs="Arial"/>
                <w:sz w:val="24"/>
                <w:szCs w:val="24"/>
                <w:lang w:eastAsia="en-US"/>
              </w:rPr>
              <w:t>(ед</w:t>
            </w:r>
            <w:r w:rsidR="00860A5F" w:rsidRPr="000956C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B17E8D" w:rsidRPr="000956CB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DA339C" w:rsidRPr="000956CB" w:rsidRDefault="0078083E" w:rsidP="00DA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</w:tr>
      <w:tr w:rsidR="0078083E" w:rsidRPr="000956CB" w:rsidTr="00DB3D78">
        <w:tc>
          <w:tcPr>
            <w:tcW w:w="2258" w:type="dxa"/>
            <w:vMerge/>
          </w:tcPr>
          <w:p w:rsidR="0078083E" w:rsidRPr="000956CB" w:rsidRDefault="0078083E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78083E" w:rsidRPr="000956CB" w:rsidRDefault="00B17E8D" w:rsidP="00DA339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</w:t>
            </w:r>
            <w:r w:rsidR="00860A5F" w:rsidRPr="000956C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78083E" w:rsidRPr="000956CB" w:rsidRDefault="00B17E8D" w:rsidP="00DA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</w:tr>
      <w:tr w:rsidR="00DA339C" w:rsidRPr="000956CB" w:rsidTr="00DB3D78">
        <w:tc>
          <w:tcPr>
            <w:tcW w:w="2258" w:type="dxa"/>
            <w:vMerge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DA339C" w:rsidRPr="000956CB" w:rsidRDefault="00B17E8D" w:rsidP="00860A5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 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</w:t>
            </w:r>
            <w:r w:rsidR="00860A5F" w:rsidRPr="000956CB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ед</w:t>
            </w:r>
            <w:r w:rsidR="00860A5F" w:rsidRPr="000956C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DA339C" w:rsidRPr="000956CB" w:rsidRDefault="00DA339C" w:rsidP="00DA3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7659" w:type="dxa"/>
            <w:gridSpan w:val="4"/>
            <w:vAlign w:val="center"/>
          </w:tcPr>
          <w:p w:rsidR="00DA339C" w:rsidRPr="000956CB" w:rsidRDefault="00B81C9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EF352F" w:rsidRPr="000956CB" w:rsidTr="00DB3D78">
        <w:trPr>
          <w:cantSplit/>
        </w:trPr>
        <w:tc>
          <w:tcPr>
            <w:tcW w:w="2258" w:type="dxa"/>
            <w:vMerge w:val="restart"/>
          </w:tcPr>
          <w:p w:rsidR="00EF352F" w:rsidRPr="000956CB" w:rsidRDefault="00EF352F" w:rsidP="00DA339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3406" w:type="dxa"/>
          </w:tcPr>
          <w:p w:rsidR="00EF352F" w:rsidRPr="000956CB" w:rsidRDefault="00EF352F" w:rsidP="00DA339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spacing w:after="200" w:line="276" w:lineRule="auto"/>
              <w:jc w:val="center"/>
              <w:rPr>
                <w:rFonts w:ascii="Arial" w:hAnsi="Arial" w:cs="Arial"/>
                <w:spacing w:val="-14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spacing w:val="-14"/>
                <w:w w:val="9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410" w:type="dxa"/>
          </w:tcPr>
          <w:p w:rsidR="00EF352F" w:rsidRPr="000956CB" w:rsidRDefault="00EF352F" w:rsidP="00DA339C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2021</w:t>
            </w:r>
          </w:p>
        </w:tc>
      </w:tr>
      <w:tr w:rsidR="00EF352F" w:rsidRPr="000956CB" w:rsidTr="00DB3D78">
        <w:trPr>
          <w:cantSplit/>
          <w:trHeight w:val="667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widowControl w:val="0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EF352F" w:rsidRPr="000956CB" w:rsidTr="00DB3D78">
        <w:trPr>
          <w:cantSplit/>
          <w:trHeight w:val="1134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spacing w:after="200" w:line="276" w:lineRule="auto"/>
              <w:jc w:val="center"/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EF352F" w:rsidRPr="000956CB" w:rsidTr="00DB3D78">
        <w:trPr>
          <w:cantSplit/>
          <w:trHeight w:val="891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EF352F" w:rsidRPr="000956CB" w:rsidTr="00DB3D78">
        <w:trPr>
          <w:cantSplit/>
          <w:trHeight w:val="521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бюджеты поселений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EF352F" w:rsidRPr="000956CB" w:rsidTr="00DB3D78">
        <w:trPr>
          <w:cantSplit/>
          <w:trHeight w:val="723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EF352F" w:rsidRPr="000956CB" w:rsidTr="00DB3D78">
        <w:trPr>
          <w:cantSplit/>
          <w:trHeight w:val="1060"/>
        </w:trPr>
        <w:tc>
          <w:tcPr>
            <w:tcW w:w="2258" w:type="dxa"/>
            <w:vMerge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EF352F" w:rsidRPr="000956CB" w:rsidRDefault="00EF352F" w:rsidP="00DA339C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843" w:type="dxa"/>
            <w:gridSpan w:val="2"/>
          </w:tcPr>
          <w:p w:rsidR="00EF352F" w:rsidRPr="000956CB" w:rsidRDefault="00EF352F" w:rsidP="00DA3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410" w:type="dxa"/>
          </w:tcPr>
          <w:p w:rsidR="00EF352F" w:rsidRPr="000956CB" w:rsidRDefault="00EF352F" w:rsidP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0,00</w:t>
            </w:r>
          </w:p>
        </w:tc>
      </w:tr>
      <w:tr w:rsidR="00DA339C" w:rsidRPr="000956CB" w:rsidTr="00DB3D78">
        <w:tc>
          <w:tcPr>
            <w:tcW w:w="2258" w:type="dxa"/>
          </w:tcPr>
          <w:p w:rsidR="00DA339C" w:rsidRPr="000956CB" w:rsidRDefault="00DA339C" w:rsidP="00DA339C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муниципальной подпрограммы</w:t>
            </w:r>
          </w:p>
        </w:tc>
        <w:tc>
          <w:tcPr>
            <w:tcW w:w="7659" w:type="dxa"/>
            <w:gridSpan w:val="4"/>
          </w:tcPr>
          <w:p w:rsidR="00DA339C" w:rsidRPr="000956CB" w:rsidRDefault="00DA339C" w:rsidP="00860A5F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Реализацию муниципальной подпрограммы осуществляет заказчик муниципальной подпрограммы.</w:t>
            </w:r>
          </w:p>
          <w:p w:rsidR="00DA339C" w:rsidRPr="000956CB" w:rsidRDefault="00DA339C" w:rsidP="00860A5F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Подпрограммы осуществляет Куратор Подпрограммы;</w:t>
            </w:r>
          </w:p>
          <w:p w:rsidR="00DA339C" w:rsidRPr="000956CB" w:rsidRDefault="00DA339C" w:rsidP="00860A5F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DA339C" w:rsidRPr="000956CB" w:rsidRDefault="00DA339C" w:rsidP="00860A5F">
            <w:pPr>
              <w:widowControl w:val="0"/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DA339C" w:rsidRPr="000956CB" w:rsidRDefault="00DA339C" w:rsidP="00860A5F">
            <w:pPr>
              <w:widowControl w:val="0"/>
              <w:ind w:firstLine="153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DA339C" w:rsidRPr="000956CB" w:rsidRDefault="00DA339C" w:rsidP="00860A5F">
            <w:pPr>
              <w:widowControl w:val="0"/>
              <w:ind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</w:t>
            </w:r>
            <w:r w:rsidR="00860A5F" w:rsidRPr="000956CB">
              <w:rPr>
                <w:rFonts w:ascii="Arial" w:eastAsia="Calibri" w:hAnsi="Arial" w:cs="Arial"/>
                <w:sz w:val="24"/>
                <w:szCs w:val="24"/>
              </w:rPr>
              <w:t xml:space="preserve">одпрограммы, являющиеся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>главными распорядителями средств местного бюджета.</w:t>
            </w:r>
          </w:p>
        </w:tc>
      </w:tr>
    </w:tbl>
    <w:p w:rsidR="00DB3D78" w:rsidRPr="000956CB" w:rsidRDefault="00DB3D78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6A03B0" w:rsidRPr="000956CB" w:rsidRDefault="006A03B0" w:rsidP="006A03B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ВВЕДЕНИЕ</w:t>
      </w:r>
    </w:p>
    <w:p w:rsidR="004169F8" w:rsidRPr="000956CB" w:rsidRDefault="006A03B0" w:rsidP="006A0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Муниципальная подпрограмма </w:t>
      </w:r>
      <w:r w:rsidRPr="000956CB">
        <w:rPr>
          <w:rFonts w:ascii="Arial" w:hAnsi="Arial" w:cs="Arial"/>
          <w:sz w:val="24"/>
          <w:szCs w:val="24"/>
          <w:lang w:eastAsia="en-US"/>
        </w:rPr>
        <w:t xml:space="preserve">«Укрепление общественного здоровья населения Верхнекетского района» (далее - Подпрограмма) разработана в </w:t>
      </w:r>
      <w:r w:rsidRPr="000956CB">
        <w:rPr>
          <w:rFonts w:ascii="Arial" w:hAnsi="Arial" w:cs="Arial"/>
          <w:sz w:val="24"/>
          <w:szCs w:val="24"/>
        </w:rPr>
        <w:t xml:space="preserve">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здоровья»), в соответствии со статьей 17  Федерального закона от 21 ноября 2011 года № 323-ФЗ «Об основах охраны здоровья граждан в Российской Федерации».</w:t>
      </w:r>
    </w:p>
    <w:p w:rsidR="004169F8" w:rsidRPr="000956CB" w:rsidRDefault="004169F8" w:rsidP="006A0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Полномочия органов местного самоуправления муниципального района в сфере охраны здоровья закреплены в статье 17 Федерального закона от 21.11.2011 № 323-ФЗ «Об основах охраны здоровья граждан в Российской Федерации» (далее – Федеральный закон № 323-ФЗ) и в статье 15 Федерального закона от 06.10.2003 №131-ФЗ «Об общих принципах организации местного самоуправления в Российской Федерации».</w:t>
      </w:r>
    </w:p>
    <w:p w:rsidR="006A03B0" w:rsidRPr="000956CB" w:rsidRDefault="006A03B0" w:rsidP="006A0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 Подпрограмма определяет цель, задачи, комплекс мероприятий, обеспечивающий решение проблем в данной области, их финансовое обеспечение, показатели результативности.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Основные понятия и сокращения, используемые в Подпрограмме: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Общественное здоровье – такое состояние, качество общества, которое обеспечивает условия для образа жизни людей, не обремененных заболеваниями, физическими и психическими расстройствами, то есть такое состояние, когда обеспечивается формирование здорового образа жизни</w:t>
      </w:r>
      <w:r w:rsidR="00B7560F" w:rsidRPr="000956CB">
        <w:rPr>
          <w:rFonts w:ascii="Arial" w:hAnsi="Arial" w:cs="Arial"/>
          <w:sz w:val="24"/>
          <w:szCs w:val="24"/>
        </w:rPr>
        <w:t>.</w:t>
      </w:r>
    </w:p>
    <w:p w:rsidR="00B7560F" w:rsidRPr="000956CB" w:rsidRDefault="00B7560F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Здоровый образ жизни (ЗОЖ) 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Ожидаемая продолжительность жизни (показатель средней продолжительности предстоящей жизни) — важнейший интегральный демографический показатель, характеризующий уровень смертности населения. Упрощенно говоря, он обозначает среднее количество лет предстоящей жизни человека, достигшего данного возраста.</w:t>
      </w:r>
    </w:p>
    <w:p w:rsidR="00425108" w:rsidRPr="000956CB" w:rsidRDefault="00425108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Смертность населения трудоспособного возраста – смертность женщин в возрасте 16 - 55 лет,  мужчин в возрасте 16 - 60 лет.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МБОУ «Белоярская СОШ №1» – муниципальное бюджетное образовательное учреждение «Белоярская средняя общеобразовательная школа №1».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МАОУ «БСШ №2» – муниципальное автономное образовательное</w:t>
      </w:r>
      <w:r w:rsidR="0081667B">
        <w:rPr>
          <w:rFonts w:ascii="Arial" w:hAnsi="Arial" w:cs="Arial"/>
          <w:sz w:val="24"/>
          <w:szCs w:val="24"/>
        </w:rPr>
        <w:t xml:space="preserve"> учреждение «Белоярская средняя</w:t>
      </w:r>
      <w:r w:rsidR="005E4B8A">
        <w:rPr>
          <w:rFonts w:ascii="Arial" w:hAnsi="Arial" w:cs="Arial"/>
          <w:sz w:val="24"/>
          <w:szCs w:val="24"/>
        </w:rPr>
        <w:t xml:space="preserve"> </w:t>
      </w:r>
      <w:r w:rsidRPr="000956CB">
        <w:rPr>
          <w:rFonts w:ascii="Arial" w:hAnsi="Arial" w:cs="Arial"/>
          <w:sz w:val="24"/>
          <w:szCs w:val="24"/>
        </w:rPr>
        <w:t>школа №2».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МБОУ «Степановская СОШ» – муниципальное бюджетное образовательное учреждение «Степановская средняя общеобразовательная школа».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МБОУ «Клюквинская СОШИ» – муниципальное бюджетное образовательное учреждение «Клюквинская средняя общеобразовательная школа интернат».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МБОУ «Сайгинская СОШ» – муниципальное бюджетное образовательное учреждение «Сайгинская средняя общеобразовательная школа».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МБОУ «Ягоднинская СОШ» – муниципальное бюджетное образовательное учреждение «Ягоднинская средняя общеобразовательная школа».</w:t>
      </w:r>
    </w:p>
    <w:p w:rsidR="006A03B0" w:rsidRPr="000956CB" w:rsidRDefault="006A03B0" w:rsidP="006A03B0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МБОУ «Катайгинская СОШ» – муниципальное бюджетное образовательное учреждение «Катайгинская средняя общеобразовательная школа».</w:t>
      </w:r>
    </w:p>
    <w:p w:rsidR="006A03B0" w:rsidRPr="000956CB" w:rsidRDefault="005E4B8A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МОАУ ДО</w:t>
      </w:r>
      <w:r w:rsidR="006A03B0" w:rsidRPr="000956CB">
        <w:rPr>
          <w:rFonts w:ascii="Arial" w:hAnsi="Arial" w:cs="Arial"/>
          <w:sz w:val="24"/>
          <w:szCs w:val="24"/>
        </w:rPr>
        <w:t xml:space="preserve"> ДЮСШ А. Карпова – муниципальное образовательное автономное учреждение дополнительного образования детей «Районная детско-юношеская спортивная школа А. Карпова».</w:t>
      </w:r>
    </w:p>
    <w:p w:rsidR="006A03B0" w:rsidRPr="000956CB" w:rsidRDefault="006A03B0" w:rsidP="006A03B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МАУ ДО «РДТ» Верхнекетского района Томской области – муниципа</w:t>
      </w:r>
      <w:r w:rsidR="005E4B8A">
        <w:rPr>
          <w:rFonts w:ascii="Arial" w:hAnsi="Arial" w:cs="Arial"/>
          <w:sz w:val="24"/>
          <w:szCs w:val="24"/>
        </w:rPr>
        <w:t>льное автономное</w:t>
      </w:r>
      <w:r w:rsidRPr="000956CB">
        <w:rPr>
          <w:rFonts w:ascii="Arial" w:hAnsi="Arial" w:cs="Arial"/>
          <w:sz w:val="24"/>
          <w:szCs w:val="24"/>
        </w:rPr>
        <w:t xml:space="preserve"> учреждение дополнительного образования «Районный дом творчества» Верхнекетского района Томской области.</w:t>
      </w:r>
    </w:p>
    <w:p w:rsidR="006A03B0" w:rsidRPr="000956CB" w:rsidRDefault="006A03B0" w:rsidP="006A03B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33DB3" w:rsidRPr="000956CB" w:rsidRDefault="00833DB3" w:rsidP="00833DB3">
      <w:pPr>
        <w:widowControl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1. ПРИОРИТЕТНЫЕ ЗАДАЧИ СОЦИАЛЬНО-ЭКОНОМИЧЕСКОГО РАЗВИТИЯ ВЕРХНЕКЕТСКОГО РАЙОНА НА РЕШЕНИЕ КОТОРЫХ НАПРАВЛЕНА МУНИЦИПАЛЬНАЯ ПОДПРОГРАММА</w:t>
      </w:r>
    </w:p>
    <w:p w:rsidR="00833DB3" w:rsidRPr="000956CB" w:rsidRDefault="00833DB3" w:rsidP="00833DB3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772B9" w:rsidRPr="000956CB" w:rsidRDefault="00833DB3" w:rsidP="00833DB3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56CB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1351, в 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здоровья»), в соответствии со статьей 17  Федерального закона от 21 ноября 2011 года № 323-ФЗ «Об основах</w:t>
      </w:r>
      <w:r w:rsidR="00243368">
        <w:rPr>
          <w:rFonts w:ascii="Arial" w:eastAsia="Calibri" w:hAnsi="Arial" w:cs="Arial"/>
          <w:sz w:val="24"/>
          <w:szCs w:val="24"/>
        </w:rPr>
        <w:t xml:space="preserve"> </w:t>
      </w:r>
      <w:r w:rsidRPr="000956CB">
        <w:rPr>
          <w:rFonts w:ascii="Arial" w:eastAsia="Calibri" w:hAnsi="Arial" w:cs="Arial"/>
          <w:sz w:val="24"/>
          <w:szCs w:val="24"/>
        </w:rPr>
        <w:t>охраны здоровья граждан в Российской Федерации»</w:t>
      </w:r>
      <w:r w:rsidR="00243368">
        <w:rPr>
          <w:rFonts w:ascii="Arial" w:eastAsia="Calibri" w:hAnsi="Arial" w:cs="Arial"/>
          <w:sz w:val="24"/>
          <w:szCs w:val="24"/>
        </w:rPr>
        <w:t xml:space="preserve"> </w:t>
      </w:r>
      <w:r w:rsidR="00CE09BB" w:rsidRPr="000956CB">
        <w:rPr>
          <w:rFonts w:ascii="Arial" w:eastAsia="Calibri" w:hAnsi="Arial" w:cs="Arial"/>
          <w:sz w:val="24"/>
          <w:szCs w:val="24"/>
        </w:rPr>
        <w:t>м</w:t>
      </w:r>
      <w:r w:rsidRPr="000956CB">
        <w:rPr>
          <w:rFonts w:ascii="Arial" w:eastAsia="Calibri" w:hAnsi="Arial" w:cs="Arial"/>
          <w:sz w:val="24"/>
          <w:szCs w:val="24"/>
        </w:rPr>
        <w:t xml:space="preserve">униципальная подпрограмма «Укрепление общественного здоровья населения Верхнекетского района» (далее - Подпрограмма) </w:t>
      </w:r>
      <w:r w:rsidR="00EA639D" w:rsidRPr="000956CB">
        <w:rPr>
          <w:rFonts w:ascii="Arial" w:eastAsia="Calibri" w:hAnsi="Arial" w:cs="Arial"/>
          <w:sz w:val="24"/>
          <w:szCs w:val="24"/>
        </w:rPr>
        <w:t>п</w:t>
      </w:r>
      <w:r w:rsidRPr="000956CB">
        <w:rPr>
          <w:rFonts w:ascii="Arial" w:eastAsia="Calibri" w:hAnsi="Arial" w:cs="Arial"/>
          <w:sz w:val="24"/>
          <w:szCs w:val="24"/>
        </w:rPr>
        <w:t xml:space="preserve">редставляет собой систему взглядов, принципов и приоритетов в сфере </w:t>
      </w:r>
      <w:r w:rsidR="007772B9" w:rsidRPr="000956CB">
        <w:rPr>
          <w:rFonts w:ascii="Arial" w:eastAsia="Calibri" w:hAnsi="Arial" w:cs="Arial"/>
          <w:sz w:val="24"/>
          <w:szCs w:val="24"/>
        </w:rPr>
        <w:t xml:space="preserve">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 </w:t>
      </w:r>
      <w:r w:rsidRPr="000956CB">
        <w:rPr>
          <w:rFonts w:ascii="Arial" w:eastAsia="Calibri" w:hAnsi="Arial" w:cs="Arial"/>
          <w:sz w:val="24"/>
          <w:szCs w:val="24"/>
        </w:rPr>
        <w:t xml:space="preserve"> и должна служить ориентиром при решении </w:t>
      </w:r>
      <w:r w:rsidR="007772B9" w:rsidRPr="000956CB">
        <w:rPr>
          <w:rFonts w:ascii="Arial" w:eastAsia="Calibri" w:hAnsi="Arial" w:cs="Arial"/>
          <w:sz w:val="24"/>
          <w:szCs w:val="24"/>
        </w:rPr>
        <w:t xml:space="preserve">вопросов по укреплению общественного здоровья граждан. 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A430BE" w:rsidRPr="000956CB" w:rsidRDefault="00833DB3" w:rsidP="00833DB3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56CB">
        <w:rPr>
          <w:rFonts w:ascii="Arial" w:eastAsia="Calibri" w:hAnsi="Arial" w:cs="Arial"/>
          <w:sz w:val="24"/>
          <w:szCs w:val="24"/>
        </w:rPr>
        <w:t>П</w:t>
      </w:r>
      <w:r w:rsidR="005A086C" w:rsidRPr="000956CB">
        <w:rPr>
          <w:rFonts w:ascii="Arial" w:eastAsia="Calibri" w:hAnsi="Arial" w:cs="Arial"/>
          <w:sz w:val="24"/>
          <w:szCs w:val="24"/>
        </w:rPr>
        <w:t>одп</w:t>
      </w:r>
      <w:r w:rsidRPr="000956CB">
        <w:rPr>
          <w:rFonts w:ascii="Arial" w:eastAsia="Calibri" w:hAnsi="Arial" w:cs="Arial"/>
          <w:sz w:val="24"/>
          <w:szCs w:val="24"/>
        </w:rPr>
        <w:t>рограмма определяет цели, задачи и приоритетные направления формирования и реализации</w:t>
      </w:r>
      <w:r w:rsidR="005A086C" w:rsidRPr="000956CB">
        <w:rPr>
          <w:rFonts w:ascii="Arial" w:eastAsia="Calibri" w:hAnsi="Arial" w:cs="Arial"/>
          <w:sz w:val="24"/>
          <w:szCs w:val="24"/>
        </w:rPr>
        <w:t xml:space="preserve">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популяризации ценностей здорового образа жизни</w:t>
      </w:r>
      <w:r w:rsidR="00570832" w:rsidRPr="000956CB">
        <w:rPr>
          <w:rFonts w:ascii="Arial" w:eastAsia="Calibri" w:hAnsi="Arial" w:cs="Arial"/>
          <w:sz w:val="24"/>
          <w:szCs w:val="24"/>
        </w:rPr>
        <w:t xml:space="preserve">, </w:t>
      </w:r>
      <w:r w:rsidRPr="000956CB">
        <w:rPr>
          <w:rFonts w:ascii="Arial" w:eastAsia="Calibri" w:hAnsi="Arial" w:cs="Arial"/>
          <w:sz w:val="24"/>
          <w:szCs w:val="24"/>
        </w:rPr>
        <w:t xml:space="preserve">увязанных по целям, задачам, ресурсам и срокам осуществления, а также комплекс мероприятий, обеспечивающих решение проблем в данной области, их финансовое обеспечение, показатели </w:t>
      </w:r>
      <w:r w:rsidRPr="000956CB">
        <w:rPr>
          <w:rFonts w:ascii="Arial" w:eastAsia="Calibri" w:hAnsi="Arial" w:cs="Arial"/>
          <w:sz w:val="24"/>
          <w:szCs w:val="24"/>
        </w:rPr>
        <w:lastRenderedPageBreak/>
        <w:t>результативности.</w:t>
      </w:r>
    </w:p>
    <w:p w:rsidR="004169F8" w:rsidRPr="000956CB" w:rsidRDefault="00833DB3" w:rsidP="00833DB3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956CB">
        <w:rPr>
          <w:rFonts w:ascii="Arial" w:eastAsia="Calibri" w:hAnsi="Arial" w:cs="Arial"/>
          <w:sz w:val="24"/>
          <w:szCs w:val="24"/>
        </w:rPr>
        <w:t xml:space="preserve">Демографическая ситуация, сложившаяся в Верхнекетском районе в последние годы характеризуется сокращением общей численности населения. </w:t>
      </w:r>
    </w:p>
    <w:p w:rsidR="004169F8" w:rsidRPr="000956CB" w:rsidRDefault="004169F8" w:rsidP="004169F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4169F8" w:rsidRPr="000956CB" w:rsidRDefault="004169F8" w:rsidP="004169F8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Численность населения Верхнекетского района по состоянию на 1 января 2020 года (по данным Федеральной службы государственной статистики по Томской области) составила 15 761 человек и снизилась п</w:t>
      </w:r>
      <w:r w:rsidR="00891E03" w:rsidRPr="000956CB">
        <w:rPr>
          <w:rFonts w:ascii="Arial" w:hAnsi="Arial" w:cs="Arial"/>
          <w:sz w:val="24"/>
          <w:szCs w:val="24"/>
        </w:rPr>
        <w:t>о сравнению с 2019 годом (15 771 человек) на 10</w:t>
      </w:r>
      <w:r w:rsidRPr="000956CB">
        <w:rPr>
          <w:rFonts w:ascii="Arial" w:hAnsi="Arial" w:cs="Arial"/>
          <w:sz w:val="24"/>
          <w:szCs w:val="24"/>
        </w:rPr>
        <w:t xml:space="preserve"> человек.</w:t>
      </w:r>
    </w:p>
    <w:p w:rsidR="004169F8" w:rsidRPr="000956CB" w:rsidRDefault="004169F8" w:rsidP="004169F8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 период с 2017</w:t>
      </w:r>
      <w:r w:rsidR="00891E03" w:rsidRPr="000956CB">
        <w:rPr>
          <w:rFonts w:ascii="Arial" w:hAnsi="Arial" w:cs="Arial"/>
          <w:sz w:val="24"/>
          <w:szCs w:val="24"/>
        </w:rPr>
        <w:t xml:space="preserve"> по 2020</w:t>
      </w:r>
      <w:r w:rsidRPr="000956CB">
        <w:rPr>
          <w:rFonts w:ascii="Arial" w:hAnsi="Arial" w:cs="Arial"/>
          <w:sz w:val="24"/>
          <w:szCs w:val="24"/>
        </w:rPr>
        <w:t xml:space="preserve"> годы численность населения в Верхнекетском районе снижалась:</w:t>
      </w:r>
    </w:p>
    <w:p w:rsidR="004169F8" w:rsidRPr="000956CB" w:rsidRDefault="004169F8" w:rsidP="004169F8">
      <w:pPr>
        <w:tabs>
          <w:tab w:val="left" w:pos="567"/>
        </w:tabs>
        <w:rPr>
          <w:rFonts w:ascii="Arial" w:hAnsi="Arial" w:cs="Arial"/>
          <w:sz w:val="26"/>
          <w:szCs w:val="26"/>
        </w:rPr>
      </w:pP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  <w:r w:rsidRPr="000956CB">
        <w:rPr>
          <w:rFonts w:ascii="Arial" w:hAnsi="Arial" w:cs="Arial"/>
          <w:sz w:val="26"/>
          <w:szCs w:val="26"/>
        </w:rPr>
        <w:t>Таблица № 1. Численность населения в Верхнекетском районе по состоянию на 1 января текущего года.</w:t>
      </w: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751"/>
        <w:gridCol w:w="2004"/>
        <w:gridCol w:w="2254"/>
        <w:gridCol w:w="2254"/>
      </w:tblGrid>
      <w:tr w:rsidR="004169F8" w:rsidRPr="000956CB" w:rsidTr="004169F8">
        <w:trPr>
          <w:tblCellSpacing w:w="0" w:type="dxa"/>
        </w:trPr>
        <w:tc>
          <w:tcPr>
            <w:tcW w:w="61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2017</w:t>
            </w:r>
          </w:p>
        </w:tc>
        <w:tc>
          <w:tcPr>
            <w:tcW w:w="106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2018</w:t>
            </w:r>
          </w:p>
        </w:tc>
        <w:tc>
          <w:tcPr>
            <w:tcW w:w="11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2019</w:t>
            </w:r>
          </w:p>
        </w:tc>
        <w:tc>
          <w:tcPr>
            <w:tcW w:w="11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2020</w:t>
            </w:r>
          </w:p>
        </w:tc>
      </w:tr>
      <w:tr w:rsidR="004169F8" w:rsidRPr="000956CB" w:rsidTr="004169F8">
        <w:trPr>
          <w:tblCellSpacing w:w="0" w:type="dxa"/>
        </w:trPr>
        <w:tc>
          <w:tcPr>
            <w:tcW w:w="61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Всего</w:t>
            </w:r>
          </w:p>
        </w:tc>
        <w:tc>
          <w:tcPr>
            <w:tcW w:w="9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15949</w:t>
            </w:r>
          </w:p>
        </w:tc>
        <w:tc>
          <w:tcPr>
            <w:tcW w:w="1064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15890</w:t>
            </w:r>
          </w:p>
        </w:tc>
        <w:tc>
          <w:tcPr>
            <w:tcW w:w="11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4169F8" w:rsidRPr="000956CB" w:rsidRDefault="004169F8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15771</w:t>
            </w:r>
          </w:p>
        </w:tc>
        <w:tc>
          <w:tcPr>
            <w:tcW w:w="1197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4169F8" w:rsidRPr="000956CB" w:rsidRDefault="00632395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15761</w:t>
            </w:r>
          </w:p>
        </w:tc>
      </w:tr>
    </w:tbl>
    <w:p w:rsidR="004169F8" w:rsidRPr="000956CB" w:rsidRDefault="004169F8" w:rsidP="004169F8">
      <w:pPr>
        <w:pStyle w:val="a6"/>
        <w:ind w:left="0"/>
        <w:rPr>
          <w:rFonts w:ascii="Arial" w:hAnsi="Arial" w:cs="Arial"/>
        </w:rPr>
      </w:pPr>
    </w:p>
    <w:p w:rsidR="004169F8" w:rsidRPr="000956CB" w:rsidRDefault="004169F8" w:rsidP="004169F8">
      <w:pPr>
        <w:pStyle w:val="a6"/>
        <w:ind w:left="0"/>
        <w:rPr>
          <w:rFonts w:ascii="Arial" w:hAnsi="Arial" w:cs="Arial"/>
        </w:rPr>
      </w:pP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  <w:r w:rsidRPr="000956CB">
        <w:rPr>
          <w:rFonts w:ascii="Arial" w:hAnsi="Arial" w:cs="Arial"/>
          <w:sz w:val="26"/>
          <w:szCs w:val="26"/>
        </w:rPr>
        <w:t>Таблица № 2.  Численность населения</w:t>
      </w:r>
      <w:r w:rsidR="00425108" w:rsidRPr="000956CB">
        <w:rPr>
          <w:rFonts w:ascii="Arial" w:hAnsi="Arial" w:cs="Arial"/>
          <w:sz w:val="26"/>
          <w:szCs w:val="26"/>
        </w:rPr>
        <w:t xml:space="preserve"> по половому признаку</w:t>
      </w:r>
      <w:r w:rsidRPr="000956CB">
        <w:rPr>
          <w:rFonts w:ascii="Arial" w:hAnsi="Arial" w:cs="Arial"/>
          <w:sz w:val="26"/>
          <w:szCs w:val="26"/>
        </w:rPr>
        <w:t xml:space="preserve"> в Верхнекетском районе по состоянию на 1 января текущего года.</w:t>
      </w: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186"/>
        <w:gridCol w:w="1186"/>
        <w:gridCol w:w="1184"/>
        <w:gridCol w:w="1184"/>
      </w:tblGrid>
      <w:tr w:rsidR="00891E03" w:rsidRPr="000956CB" w:rsidTr="00891E03">
        <w:trPr>
          <w:tblCellSpacing w:w="0" w:type="dxa"/>
        </w:trPr>
        <w:tc>
          <w:tcPr>
            <w:tcW w:w="248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2017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2018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2019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2020</w:t>
            </w:r>
          </w:p>
        </w:tc>
      </w:tr>
      <w:tr w:rsidR="00891E03" w:rsidRPr="000956CB" w:rsidTr="00891E03">
        <w:trPr>
          <w:tblCellSpacing w:w="0" w:type="dxa"/>
        </w:trPr>
        <w:tc>
          <w:tcPr>
            <w:tcW w:w="248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15949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15890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15771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15761</w:t>
            </w:r>
          </w:p>
        </w:tc>
      </w:tr>
      <w:tr w:rsidR="00891E03" w:rsidRPr="000956CB" w:rsidTr="00891E03">
        <w:trPr>
          <w:tblCellSpacing w:w="0" w:type="dxa"/>
        </w:trPr>
        <w:tc>
          <w:tcPr>
            <w:tcW w:w="248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Женщины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8196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8185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8108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8073</w:t>
            </w:r>
          </w:p>
        </w:tc>
      </w:tr>
      <w:tr w:rsidR="00891E03" w:rsidRPr="000956CB" w:rsidTr="00891E03">
        <w:trPr>
          <w:tblCellSpacing w:w="0" w:type="dxa"/>
        </w:trPr>
        <w:tc>
          <w:tcPr>
            <w:tcW w:w="2482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891E03" w:rsidRPr="000956CB" w:rsidRDefault="00891E03" w:rsidP="00585D6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Мужчины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7753</w:t>
            </w:r>
          </w:p>
        </w:tc>
        <w:tc>
          <w:tcPr>
            <w:tcW w:w="63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7705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7663</w:t>
            </w:r>
          </w:p>
        </w:tc>
        <w:tc>
          <w:tcPr>
            <w:tcW w:w="629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891E03" w:rsidRPr="000956CB" w:rsidRDefault="00891E03" w:rsidP="00585D63">
            <w:pPr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7688</w:t>
            </w:r>
          </w:p>
        </w:tc>
      </w:tr>
    </w:tbl>
    <w:p w:rsidR="004169F8" w:rsidRPr="000956CB" w:rsidRDefault="004169F8" w:rsidP="004169F8">
      <w:pPr>
        <w:pStyle w:val="a6"/>
        <w:ind w:left="0"/>
        <w:rPr>
          <w:rFonts w:ascii="Arial" w:hAnsi="Arial" w:cs="Arial"/>
        </w:rPr>
      </w:pPr>
    </w:p>
    <w:p w:rsidR="004169F8" w:rsidRPr="000956CB" w:rsidRDefault="004169F8" w:rsidP="004169F8">
      <w:pPr>
        <w:tabs>
          <w:tab w:val="left" w:pos="567"/>
        </w:tabs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 результатам анализа смертности трудоспособного населения Верхнекетского района в 2017 г., 2018 г и 2019 г. преобладает смертность от болезней системы кровообращения.</w:t>
      </w:r>
    </w:p>
    <w:p w:rsidR="004169F8" w:rsidRPr="000956CB" w:rsidRDefault="004169F8" w:rsidP="004169F8">
      <w:pPr>
        <w:tabs>
          <w:tab w:val="left" w:pos="567"/>
        </w:tabs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Смертность от злокачественных новообразований в 2018 г. снизилась по сравнению с 2017 г. на 15 человек (63%) , в 2019 г. относительно 2017 г.  снизилась на 19 человек (54%) (таблица № 3).</w:t>
      </w:r>
    </w:p>
    <w:p w:rsidR="004169F8" w:rsidRPr="000956CB" w:rsidRDefault="004169F8" w:rsidP="004169F8">
      <w:pPr>
        <w:tabs>
          <w:tab w:val="left" w:pos="567"/>
        </w:tabs>
        <w:rPr>
          <w:rFonts w:ascii="Arial" w:hAnsi="Arial" w:cs="Arial"/>
          <w:sz w:val="26"/>
          <w:szCs w:val="26"/>
        </w:rPr>
      </w:pP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  <w:r w:rsidRPr="000956CB">
        <w:rPr>
          <w:rFonts w:ascii="Arial" w:hAnsi="Arial" w:cs="Arial"/>
          <w:sz w:val="26"/>
          <w:szCs w:val="26"/>
        </w:rPr>
        <w:t>Таблица № 3. Смертность от злокачественныхновобразований</w:t>
      </w:r>
      <w:r w:rsidR="00425108" w:rsidRPr="000956CB">
        <w:rPr>
          <w:rFonts w:ascii="Arial" w:hAnsi="Arial" w:cs="Arial"/>
          <w:sz w:val="26"/>
          <w:szCs w:val="26"/>
        </w:rPr>
        <w:t xml:space="preserve"> в В</w:t>
      </w:r>
      <w:r w:rsidRPr="000956CB">
        <w:rPr>
          <w:rFonts w:ascii="Arial" w:hAnsi="Arial" w:cs="Arial"/>
          <w:sz w:val="26"/>
          <w:szCs w:val="26"/>
        </w:rPr>
        <w:t>ерхнекетском районе в разрезе по годам.</w:t>
      </w:r>
    </w:p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  <w:sz w:val="26"/>
          <w:szCs w:val="26"/>
        </w:rPr>
      </w:pPr>
    </w:p>
    <w:tbl>
      <w:tblPr>
        <w:tblStyle w:val="af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709"/>
        <w:gridCol w:w="567"/>
        <w:gridCol w:w="567"/>
        <w:gridCol w:w="567"/>
        <w:gridCol w:w="567"/>
        <w:gridCol w:w="559"/>
        <w:gridCol w:w="575"/>
        <w:gridCol w:w="567"/>
        <w:gridCol w:w="567"/>
        <w:gridCol w:w="567"/>
        <w:gridCol w:w="709"/>
        <w:gridCol w:w="708"/>
        <w:gridCol w:w="709"/>
      </w:tblGrid>
      <w:tr w:rsidR="004169F8" w:rsidRPr="000956CB" w:rsidTr="00585D63">
        <w:tc>
          <w:tcPr>
            <w:tcW w:w="710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От всех причин</w:t>
            </w:r>
          </w:p>
        </w:tc>
        <w:tc>
          <w:tcPr>
            <w:tcW w:w="1701" w:type="dxa"/>
            <w:gridSpan w:val="3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От травм и отравлений</w:t>
            </w:r>
          </w:p>
        </w:tc>
        <w:tc>
          <w:tcPr>
            <w:tcW w:w="1701" w:type="dxa"/>
            <w:gridSpan w:val="3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Болезни системы кровообраще-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701" w:type="dxa"/>
            <w:gridSpan w:val="3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Злокачественные образования</w:t>
            </w:r>
          </w:p>
        </w:tc>
        <w:tc>
          <w:tcPr>
            <w:tcW w:w="2126" w:type="dxa"/>
            <w:gridSpan w:val="3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Болезни органов дыхания</w:t>
            </w:r>
          </w:p>
        </w:tc>
      </w:tr>
      <w:tr w:rsidR="004169F8" w:rsidRPr="000956CB" w:rsidTr="00585D63">
        <w:tc>
          <w:tcPr>
            <w:tcW w:w="710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75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4169F8" w:rsidRPr="000956CB" w:rsidTr="00585D63">
        <w:tc>
          <w:tcPr>
            <w:tcW w:w="710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Муж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чины</w:t>
            </w: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105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22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30</w:t>
            </w:r>
          </w:p>
        </w:tc>
        <w:tc>
          <w:tcPr>
            <w:tcW w:w="55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25</w:t>
            </w:r>
          </w:p>
        </w:tc>
        <w:tc>
          <w:tcPr>
            <w:tcW w:w="575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31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23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10</w:t>
            </w:r>
          </w:p>
        </w:tc>
      </w:tr>
      <w:tr w:rsidR="004169F8" w:rsidRPr="000956CB" w:rsidTr="00585D63">
        <w:tc>
          <w:tcPr>
            <w:tcW w:w="710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Же-</w:t>
            </w:r>
          </w:p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  <w:sz w:val="22"/>
                <w:szCs w:val="22"/>
              </w:rPr>
              <w:t>нщи</w:t>
            </w:r>
            <w:r w:rsidRPr="000956CB">
              <w:rPr>
                <w:rFonts w:ascii="Arial" w:hAnsi="Arial" w:cs="Arial"/>
                <w:sz w:val="22"/>
                <w:szCs w:val="22"/>
              </w:rPr>
              <w:lastRenderedPageBreak/>
              <w:t>ны</w:t>
            </w: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78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83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16</w:t>
            </w:r>
          </w:p>
        </w:tc>
        <w:tc>
          <w:tcPr>
            <w:tcW w:w="55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21</w:t>
            </w:r>
          </w:p>
        </w:tc>
        <w:tc>
          <w:tcPr>
            <w:tcW w:w="575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4169F8" w:rsidRPr="000956CB" w:rsidRDefault="004169F8" w:rsidP="00585D63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6</w:t>
            </w:r>
          </w:p>
        </w:tc>
      </w:tr>
    </w:tbl>
    <w:p w:rsidR="004169F8" w:rsidRPr="000956CB" w:rsidRDefault="004169F8" w:rsidP="004169F8">
      <w:pPr>
        <w:tabs>
          <w:tab w:val="left" w:pos="567"/>
        </w:tabs>
        <w:ind w:firstLine="709"/>
        <w:rPr>
          <w:rFonts w:ascii="Arial" w:hAnsi="Arial" w:cs="Arial"/>
        </w:rPr>
      </w:pPr>
    </w:p>
    <w:p w:rsidR="004169F8" w:rsidRPr="000956CB" w:rsidRDefault="004169F8" w:rsidP="004169F8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 2017 г., 2018 г. и 2019 г. в смертности от злокачественных новообразований преобладают новообразования органов дыхания (рак легкого).</w:t>
      </w:r>
    </w:p>
    <w:p w:rsidR="004169F8" w:rsidRPr="000956CB" w:rsidRDefault="004169F8" w:rsidP="004169F8">
      <w:pPr>
        <w:ind w:firstLine="709"/>
        <w:rPr>
          <w:rFonts w:ascii="Arial" w:hAnsi="Arial" w:cs="Arial"/>
          <w:sz w:val="24"/>
          <w:szCs w:val="24"/>
        </w:rPr>
      </w:pPr>
    </w:p>
    <w:p w:rsidR="004169F8" w:rsidRPr="000956CB" w:rsidRDefault="004169F8" w:rsidP="004169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Таблица № 4. Смертность трудоспособного населения Верхнекетского района.</w:t>
      </w:r>
    </w:p>
    <w:p w:rsidR="004169F8" w:rsidRPr="000956CB" w:rsidRDefault="004169F8" w:rsidP="004169F8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3368" w:rsidRPr="000956CB" w:rsidTr="00243368">
        <w:tc>
          <w:tcPr>
            <w:tcW w:w="1250" w:type="pct"/>
          </w:tcPr>
          <w:p w:rsidR="00243368" w:rsidRPr="000956CB" w:rsidRDefault="00243368" w:rsidP="00585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43368" w:rsidRPr="000956CB" w:rsidTr="00243368">
        <w:tc>
          <w:tcPr>
            <w:tcW w:w="1250" w:type="pct"/>
          </w:tcPr>
          <w:p w:rsidR="00243368" w:rsidRPr="000956CB" w:rsidRDefault="00243368" w:rsidP="00585D63">
            <w:pPr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Смертность мужчин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3368" w:rsidRPr="000956CB" w:rsidTr="00243368">
        <w:tc>
          <w:tcPr>
            <w:tcW w:w="1250" w:type="pct"/>
          </w:tcPr>
          <w:p w:rsidR="00243368" w:rsidRPr="000956CB" w:rsidRDefault="00243368" w:rsidP="00585D63">
            <w:pPr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Смертность женщин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243368" w:rsidRPr="000956CB" w:rsidRDefault="00243368" w:rsidP="00585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4169F8" w:rsidRPr="000956CB" w:rsidRDefault="004169F8" w:rsidP="004169F8">
      <w:pPr>
        <w:ind w:firstLine="709"/>
        <w:rPr>
          <w:rFonts w:ascii="Arial" w:hAnsi="Arial" w:cs="Arial"/>
          <w:sz w:val="24"/>
          <w:szCs w:val="24"/>
        </w:rPr>
      </w:pPr>
    </w:p>
    <w:p w:rsidR="004169F8" w:rsidRPr="000956CB" w:rsidRDefault="004169F8" w:rsidP="004169F8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В последние годы наблюдается достоверный рост числа лиц старше трудоспособного возраста с 21,4 % в 2015 году до 23,4 % в 2019 году в Томской области. В Верхнекетском районе как и в Томской области, также как в РФ, интенсивно идут процессы старения населения. </w:t>
      </w:r>
    </w:p>
    <w:p w:rsidR="004169F8" w:rsidRPr="000956CB" w:rsidRDefault="004169F8" w:rsidP="004169F8">
      <w:pPr>
        <w:tabs>
          <w:tab w:val="left" w:pos="567"/>
        </w:tabs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За период 2015 – 2018 годов ожидаемая продолжительность жизни населения Томской области увеличилась на 1,96 года (в 2015 году – 70,35 года), в 2018 году она составила 72,31 года (таблица № 5). </w:t>
      </w:r>
    </w:p>
    <w:p w:rsidR="004169F8" w:rsidRPr="000956CB" w:rsidRDefault="004169F8" w:rsidP="004169F8">
      <w:pPr>
        <w:tabs>
          <w:tab w:val="left" w:pos="567"/>
        </w:tabs>
        <w:ind w:right="-851" w:firstLine="709"/>
        <w:jc w:val="both"/>
        <w:rPr>
          <w:rFonts w:ascii="Arial" w:hAnsi="Arial" w:cs="Arial"/>
          <w:sz w:val="24"/>
          <w:szCs w:val="24"/>
        </w:rPr>
      </w:pPr>
    </w:p>
    <w:p w:rsidR="004169F8" w:rsidRPr="000956CB" w:rsidRDefault="004169F8" w:rsidP="001735A8">
      <w:pPr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Таблица № 5. Основные демографические показатели Томской области,2015 </w:t>
      </w:r>
      <w:r w:rsidRPr="000956CB">
        <w:rPr>
          <w:rFonts w:ascii="Arial" w:hAnsi="Arial" w:cs="Arial"/>
          <w:sz w:val="24"/>
          <w:szCs w:val="24"/>
        </w:rPr>
        <w:sym w:font="Symbol" w:char="F02D"/>
      </w:r>
      <w:r w:rsidRPr="000956CB">
        <w:rPr>
          <w:rFonts w:ascii="Arial" w:hAnsi="Arial" w:cs="Arial"/>
          <w:sz w:val="24"/>
          <w:szCs w:val="24"/>
        </w:rPr>
        <w:t xml:space="preserve"> 2019 годы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1160"/>
        <w:gridCol w:w="1160"/>
        <w:gridCol w:w="1160"/>
        <w:gridCol w:w="1160"/>
        <w:gridCol w:w="1160"/>
      </w:tblGrid>
      <w:tr w:rsidR="004169F8" w:rsidRPr="000956CB" w:rsidTr="00585D63">
        <w:tc>
          <w:tcPr>
            <w:tcW w:w="3947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4169F8" w:rsidRPr="000956CB" w:rsidTr="00585D63">
        <w:tc>
          <w:tcPr>
            <w:tcW w:w="3947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Продолжительность жизни (годы), из них: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72,85</w:t>
            </w:r>
          </w:p>
        </w:tc>
      </w:tr>
      <w:tr w:rsidR="004169F8" w:rsidRPr="000956CB" w:rsidTr="00585D63">
        <w:tc>
          <w:tcPr>
            <w:tcW w:w="3947" w:type="dxa"/>
            <w:vAlign w:val="center"/>
          </w:tcPr>
          <w:p w:rsidR="004169F8" w:rsidRPr="000956CB" w:rsidRDefault="004169F8" w:rsidP="00585D63">
            <w:pPr>
              <w:spacing w:before="120" w:after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69F8" w:rsidRPr="000956CB" w:rsidTr="00585D63">
        <w:tc>
          <w:tcPr>
            <w:tcW w:w="3947" w:type="dxa"/>
            <w:vAlign w:val="center"/>
          </w:tcPr>
          <w:p w:rsidR="004169F8" w:rsidRPr="000956CB" w:rsidRDefault="004169F8" w:rsidP="00585D63">
            <w:pPr>
              <w:spacing w:before="120" w:after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69F8" w:rsidRPr="000956CB" w:rsidTr="00585D63">
        <w:tc>
          <w:tcPr>
            <w:tcW w:w="3947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Доля лиц старше трудоспособного возраста (%)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1160" w:type="dxa"/>
            <w:vAlign w:val="center"/>
          </w:tcPr>
          <w:p w:rsidR="004169F8" w:rsidRPr="000956CB" w:rsidRDefault="004169F8" w:rsidP="00585D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</w:tbl>
    <w:p w:rsidR="004169F8" w:rsidRPr="000956CB" w:rsidRDefault="004169F8" w:rsidP="004169F8">
      <w:pPr>
        <w:spacing w:before="120" w:after="120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* - информация публикуется Росстатом только по окончательным итогам года</w:t>
      </w:r>
    </w:p>
    <w:p w:rsidR="004169F8" w:rsidRPr="000956CB" w:rsidRDefault="004169F8" w:rsidP="004169F8">
      <w:pPr>
        <w:autoSpaceDE w:val="0"/>
        <w:autoSpaceDN w:val="0"/>
        <w:adjustRightInd w:val="0"/>
        <w:spacing w:before="120"/>
        <w:ind w:right="-284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 свою очередь наличие Подпрограммы положительно скажется на формировании здорового образа жизни жителей Верхнекетского района Томской области, профилактике распространения заболеваний, в том числе представляющих опасность для окружающих.</w:t>
      </w:r>
    </w:p>
    <w:p w:rsidR="004169F8" w:rsidRPr="000956CB" w:rsidRDefault="004169F8" w:rsidP="004169F8">
      <w:pPr>
        <w:pStyle w:val="ConsPlusNormal"/>
        <w:ind w:right="-284" w:firstLine="709"/>
        <w:jc w:val="both"/>
        <w:outlineLvl w:val="2"/>
        <w:rPr>
          <w:sz w:val="24"/>
          <w:szCs w:val="24"/>
        </w:rPr>
      </w:pPr>
      <w:r w:rsidRPr="000956CB">
        <w:rPr>
          <w:sz w:val="24"/>
          <w:szCs w:val="24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 заболеваний, представляющих опасность для окружающих, информирование граждан о факторах риска для их здоровья, формирование у граждан Верхнекетского района Томской области мотивации к ведению здорового образа жизни.</w:t>
      </w:r>
    </w:p>
    <w:p w:rsidR="004169F8" w:rsidRPr="000956CB" w:rsidRDefault="004169F8" w:rsidP="00833DB3">
      <w:pPr>
        <w:widowControl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735A8" w:rsidRPr="000956CB" w:rsidRDefault="001735A8" w:rsidP="001735A8">
      <w:pPr>
        <w:widowControl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b/>
          <w:caps/>
          <w:sz w:val="24"/>
          <w:szCs w:val="24"/>
        </w:rPr>
        <w:t>2. Цель, задачи, целевые показатели муниципальной пОДПрограммы</w:t>
      </w:r>
    </w:p>
    <w:p w:rsidR="001735A8" w:rsidRPr="000956CB" w:rsidRDefault="001735A8" w:rsidP="001735A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735A8" w:rsidRPr="000956CB" w:rsidRDefault="00A851C8" w:rsidP="001735A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Целью</w:t>
      </w:r>
      <w:r w:rsidR="001735A8" w:rsidRPr="000956CB">
        <w:rPr>
          <w:rFonts w:ascii="Arial" w:hAnsi="Arial" w:cs="Arial"/>
          <w:sz w:val="24"/>
          <w:szCs w:val="24"/>
        </w:rPr>
        <w:t xml:space="preserve"> Подп</w:t>
      </w:r>
      <w:r w:rsidRPr="000956CB">
        <w:rPr>
          <w:rFonts w:ascii="Arial" w:hAnsi="Arial" w:cs="Arial"/>
          <w:sz w:val="24"/>
          <w:szCs w:val="24"/>
        </w:rPr>
        <w:t>рограммы являе</w:t>
      </w:r>
      <w:r w:rsidR="001735A8" w:rsidRPr="000956CB">
        <w:rPr>
          <w:rFonts w:ascii="Arial" w:hAnsi="Arial" w:cs="Arial"/>
          <w:sz w:val="24"/>
          <w:szCs w:val="24"/>
        </w:rPr>
        <w:t>тся:</w:t>
      </w:r>
    </w:p>
    <w:p w:rsidR="00A851C8" w:rsidRPr="000956CB" w:rsidRDefault="00A851C8" w:rsidP="001735A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1. Улучшение состояния здоровья, увеличение ожидаемой продолжительности и повышение качества жизни населения Верхнекетского района.</w:t>
      </w:r>
    </w:p>
    <w:p w:rsidR="001735A8" w:rsidRPr="000956CB" w:rsidRDefault="00A851C8" w:rsidP="001735A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 соответствии с поставленной целью</w:t>
      </w:r>
      <w:r w:rsidR="001735A8" w:rsidRPr="000956CB">
        <w:rPr>
          <w:rFonts w:ascii="Arial" w:hAnsi="Arial" w:cs="Arial"/>
          <w:sz w:val="24"/>
          <w:szCs w:val="24"/>
        </w:rPr>
        <w:t xml:space="preserve"> необходимо решить следующие основные задачи:</w:t>
      </w:r>
    </w:p>
    <w:p w:rsidR="00A851C8" w:rsidRPr="000956CB" w:rsidRDefault="00A851C8" w:rsidP="00A851C8">
      <w:pPr>
        <w:pStyle w:val="a4"/>
        <w:autoSpaceDE w:val="0"/>
        <w:autoSpaceDN w:val="0"/>
        <w:adjustRightInd w:val="0"/>
        <w:ind w:left="0" w:right="-284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1.  популяризация ценностей здорового образа жизни;</w:t>
      </w:r>
    </w:p>
    <w:p w:rsidR="00A851C8" w:rsidRPr="000956CB" w:rsidRDefault="00A851C8" w:rsidP="00A851C8">
      <w:pPr>
        <w:pStyle w:val="a4"/>
        <w:autoSpaceDE w:val="0"/>
        <w:autoSpaceDN w:val="0"/>
        <w:adjustRightInd w:val="0"/>
        <w:ind w:left="0" w:right="-284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2. 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  </w:t>
      </w:r>
    </w:p>
    <w:p w:rsidR="007404E4" w:rsidRPr="000956CB" w:rsidRDefault="007404E4" w:rsidP="00A851C8">
      <w:pPr>
        <w:pStyle w:val="a4"/>
        <w:autoSpaceDE w:val="0"/>
        <w:autoSpaceDN w:val="0"/>
        <w:adjustRightInd w:val="0"/>
        <w:ind w:left="0" w:right="-284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Показатель цели муниципальной подпрограммы - 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</w:r>
    </w:p>
    <w:p w:rsidR="007404E4" w:rsidRPr="000956CB" w:rsidRDefault="001735A8" w:rsidP="001735A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Определены </w:t>
      </w:r>
      <w:r w:rsidR="00A851C8" w:rsidRPr="000956CB">
        <w:rPr>
          <w:rFonts w:ascii="Arial" w:hAnsi="Arial" w:cs="Arial"/>
          <w:sz w:val="24"/>
          <w:szCs w:val="24"/>
        </w:rPr>
        <w:t>перечень программных мероприятий Подпрограммы и планируемые результаты реализации Подпрограммы</w:t>
      </w:r>
      <w:r w:rsidR="007404E4" w:rsidRPr="000956CB">
        <w:rPr>
          <w:rFonts w:ascii="Arial" w:hAnsi="Arial" w:cs="Arial"/>
          <w:sz w:val="24"/>
          <w:szCs w:val="24"/>
        </w:rPr>
        <w:t>.</w:t>
      </w:r>
    </w:p>
    <w:p w:rsidR="001735A8" w:rsidRPr="000956CB" w:rsidRDefault="00410DDB" w:rsidP="007404E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Перечень</w:t>
      </w:r>
      <w:r w:rsidR="00243368">
        <w:rPr>
          <w:rFonts w:ascii="Arial" w:hAnsi="Arial" w:cs="Arial"/>
          <w:sz w:val="24"/>
          <w:szCs w:val="24"/>
        </w:rPr>
        <w:t xml:space="preserve"> </w:t>
      </w:r>
      <w:r w:rsidR="007404E4" w:rsidRPr="000956CB">
        <w:rPr>
          <w:rFonts w:ascii="Arial" w:hAnsi="Arial" w:cs="Arial"/>
          <w:sz w:val="24"/>
          <w:szCs w:val="24"/>
        </w:rPr>
        <w:t>программных мероприятий Подпрограммы приведен</w:t>
      </w:r>
      <w:r w:rsidR="001735A8" w:rsidRPr="000956CB">
        <w:rPr>
          <w:rFonts w:ascii="Arial" w:hAnsi="Arial" w:cs="Arial"/>
          <w:sz w:val="24"/>
          <w:szCs w:val="24"/>
        </w:rPr>
        <w:t xml:space="preserve"> в</w:t>
      </w:r>
      <w:r w:rsidR="00243368">
        <w:rPr>
          <w:rFonts w:ascii="Arial" w:hAnsi="Arial" w:cs="Arial"/>
          <w:sz w:val="24"/>
          <w:szCs w:val="24"/>
        </w:rPr>
        <w:t xml:space="preserve"> </w:t>
      </w:r>
      <w:r w:rsidR="001735A8" w:rsidRPr="000956CB">
        <w:rPr>
          <w:rFonts w:ascii="Arial" w:hAnsi="Arial" w:cs="Arial"/>
          <w:sz w:val="24"/>
          <w:szCs w:val="24"/>
        </w:rPr>
        <w:t>Приложении 1 к П</w:t>
      </w:r>
      <w:r w:rsidR="007404E4" w:rsidRPr="000956CB">
        <w:rPr>
          <w:rFonts w:ascii="Arial" w:hAnsi="Arial" w:cs="Arial"/>
          <w:sz w:val="24"/>
          <w:szCs w:val="24"/>
        </w:rPr>
        <w:t>одп</w:t>
      </w:r>
      <w:r w:rsidR="001735A8" w:rsidRPr="000956CB">
        <w:rPr>
          <w:rFonts w:ascii="Arial" w:hAnsi="Arial" w:cs="Arial"/>
          <w:sz w:val="24"/>
          <w:szCs w:val="24"/>
        </w:rPr>
        <w:t>рограмме.</w:t>
      </w:r>
    </w:p>
    <w:p w:rsidR="007404E4" w:rsidRPr="000956CB" w:rsidRDefault="007404E4" w:rsidP="007404E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Планируемые результаты реализации Подпрограммы приведены в Приложении 2 к Подпрограмме.</w:t>
      </w:r>
    </w:p>
    <w:p w:rsidR="0035513F" w:rsidRPr="000956CB" w:rsidRDefault="0035513F" w:rsidP="00355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Реализация Подпрограммы позволит достичь следующих результатов:</w:t>
      </w:r>
    </w:p>
    <w:p w:rsidR="0035513F" w:rsidRPr="000956CB" w:rsidRDefault="0035513F" w:rsidP="00355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укрепит здоровье жителей Верхнекетского района через проведение открытых лекций, мастер-классов, семинаров, акций о здоровом рациональном питании, физической активности, вакцинопрофилактике, уроков здоровья для школьников; обучение основам здорового образа жизни жителей Верхнекетского района;</w:t>
      </w:r>
    </w:p>
    <w:p w:rsidR="0035513F" w:rsidRPr="000956CB" w:rsidRDefault="0035513F" w:rsidP="00355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повысит уровень информированности жителей Верхнекетского района по вопросу профилактики различных заболеваний;</w:t>
      </w:r>
    </w:p>
    <w:p w:rsidR="0035513F" w:rsidRPr="000956CB" w:rsidRDefault="0035513F" w:rsidP="0035513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сформирует позитивное отношение детей и их семей, а также молодежи к теме здорового образа жизни.</w:t>
      </w:r>
    </w:p>
    <w:p w:rsidR="0035513F" w:rsidRPr="000956CB" w:rsidRDefault="0035513F" w:rsidP="007404E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215C0" w:rsidRPr="000956CB" w:rsidRDefault="007215C0" w:rsidP="007215C0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3. ПЕРЕЧЕНЬ ПРОГРАММНЫХ МЕРОПРИЯТИЙ МУНИЦИПАЛЬНОЙ ПОДПРОГРАММЫ</w:t>
      </w:r>
    </w:p>
    <w:p w:rsidR="007215C0" w:rsidRPr="000956CB" w:rsidRDefault="007215C0" w:rsidP="007215C0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215C0" w:rsidRPr="000956CB" w:rsidRDefault="007215C0" w:rsidP="007215C0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Подпрограмма содержит конкретные мероприятия, взаимосвязанные по срокам, ресурсам и исполнителям и направленные на комплексную реализацию ее задач. Перечень мероприятий Подпрограммы с указанием сроков их реализации, исполнителей, объемов финансирования по источникам и годам приведен в приложении 1 к Программе.</w:t>
      </w:r>
    </w:p>
    <w:p w:rsidR="007404E4" w:rsidRPr="000956CB" w:rsidRDefault="007404E4" w:rsidP="007404E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55585" w:rsidRPr="000956CB" w:rsidRDefault="00B55585" w:rsidP="00B55585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4. МЕХАНИЗМ РЕАЛИЗАЦИИ И УПРАВЛЕНИЯ МУНИЦИПАЛЬНОЙ ПОДПРОГРАММЫ, ВКЛЮЧАЯ РЕСУРСНОЕ ОБЕСПЕЧЕНИЕ</w:t>
      </w:r>
    </w:p>
    <w:p w:rsidR="00B55585" w:rsidRPr="000956CB" w:rsidRDefault="00B55585" w:rsidP="00B55585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55585" w:rsidRPr="000956CB" w:rsidRDefault="00B55585" w:rsidP="007561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Реализация Подпрограммы осуществляется Заказчиком Подпрограммы с 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B55585" w:rsidRPr="000956CB" w:rsidRDefault="00B55585" w:rsidP="007561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В рамках календарного года целевые показатели и затраты по программным мероприятиям,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B55585" w:rsidRPr="000956CB" w:rsidRDefault="00B55585" w:rsidP="007561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lastRenderedPageBreak/>
        <w:t>При разработке стратегии ресурсного обеспечения Подпрограммы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B55585" w:rsidRPr="000956CB" w:rsidRDefault="00B55585" w:rsidP="00756148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Механизм реализации Подпрограммы включает:</w:t>
      </w:r>
    </w:p>
    <w:p w:rsidR="00B55585" w:rsidRPr="000956CB" w:rsidRDefault="00B55585" w:rsidP="00756148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исполнение программных мероприятий;</w:t>
      </w:r>
    </w:p>
    <w:p w:rsidR="00B55585" w:rsidRPr="000956CB" w:rsidRDefault="00B55585" w:rsidP="00756148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 xml:space="preserve">дальнейшее совершенствование нормативной правовой базы в сфере </w:t>
      </w:r>
      <w:r w:rsidR="00840BD2" w:rsidRPr="000956CB">
        <w:rPr>
          <w:rFonts w:ascii="Arial" w:hAnsi="Arial" w:cs="Arial"/>
          <w:sz w:val="24"/>
          <w:szCs w:val="24"/>
          <w:lang w:eastAsia="en-US"/>
        </w:rPr>
        <w:t>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</w:r>
      <w:r w:rsidRPr="000956CB">
        <w:rPr>
          <w:rFonts w:ascii="Arial" w:hAnsi="Arial" w:cs="Arial"/>
          <w:sz w:val="24"/>
          <w:szCs w:val="24"/>
          <w:lang w:eastAsia="en-US"/>
        </w:rPr>
        <w:t>.</w:t>
      </w:r>
    </w:p>
    <w:p w:rsidR="00B55585" w:rsidRPr="000956CB" w:rsidRDefault="00B55585" w:rsidP="00756148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56CB">
        <w:rPr>
          <w:rFonts w:ascii="Arial" w:eastAsia="Calibri" w:hAnsi="Arial" w:cs="Arial"/>
          <w:sz w:val="24"/>
          <w:szCs w:val="24"/>
          <w:lang w:eastAsia="en-US"/>
        </w:rPr>
        <w:t>Общий объем финансирования П</w:t>
      </w:r>
      <w:r w:rsidR="00840BD2" w:rsidRPr="000956CB">
        <w:rPr>
          <w:rFonts w:ascii="Arial" w:eastAsia="Calibri" w:hAnsi="Arial" w:cs="Arial"/>
          <w:sz w:val="24"/>
          <w:szCs w:val="24"/>
          <w:lang w:eastAsia="en-US"/>
        </w:rPr>
        <w:t>одп</w:t>
      </w:r>
      <w:r w:rsidRPr="000956CB">
        <w:rPr>
          <w:rFonts w:ascii="Arial" w:eastAsia="Calibri" w:hAnsi="Arial" w:cs="Arial"/>
          <w:sz w:val="24"/>
          <w:szCs w:val="24"/>
          <w:lang w:eastAsia="en-US"/>
        </w:rPr>
        <w:t xml:space="preserve">рограммы составляет  </w:t>
      </w:r>
      <w:r w:rsidR="00840BD2" w:rsidRPr="000956CB">
        <w:rPr>
          <w:rFonts w:ascii="Arial" w:eastAsia="Calibri" w:hAnsi="Arial" w:cs="Arial"/>
          <w:sz w:val="24"/>
          <w:szCs w:val="24"/>
          <w:lang w:eastAsia="en-US"/>
        </w:rPr>
        <w:t>0,0</w:t>
      </w:r>
      <w:r w:rsidRPr="000956CB">
        <w:rPr>
          <w:rFonts w:ascii="Arial" w:eastAsia="Calibri" w:hAnsi="Arial" w:cs="Arial"/>
          <w:sz w:val="24"/>
          <w:szCs w:val="24"/>
          <w:lang w:eastAsia="en-US"/>
        </w:rPr>
        <w:t xml:space="preserve"> тыс. рублей, в том числе:</w:t>
      </w:r>
    </w:p>
    <w:p w:rsidR="00B55585" w:rsidRPr="000956CB" w:rsidRDefault="00840BD2" w:rsidP="007561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b/>
          <w:sz w:val="24"/>
          <w:szCs w:val="24"/>
          <w:lang w:eastAsia="en-US"/>
        </w:rPr>
        <w:t>2021</w:t>
      </w:r>
      <w:r w:rsidR="00B55585" w:rsidRPr="000956CB">
        <w:rPr>
          <w:rFonts w:ascii="Arial" w:hAnsi="Arial" w:cs="Arial"/>
          <w:b/>
          <w:sz w:val="24"/>
          <w:szCs w:val="24"/>
          <w:lang w:eastAsia="en-US"/>
        </w:rPr>
        <w:t xml:space="preserve"> год</w:t>
      </w:r>
      <w:r w:rsidR="00B55585" w:rsidRPr="000956CB">
        <w:rPr>
          <w:rFonts w:ascii="Arial" w:hAnsi="Arial" w:cs="Arial"/>
          <w:sz w:val="24"/>
          <w:szCs w:val="24"/>
          <w:lang w:eastAsia="en-US"/>
        </w:rPr>
        <w:t xml:space="preserve"> – </w:t>
      </w:r>
      <w:r w:rsidRPr="000956CB">
        <w:rPr>
          <w:rFonts w:ascii="Arial" w:hAnsi="Arial" w:cs="Arial"/>
          <w:sz w:val="24"/>
          <w:szCs w:val="24"/>
          <w:lang w:eastAsia="en-US"/>
        </w:rPr>
        <w:t>0,0</w:t>
      </w:r>
      <w:r w:rsidR="00B55585" w:rsidRPr="000956CB">
        <w:rPr>
          <w:rFonts w:ascii="Arial" w:hAnsi="Arial" w:cs="Arial"/>
          <w:sz w:val="24"/>
          <w:szCs w:val="24"/>
          <w:lang w:eastAsia="en-US"/>
        </w:rPr>
        <w:t xml:space="preserve"> тыс. рублей, из них: федеральный бюджет – 0,0 тыс. рублей, областной бюджет – </w:t>
      </w:r>
      <w:r w:rsidRPr="000956CB">
        <w:rPr>
          <w:rFonts w:ascii="Arial" w:hAnsi="Arial" w:cs="Arial"/>
          <w:sz w:val="24"/>
          <w:szCs w:val="24"/>
          <w:lang w:eastAsia="en-US"/>
        </w:rPr>
        <w:t>0</w:t>
      </w:r>
      <w:r w:rsidR="00B55585" w:rsidRPr="000956CB">
        <w:rPr>
          <w:rFonts w:ascii="Arial" w:hAnsi="Arial" w:cs="Arial"/>
          <w:sz w:val="24"/>
          <w:szCs w:val="24"/>
          <w:lang w:eastAsia="en-US"/>
        </w:rPr>
        <w:t xml:space="preserve">,0 тыс. рублей, местный бюджет – </w:t>
      </w:r>
      <w:r w:rsidRPr="000956CB">
        <w:rPr>
          <w:rFonts w:ascii="Arial" w:hAnsi="Arial" w:cs="Arial"/>
          <w:sz w:val="24"/>
          <w:szCs w:val="24"/>
          <w:lang w:eastAsia="en-US"/>
        </w:rPr>
        <w:t>0,0</w:t>
      </w:r>
      <w:r w:rsidR="00B55585" w:rsidRPr="000956CB">
        <w:rPr>
          <w:rFonts w:ascii="Arial" w:hAnsi="Arial" w:cs="Arial"/>
          <w:sz w:val="24"/>
          <w:szCs w:val="24"/>
          <w:lang w:eastAsia="en-US"/>
        </w:rPr>
        <w:t xml:space="preserve"> тыс. рублей, бюджеты поселений – 0,0 тыс. ру</w:t>
      </w:r>
      <w:r w:rsidRPr="000956CB">
        <w:rPr>
          <w:rFonts w:ascii="Arial" w:hAnsi="Arial" w:cs="Arial"/>
          <w:sz w:val="24"/>
          <w:szCs w:val="24"/>
          <w:lang w:eastAsia="en-US"/>
        </w:rPr>
        <w:t>блей, внебюджетные источники – 0,0 тыс. рублей.</w:t>
      </w:r>
    </w:p>
    <w:p w:rsidR="00B55585" w:rsidRPr="000956CB" w:rsidRDefault="00B55585" w:rsidP="007561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Объем бюджетных ассигнований на реализацию П</w:t>
      </w:r>
      <w:r w:rsidR="00840BD2" w:rsidRPr="000956CB">
        <w:rPr>
          <w:rFonts w:ascii="Arial" w:hAnsi="Arial" w:cs="Arial"/>
          <w:sz w:val="24"/>
          <w:szCs w:val="24"/>
          <w:lang w:eastAsia="en-US"/>
        </w:rPr>
        <w:t>одп</w:t>
      </w:r>
      <w:r w:rsidRPr="000956CB">
        <w:rPr>
          <w:rFonts w:ascii="Arial" w:hAnsi="Arial" w:cs="Arial"/>
          <w:sz w:val="24"/>
          <w:szCs w:val="24"/>
          <w:lang w:eastAsia="en-US"/>
        </w:rPr>
        <w:t>рограммы утверждается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или на очередной финансовый год и плановый период.</w:t>
      </w:r>
    </w:p>
    <w:p w:rsidR="00B55585" w:rsidRPr="000956CB" w:rsidRDefault="00B55585" w:rsidP="007561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Общий объем бюджетных ассигнований, предусмотренный в П</w:t>
      </w:r>
      <w:r w:rsidR="00840BD2" w:rsidRPr="000956CB">
        <w:rPr>
          <w:rFonts w:ascii="Arial" w:hAnsi="Arial" w:cs="Arial"/>
          <w:sz w:val="24"/>
          <w:szCs w:val="24"/>
          <w:lang w:eastAsia="en-US"/>
        </w:rPr>
        <w:t>одп</w:t>
      </w:r>
      <w:r w:rsidRPr="000956CB">
        <w:rPr>
          <w:rFonts w:ascii="Arial" w:hAnsi="Arial" w:cs="Arial"/>
          <w:sz w:val="24"/>
          <w:szCs w:val="24"/>
          <w:lang w:eastAsia="en-US"/>
        </w:rPr>
        <w:t>рограмме, подлежит ежегодной корректировке исходя из объемов финансирования, предусмотренных решением Думы Верхнекетского района о местном бюджете муниципального образования  Верхнекетский район Томской области на очередной финансовый год или на очередной финансовый год и плановый период.</w:t>
      </w:r>
    </w:p>
    <w:p w:rsidR="00B55585" w:rsidRPr="000956CB" w:rsidRDefault="00B55585" w:rsidP="00756148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0956CB">
        <w:rPr>
          <w:rFonts w:ascii="Arial" w:hAnsi="Arial" w:cs="Arial"/>
          <w:sz w:val="24"/>
          <w:szCs w:val="24"/>
          <w:lang w:eastAsia="en-US"/>
        </w:rPr>
        <w:t>Средства бюджета Томской области на реализацию мероприятий П</w:t>
      </w:r>
      <w:r w:rsidR="00840BD2" w:rsidRPr="000956CB">
        <w:rPr>
          <w:rFonts w:ascii="Arial" w:hAnsi="Arial" w:cs="Arial"/>
          <w:sz w:val="24"/>
          <w:szCs w:val="24"/>
          <w:lang w:eastAsia="en-US"/>
        </w:rPr>
        <w:t>одп</w:t>
      </w:r>
      <w:r w:rsidRPr="000956CB">
        <w:rPr>
          <w:rFonts w:ascii="Arial" w:hAnsi="Arial" w:cs="Arial"/>
          <w:sz w:val="24"/>
          <w:szCs w:val="24"/>
          <w:lang w:eastAsia="en-US"/>
        </w:rPr>
        <w:t>рограммы выделяются в порядке и на условиях, утвержденных органом исполнительной власти Томской области.</w:t>
      </w:r>
    </w:p>
    <w:p w:rsidR="006B4A3A" w:rsidRPr="000956CB" w:rsidRDefault="006B4A3A" w:rsidP="00B55585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B4A3A" w:rsidRPr="000956CB" w:rsidRDefault="006B4A3A" w:rsidP="00756148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5. КОНТРОЛЬ И МОНИТОРИНГ РЕАЛИЗАЦИИ МУНИЦИПАЛЬНОЙ ПРОГРАММЫ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Текущее управление реализацией мероприятий Подпрограммы осуществляется заказчиком и исполнителями Подпрограммы (определенными в перечне программных мероприятий).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Исполнители Подпрограммы: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организуют выполнение мероприятий, входящих в Подпрограмму, осуществляют их мониторинг и производят оценку эффективности их реализации; 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до 10 числа месяца, следующего за отчетным кварталом, представляют заказчику Подпрограммы информацию о выполнении мероприятий по реализации Подпрограммы, и объемах финансирования, направленных на реализацию мероприятий Подпрограммы за счет всех источников финансирования.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Заказчик Подпрограммы с учетом сведений, полученных от ответственных исполнителей мероприятий Подпрограммы, представляет в Отдел социально-экономического развития Администрации Верхнекетского района: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ежеквартально, не позднее 15 числа месяца, следующего за отчетным кварталом, отчет о ходе выполнения Подпрограммы;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отчет о результатах реализации Подпрограммы за год не позднее 15 февраля года, следующего за отчетным.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Заказчик Подпрограммы осуществляет: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методическое руководство по реализации Подпрограммы;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контроль за ходом выполнения мероприятий Подпрограммы;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координацию деятельности по реализации мероприятий Подпрограммы, рациональному использованию средств различных уровней и внебюджетных источников в соответствии с нормативными правовыми актами Российской Федерации, Томской области, муниципального образования Верхнекетский район Томской области.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Общий контроль за реализацией Подпрограммы осуществляет заместитель Главы Верхнекетского района по социальным вопросам.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отделом социально-экономического развития Администрации Верхнекетского района ежегодно в порядке, установленном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6B4A3A" w:rsidRPr="000956CB" w:rsidRDefault="006B4A3A" w:rsidP="006B4A3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E7D58" w:rsidRPr="000956CB" w:rsidRDefault="000E7D58" w:rsidP="00756148">
      <w:pPr>
        <w:widowControl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6. ОЦЕНКА РИСКОВ В ХОДЕ РЕАЛИЗАЦИИ МУНИЦИПАЛЬНОЙ ПОДПРОГРАММЫ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bCs/>
          <w:sz w:val="24"/>
          <w:szCs w:val="24"/>
        </w:rPr>
        <w:t>Внешние риски реализации Подпрограммы: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поздний срок перечисления средств областного бюджета на реализацию программных мероприятий, вследствие чего показатели программы могут быть не достигнуты в пределах одного финансового года и потребуют бюджетных расходов в течение нескольких лет;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изменение регионального законодательства в части финансирования Подпрограммы. 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Способ предотвращения - внесение соответствующих изменений в нормативные правовые акты, касающиеся реализации мероприятий подпрограммы;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bCs/>
          <w:sz w:val="24"/>
          <w:szCs w:val="24"/>
        </w:rPr>
        <w:t>природные и техногенные катастрофы.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bCs/>
          <w:sz w:val="24"/>
          <w:szCs w:val="24"/>
        </w:rPr>
        <w:t>Внутренние риски: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bCs/>
          <w:sz w:val="24"/>
          <w:szCs w:val="24"/>
        </w:rPr>
        <w:t>несвоевременное и не в полном объеме обеспечение финансирования;</w:t>
      </w:r>
    </w:p>
    <w:p w:rsidR="000E7D5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956CB">
        <w:rPr>
          <w:rFonts w:ascii="Arial" w:hAnsi="Arial" w:cs="Arial"/>
          <w:bCs/>
          <w:sz w:val="24"/>
          <w:szCs w:val="24"/>
        </w:rPr>
        <w:t>увеличение сроков выполнения отдельных мероприятий Подпрограммы.</w:t>
      </w:r>
    </w:p>
    <w:p w:rsidR="001735A8" w:rsidRPr="000956CB" w:rsidRDefault="000E7D58" w:rsidP="000E7D58">
      <w:pPr>
        <w:widowControl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0956CB">
        <w:rPr>
          <w:rFonts w:ascii="Arial" w:hAnsi="Arial" w:cs="Arial"/>
          <w:sz w:val="24"/>
          <w:szCs w:val="24"/>
        </w:rPr>
        <w:t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темпов решения задач.</w:t>
      </w:r>
    </w:p>
    <w:p w:rsidR="001735A8" w:rsidRPr="000956CB" w:rsidRDefault="001735A8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1735A8" w:rsidRPr="000956CB" w:rsidRDefault="001735A8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6A03B0" w:rsidRPr="000956CB" w:rsidRDefault="006A03B0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6A03B0" w:rsidRPr="000956CB" w:rsidRDefault="006A03B0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6A03B0" w:rsidRPr="000956CB" w:rsidRDefault="006A03B0" w:rsidP="00DA339C">
      <w:pPr>
        <w:ind w:right="-851"/>
        <w:jc w:val="center"/>
        <w:rPr>
          <w:rFonts w:ascii="Arial" w:hAnsi="Arial" w:cs="Arial"/>
          <w:b/>
          <w:bCs/>
          <w:sz w:val="26"/>
          <w:szCs w:val="26"/>
        </w:rPr>
      </w:pPr>
    </w:p>
    <w:p w:rsidR="00DA339C" w:rsidRPr="000956CB" w:rsidRDefault="00DA339C" w:rsidP="00DB3D78">
      <w:pPr>
        <w:pStyle w:val="a6"/>
        <w:rPr>
          <w:rFonts w:ascii="Arial" w:hAnsi="Arial" w:cs="Arial"/>
        </w:rPr>
      </w:pPr>
    </w:p>
    <w:p w:rsidR="00DA339C" w:rsidRPr="000956CB" w:rsidRDefault="00DA339C" w:rsidP="00DB3D78">
      <w:pPr>
        <w:pStyle w:val="a6"/>
        <w:rPr>
          <w:rFonts w:ascii="Arial" w:hAnsi="Arial" w:cs="Arial"/>
        </w:rPr>
      </w:pPr>
    </w:p>
    <w:p w:rsidR="00CC353A" w:rsidRPr="000956CB" w:rsidRDefault="00CC353A">
      <w:pPr>
        <w:ind w:left="-142" w:right="-108"/>
        <w:rPr>
          <w:rFonts w:ascii="Arial" w:hAnsi="Arial" w:cs="Arial"/>
          <w:sz w:val="2"/>
          <w:szCs w:val="24"/>
        </w:rPr>
      </w:pPr>
      <w:r w:rsidRPr="000956CB">
        <w:rPr>
          <w:rFonts w:ascii="Arial" w:hAnsi="Arial" w:cs="Arial"/>
          <w:sz w:val="2"/>
          <w:szCs w:val="24"/>
        </w:rPr>
        <w:br w:type="page"/>
      </w: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"/>
          <w:szCs w:val="24"/>
        </w:rPr>
        <w:sectPr w:rsidR="00CC353A" w:rsidRPr="000956CB" w:rsidSect="00DB3D7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к подпрограмме </w:t>
      </w: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 xml:space="preserve">Укрепление общественного здоровья </w:t>
      </w: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населения Верхнекетского района</w:t>
      </w:r>
    </w:p>
    <w:p w:rsidR="00CC353A" w:rsidRPr="000956CB" w:rsidRDefault="00CC353A" w:rsidP="00CC353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CC353A" w:rsidRPr="000956CB" w:rsidRDefault="00CC353A" w:rsidP="00CC353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0956CB">
        <w:rPr>
          <w:rFonts w:ascii="Arial" w:hAnsi="Arial" w:cs="Arial"/>
          <w:b/>
          <w:sz w:val="24"/>
          <w:szCs w:val="24"/>
        </w:rPr>
        <w:t>ПЕРЕЧЕНЬ ПРОГРАММНЫХ МЕРОПРИЯТИЙ МУНИЦИПАЛЬНОЙ ПОДПРОГРАММЫ</w:t>
      </w:r>
    </w:p>
    <w:p w:rsidR="00CC353A" w:rsidRPr="000956CB" w:rsidRDefault="00CC353A" w:rsidP="00CC353A">
      <w:pPr>
        <w:pStyle w:val="a6"/>
        <w:jc w:val="center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p w:rsidR="00CC353A" w:rsidRPr="000956CB" w:rsidRDefault="00CC353A" w:rsidP="00CC353A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CC353A" w:rsidRPr="000956CB" w:rsidTr="0046078A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Объем и источники финансирования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Исполнитель (получатель денежных средств)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Популяризация ценностей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rHeight w:val="94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Совместное проведение лекториев, по профилактике заболеваний среди различных групп населения.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«Верхнекетская РБ»,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районный Совет ветеранов, Управление образования Администрации Верхнекетского района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Не менее 4 лекций в год.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rHeight w:val="92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мероприятий в трудовых коллективах и  с пенсионерами через районный Совет ветеранов, приуроченных к Международным дням здоровья, объявленным ВОЗ: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Всемирный день борьбы с онкологическими заболеваниями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4 февраля;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Всемирный день борьбы с гипертонией 17 мая;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Всемирный день борьбы с диабетом 14 ноября;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Всемирный день отказа от курения 21 ноября;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 xml:space="preserve">2021 год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Привлечение </w:t>
            </w: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специалистов ОГБУЗ «Верхнекетская РБ»,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4 мероприятий в </w:t>
            </w: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год.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Проведение цикла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классных часов,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направленных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на популяризацию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 здорового образа жизни и здорового питания в  общеобразовательных 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«Верхнекетская РБ»,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Не менее 4 классных часов в год</w:t>
            </w: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Создание информационного профилактического пространства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trHeight w:val="207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Размещение публикаций в районной газете «Заря Севера» 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(ед,)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Привлечение специалистов ОГБУЗ «Верхнекетская РБ»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Не менее 12 публикаций на официальных сайтах ежегодно по основным каналам: районная газета «Заря Севера», на страницах Администрации Верхнекетского района в социальных сетях</w:t>
            </w: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Размещение в государственных и муниципальных учреждениях информационных материалов (тематических листовок и буклетов)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МАУ «Культура» 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МОАУ ДО ДЮСШ А. Карпова;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ОГБУЗ «Верхнекетская РБ»;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поселений;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Районный Совет </w:t>
            </w: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ветеранов.</w:t>
            </w:r>
          </w:p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Количество учреждений, в которых размещены информационные материалы – не менее 14</w:t>
            </w:r>
          </w:p>
        </w:tc>
      </w:tr>
      <w:tr w:rsidR="00CC353A" w:rsidRPr="000956CB" w:rsidTr="0046078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956CB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5106CA" w:rsidRPr="000956CB" w:rsidRDefault="00CC353A" w:rsidP="005106C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0956CB">
        <w:rPr>
          <w:rFonts w:ascii="Arial" w:hAnsi="Arial" w:cs="Arial"/>
        </w:rPr>
        <w:lastRenderedPageBreak/>
        <w:t xml:space="preserve">Приложение  2 </w:t>
      </w:r>
    </w:p>
    <w:p w:rsidR="00CC353A" w:rsidRPr="000956CB" w:rsidRDefault="00CC353A" w:rsidP="005106C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0956CB">
        <w:rPr>
          <w:rFonts w:ascii="Arial" w:hAnsi="Arial" w:cs="Arial"/>
        </w:rPr>
        <w:t xml:space="preserve">подпрограмме </w:t>
      </w:r>
    </w:p>
    <w:p w:rsidR="00CC353A" w:rsidRPr="000956CB" w:rsidRDefault="00CC353A" w:rsidP="005106C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0956CB">
        <w:rPr>
          <w:rFonts w:ascii="Arial" w:hAnsi="Arial" w:cs="Arial"/>
        </w:rPr>
        <w:t xml:space="preserve">Укрепление общественного здоровья </w:t>
      </w:r>
    </w:p>
    <w:p w:rsidR="00CC353A" w:rsidRPr="000956CB" w:rsidRDefault="00CC353A" w:rsidP="005106CA">
      <w:pPr>
        <w:pStyle w:val="consplusnonformat"/>
        <w:spacing w:before="0" w:beforeAutospacing="0" w:after="0" w:afterAutospacing="0"/>
        <w:jc w:val="right"/>
        <w:rPr>
          <w:rFonts w:ascii="Arial" w:hAnsi="Arial" w:cs="Arial"/>
        </w:rPr>
      </w:pPr>
      <w:r w:rsidRPr="000956CB">
        <w:rPr>
          <w:rFonts w:ascii="Arial" w:hAnsi="Arial" w:cs="Arial"/>
        </w:rPr>
        <w:t>населения Верхнекетского района</w:t>
      </w:r>
    </w:p>
    <w:p w:rsidR="00CC353A" w:rsidRPr="000956CB" w:rsidRDefault="00CC353A" w:rsidP="00CC353A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CC353A" w:rsidRPr="000956CB" w:rsidRDefault="00CC353A" w:rsidP="00CC353A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956CB">
        <w:rPr>
          <w:rFonts w:ascii="Arial" w:hAnsi="Arial" w:cs="Arial"/>
          <w:b/>
        </w:rPr>
        <w:t>ПЛАНИРУЕМЫЕ  РЕЗУЛЬТАТЫ РЕАЛИЗАЦИИ МУНИЦИПАЛЬНОЙ ПОДПРОГРАММЫ</w:t>
      </w:r>
    </w:p>
    <w:p w:rsidR="00CC353A" w:rsidRPr="000956CB" w:rsidRDefault="00CC353A" w:rsidP="00CC353A">
      <w:pPr>
        <w:pStyle w:val="a6"/>
        <w:jc w:val="center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tbl>
      <w:tblPr>
        <w:tblW w:w="1427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395"/>
        <w:gridCol w:w="4473"/>
        <w:gridCol w:w="1227"/>
        <w:gridCol w:w="1451"/>
        <w:gridCol w:w="1554"/>
        <w:gridCol w:w="2702"/>
      </w:tblGrid>
      <w:tr w:rsidR="00CC353A" w:rsidRPr="000956CB" w:rsidTr="0046078A">
        <w:trPr>
          <w:trHeight w:val="900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 N </w:t>
            </w:r>
            <w:r w:rsidRPr="000956CB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Задачи,     </w:t>
            </w:r>
            <w:r w:rsidRPr="000956CB">
              <w:rPr>
                <w:rFonts w:ascii="Arial" w:hAnsi="Arial" w:cs="Arial"/>
              </w:rPr>
              <w:br/>
              <w:t>направленные</w:t>
            </w:r>
            <w:r w:rsidRPr="000956CB">
              <w:rPr>
                <w:rFonts w:ascii="Arial" w:hAnsi="Arial" w:cs="Arial"/>
              </w:rPr>
              <w:br/>
              <w:t>на достижение</w:t>
            </w:r>
            <w:r w:rsidRPr="000956CB">
              <w:rPr>
                <w:rFonts w:ascii="Arial" w:hAnsi="Arial" w:cs="Arial"/>
              </w:rPr>
              <w:br/>
              <w:t>цели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Количественные  и/или качественные  </w:t>
            </w:r>
            <w:r w:rsidRPr="000956CB">
              <w:rPr>
                <w:rFonts w:ascii="Arial" w:hAnsi="Arial" w:cs="Arial"/>
              </w:rPr>
              <w:br/>
              <w:t>целевые показатели, характеризующие</w:t>
            </w:r>
            <w:r w:rsidRPr="000956CB">
              <w:rPr>
                <w:rFonts w:ascii="Arial" w:hAnsi="Arial" w:cs="Arial"/>
              </w:rPr>
              <w:br/>
              <w:t>достижение   целей и решение</w:t>
            </w:r>
            <w:r w:rsidRPr="000956CB">
              <w:rPr>
                <w:rFonts w:ascii="Arial" w:hAnsi="Arial" w:cs="Arial"/>
              </w:rPr>
              <w:br/>
              <w:t>задач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Единица </w:t>
            </w:r>
            <w:r w:rsidRPr="000956CB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C353A" w:rsidRPr="000956CB" w:rsidRDefault="00CC353A" w:rsidP="0046078A">
            <w:pPr>
              <w:pStyle w:val="conspluscell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 xml:space="preserve"> Источник информации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Базовое     </w:t>
            </w:r>
            <w:r w:rsidRPr="000956CB">
              <w:rPr>
                <w:rFonts w:ascii="Arial" w:hAnsi="Arial" w:cs="Arial"/>
              </w:rPr>
              <w:br/>
              <w:t>значение     </w:t>
            </w:r>
            <w:r w:rsidRPr="000956CB">
              <w:rPr>
                <w:rFonts w:ascii="Arial" w:hAnsi="Arial" w:cs="Arial"/>
              </w:rPr>
              <w:br/>
              <w:t>показателя  </w:t>
            </w:r>
            <w:r w:rsidRPr="000956CB">
              <w:rPr>
                <w:rFonts w:ascii="Arial" w:hAnsi="Arial" w:cs="Arial"/>
              </w:rPr>
              <w:br/>
              <w:t>(на начало  </w:t>
            </w:r>
            <w:r w:rsidRPr="000956CB">
              <w:rPr>
                <w:rFonts w:ascii="Arial" w:hAnsi="Arial" w:cs="Arial"/>
              </w:rPr>
              <w:br/>
              <w:t>реализации)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CC353A" w:rsidRPr="000956CB" w:rsidTr="0046078A">
        <w:trPr>
          <w:trHeight w:val="72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CC353A" w:rsidRPr="000956CB" w:rsidRDefault="00CC353A" w:rsidP="004607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53A" w:rsidRPr="000956CB" w:rsidTr="0046078A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7</w:t>
            </w:r>
          </w:p>
        </w:tc>
      </w:tr>
      <w:tr w:rsidR="00CC353A" w:rsidRPr="000956CB" w:rsidTr="0046078A">
        <w:trPr>
          <w:jc w:val="center"/>
        </w:trPr>
        <w:tc>
          <w:tcPr>
            <w:tcW w:w="142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Цель -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CC353A" w:rsidRPr="000956CB" w:rsidTr="0046078A">
        <w:trPr>
          <w:trHeight w:val="3275"/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ind w:left="213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Популяризация ценностей здорового образа жизни.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ind w:left="128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Количество проведенных профилактических мероприятий, направленных на пропаганду здорового образа жизни  и здорового питания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Ед.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12</w:t>
            </w:r>
          </w:p>
        </w:tc>
      </w:tr>
      <w:tr w:rsidR="00CC353A" w:rsidRPr="000956CB" w:rsidTr="0046078A">
        <w:trPr>
          <w:trHeight w:val="7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ind w:left="143"/>
              <w:rPr>
                <w:rFonts w:ascii="Arial" w:hAnsi="Arial" w:cs="Arial"/>
                <w:sz w:val="24"/>
                <w:szCs w:val="24"/>
              </w:rPr>
            </w:pPr>
            <w:r w:rsidRPr="000956CB">
              <w:rPr>
                <w:rFonts w:ascii="Arial" w:hAnsi="Arial" w:cs="Arial"/>
                <w:sz w:val="24"/>
                <w:szCs w:val="24"/>
              </w:rPr>
              <w:t xml:space="preserve">Создание единого информационного профилактического пространства для формирования </w:t>
            </w:r>
            <w:r w:rsidRPr="000956CB">
              <w:rPr>
                <w:rFonts w:ascii="Arial" w:hAnsi="Arial" w:cs="Arial"/>
                <w:sz w:val="24"/>
                <w:szCs w:val="24"/>
              </w:rPr>
              <w:lastRenderedPageBreak/>
              <w:t>системы мотивации граждан к здоровому образу жизни, включая здоровое питание и отказ от вредных привычек.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ind w:left="128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lastRenderedPageBreak/>
              <w:t xml:space="preserve">Количество государственных и муниципальных учреждений, в которых на постоянной основе размещаются информационные материалы (тематические листовки и </w:t>
            </w:r>
            <w:r w:rsidRPr="000956CB">
              <w:rPr>
                <w:rFonts w:ascii="Arial" w:hAnsi="Arial" w:cs="Arial"/>
              </w:rPr>
              <w:lastRenderedPageBreak/>
              <w:t>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14</w:t>
            </w:r>
          </w:p>
        </w:tc>
      </w:tr>
      <w:tr w:rsidR="00CC353A" w:rsidRPr="000956CB" w:rsidTr="0046078A">
        <w:trPr>
          <w:trHeight w:val="1029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53A" w:rsidRPr="000956CB" w:rsidRDefault="00CC353A" w:rsidP="0046078A">
            <w:pPr>
              <w:ind w:left="2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ind w:left="128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Количество  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Ед.</w:t>
            </w: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12</w:t>
            </w: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  <w:r w:rsidRPr="000956CB">
              <w:rPr>
                <w:rFonts w:ascii="Arial" w:hAnsi="Arial" w:cs="Arial"/>
              </w:rPr>
              <w:t>12</w:t>
            </w: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CC353A" w:rsidRPr="000956CB" w:rsidRDefault="00CC353A" w:rsidP="0046078A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CC353A" w:rsidRPr="000956CB" w:rsidRDefault="00CC353A" w:rsidP="00CC353A">
      <w:pPr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  <w:sectPr w:rsidR="00CC353A" w:rsidRPr="000956CB" w:rsidSect="005106C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</w:pPr>
    </w:p>
    <w:p w:rsidR="00CC353A" w:rsidRPr="000956CB" w:rsidRDefault="00CC353A" w:rsidP="00CC353A">
      <w:pPr>
        <w:pStyle w:val="a6"/>
        <w:rPr>
          <w:rFonts w:ascii="Arial" w:hAnsi="Arial" w:cs="Arial"/>
          <w:sz w:val="24"/>
          <w:szCs w:val="24"/>
        </w:rPr>
      </w:pPr>
    </w:p>
    <w:p w:rsidR="00DA339C" w:rsidRPr="000956CB" w:rsidRDefault="00DA339C" w:rsidP="00CC353A">
      <w:pPr>
        <w:ind w:left="-142" w:right="-108"/>
        <w:rPr>
          <w:rFonts w:ascii="Arial" w:hAnsi="Arial" w:cs="Arial"/>
          <w:sz w:val="2"/>
          <w:szCs w:val="24"/>
        </w:rPr>
        <w:sectPr w:rsidR="00DA339C" w:rsidRPr="000956CB" w:rsidSect="00DB3D7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C353A" w:rsidRPr="000956CB" w:rsidRDefault="00CC353A" w:rsidP="00CC353A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C353A" w:rsidRPr="000956CB" w:rsidRDefault="00CC353A" w:rsidP="00CC353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353A" w:rsidRPr="000956CB" w:rsidRDefault="00CC353A" w:rsidP="00CC353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Верхнекетского района</w:t>
      </w:r>
    </w:p>
    <w:p w:rsidR="00CC353A" w:rsidRPr="000956CB" w:rsidRDefault="00D32353" w:rsidP="00CC353A">
      <w:pPr>
        <w:widowControl w:val="0"/>
        <w:tabs>
          <w:tab w:val="left" w:pos="53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«27» января 2021 г. № 48</w:t>
      </w:r>
      <w:bookmarkStart w:id="0" w:name="_GoBack"/>
      <w:bookmarkEnd w:id="0"/>
    </w:p>
    <w:p w:rsidR="00CC353A" w:rsidRPr="000956CB" w:rsidRDefault="00CC353A" w:rsidP="00F34F31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F34F31" w:rsidRPr="000956CB" w:rsidRDefault="00F34F31" w:rsidP="00F34F31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Приложение 1</w:t>
      </w:r>
    </w:p>
    <w:p w:rsidR="00F34F31" w:rsidRPr="000956CB" w:rsidRDefault="00F34F31" w:rsidP="00F34F31">
      <w:pPr>
        <w:widowControl w:val="0"/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0956CB">
        <w:rPr>
          <w:rFonts w:ascii="Arial" w:hAnsi="Arial" w:cs="Arial"/>
          <w:sz w:val="24"/>
          <w:szCs w:val="24"/>
        </w:rPr>
        <w:t>к муниципальной программе «</w:t>
      </w:r>
      <w:r w:rsidRPr="000956CB">
        <w:rPr>
          <w:rFonts w:ascii="Arial" w:hAnsi="Arial" w:cs="Arial"/>
          <w:sz w:val="24"/>
          <w:szCs w:val="24"/>
          <w:lang w:eastAsia="en-US"/>
        </w:rPr>
        <w:t xml:space="preserve">Развитие комфортной </w:t>
      </w:r>
      <w:r w:rsidRPr="000956CB">
        <w:rPr>
          <w:rFonts w:ascii="Arial" w:hAnsi="Arial" w:cs="Arial"/>
          <w:sz w:val="24"/>
          <w:szCs w:val="24"/>
          <w:lang w:eastAsia="en-US"/>
        </w:rPr>
        <w:br/>
        <w:t>социальной среды Верхнекетского района на 2016-2021 годы</w:t>
      </w:r>
      <w:r w:rsidRPr="000956CB">
        <w:rPr>
          <w:rFonts w:ascii="Arial" w:hAnsi="Arial" w:cs="Arial"/>
          <w:sz w:val="24"/>
          <w:szCs w:val="24"/>
        </w:rPr>
        <w:t>»</w:t>
      </w:r>
    </w:p>
    <w:p w:rsidR="00F34F31" w:rsidRPr="000956CB" w:rsidRDefault="00F34F31" w:rsidP="00F34F31">
      <w:pPr>
        <w:widowControl w:val="0"/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F34F31" w:rsidRPr="000956CB" w:rsidRDefault="00F34F31" w:rsidP="00F34F31">
      <w:pPr>
        <w:widowControl w:val="0"/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района на 2016-2021 годы»</w:t>
      </w:r>
    </w:p>
    <w:p w:rsidR="00F34F31" w:rsidRPr="000956CB" w:rsidRDefault="00F34F31" w:rsidP="00F34F31">
      <w:pPr>
        <w:widowControl w:val="0"/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W w:w="151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23"/>
        <w:gridCol w:w="3521"/>
        <w:gridCol w:w="900"/>
        <w:gridCol w:w="7021"/>
        <w:gridCol w:w="523"/>
        <w:gridCol w:w="540"/>
        <w:gridCol w:w="540"/>
        <w:gridCol w:w="557"/>
        <w:gridCol w:w="540"/>
        <w:gridCol w:w="540"/>
      </w:tblGrid>
      <w:tr w:rsidR="00F34F31" w:rsidRPr="000956CB" w:rsidTr="00DA339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F34F31" w:rsidRPr="000956CB" w:rsidTr="00DA339C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2017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2018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2021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Числе</w:t>
            </w:r>
            <w:r w:rsidR="00EF3A53" w:rsidRPr="000956CB">
              <w:rPr>
                <w:rFonts w:ascii="Arial" w:eastAsia="Calibri" w:hAnsi="Arial" w:cs="Arial"/>
                <w:sz w:val="24"/>
                <w:szCs w:val="24"/>
              </w:rPr>
              <w:t xml:space="preserve">нность населения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40702D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15,</w:t>
            </w:r>
            <w:r w:rsidR="00EF3A53" w:rsidRPr="000956C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EF3A53" w:rsidP="00F34F31">
            <w:pPr>
              <w:widowControl w:val="0"/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80"/>
                <w:sz w:val="24"/>
                <w:szCs w:val="24"/>
              </w:rPr>
              <w:t>15,8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80"/>
                <w:sz w:val="24"/>
                <w:szCs w:val="24"/>
              </w:rPr>
              <w:t>16,15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Увеличение рождаемости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190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Снижение количества расторгнутых браков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Снижение количества заболеваний социального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случаев.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2: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lastRenderedPageBreak/>
              <w:t xml:space="preserve">количество мест на 1000 детей от </w:t>
            </w:r>
            <w:r w:rsidRPr="000956CB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lastRenderedPageBreak/>
              <w:t>0 до 7 лет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О=К/Чд*1000,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где О - обеспеченность детей дошкольными возрастными местами в ДОУ, К - число мест в ДОУ,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Чд - численность детей в возрасте от 0 до 7 лет.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687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5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Д=Ус/Уо*100,где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 - доля муниципальных образовательных учреждений, соответствующих современным требованиям обучения,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Ус - число учреждений, соответствующих современным требованиям обучения,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Уо - общее количество муниципальных образовательных учреждений.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76,7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Д=Кб/Кобщ*100, где Д - доля детей, оставшихся без попечения родителей,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без попечения родителей, 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- количество детей, проживающих в районе.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инвалидов, охваченных мерами соц. поддержки, 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Кп - количество инвалидов, получающих меры соц. поддержки,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Кп - количество инвалидов, проживающих в районе.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94,3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Д=Код/Кобщ*100,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- общее количество муниципальных объектов социальной инфраструктуры в районе.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Доля дошкольных образовательных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Д=Кио/Кобщ*100, где Д - доля дошкольных образовательных организаций, в которых создана универсальная </w:t>
            </w: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lastRenderedPageBreak/>
              <w:t>безбарьернаясреда для инклюзивного образования детей-инвалидов, в общем количестве дошкольных образовательных организаций, Кио-количество дошкольных образовательных организаций, в которых создана универсальная безбарьерная среда для ин-клюзивного образования детей-инвалидов,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- общее количество дошкольных образовательных организаций в районе.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Доля детей-инвалидов в возрасте от 1,5 лет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Д=Кд/Кобщ*100, где Д - доля детей-инвалидов в возрасте от 1,5 лет до 7 лет, охваченных дошкольным образованием, в общей численности детей-инвалидов такого возраста, Кд-количество детей-инвалидов в возрасте от 1,5 лет до 7 лет, охваченных дошкольным образованием,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– общая численность детей-инвалидов в возрасте от 1,5 лет до 7 лет в районе.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Доля работников, имеющих образование и квалификацию, позволяющую осуществлять обучение по адаптированным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4"/>
                <w:sz w:val="24"/>
                <w:szCs w:val="24"/>
              </w:rPr>
              <w:t>Д=Ки/Кобщ*100, где Д - Доля работников, имеющих образование и квалификацию, позволяющую осуществлять обучение по адаптированным основным общеобразовательным программам, Ки- количество работников, имеющих образование и квалификацию, позволяющую осуществлять обучение по адаптированным основным общеобразовательным программам,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- общее количество работников, осуществляющие обучение по образовательным программам.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w w:val="80"/>
                <w:sz w:val="24"/>
                <w:szCs w:val="24"/>
              </w:rPr>
              <w:t>100,0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Доля детей-инвалидов и детей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с ограниченными возможностями здоровья, обучающихся по дополнительным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детей-инвалидов и детей с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ограниченными возможностями здоровья, обучающихся по дополнительным программам, Ко- количество детей – инвалидов и детей с ограниченными возможностями здоровья, обучающихся по дополнительным программам, </w:t>
            </w:r>
          </w:p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Кобщ - общее количество детей-инвалидов и детей с ограниченными возможностями здоровья школьного возраста.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lastRenderedPageBreak/>
              <w:t>17,6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12,9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13,0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13,2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13,4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Д=(Крв+Кмв)/Кобщв*100, 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жилья,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7"/>
                <w:sz w:val="24"/>
                <w:szCs w:val="24"/>
              </w:rPr>
              <w:t>Кмв – количество ветеранов, принявших участие в мероприятиях,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 – общее количество ветеранов Верхнекетского района.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  <w:tr w:rsidR="00F34F31" w:rsidRPr="000956CB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F34F31" w:rsidRPr="00CC4210" w:rsidTr="00DA339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Д=Крв/Кобщв*100, 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0956CB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0956CB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Кобщв – общее количество ветеранов Верхнекетского района, </w:t>
            </w:r>
          </w:p>
          <w:p w:rsidR="00F34F31" w:rsidRPr="000956CB" w:rsidRDefault="00F34F31" w:rsidP="00F34F3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0956CB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1" w:rsidRPr="00CC4210" w:rsidRDefault="00F34F31" w:rsidP="00F34F31">
            <w:pPr>
              <w:widowControl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56C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</w:tbl>
    <w:p w:rsidR="00F34F31" w:rsidRPr="00CC4210" w:rsidRDefault="00F34F31" w:rsidP="00F34F31">
      <w:pPr>
        <w:widowControl w:val="0"/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F34F31" w:rsidRPr="00CC4210" w:rsidRDefault="00F34F31" w:rsidP="00F34F31">
      <w:pPr>
        <w:widowControl w:val="0"/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F34F31" w:rsidRPr="00CC4210" w:rsidRDefault="00F34F31" w:rsidP="00F34F31">
      <w:pPr>
        <w:widowControl w:val="0"/>
        <w:tabs>
          <w:tab w:val="left" w:pos="-2552"/>
        </w:tabs>
        <w:jc w:val="right"/>
        <w:rPr>
          <w:rFonts w:ascii="Arial" w:hAnsi="Arial" w:cs="Arial"/>
          <w:iCs/>
          <w:sz w:val="24"/>
          <w:szCs w:val="24"/>
        </w:rPr>
      </w:pPr>
      <w:r w:rsidRPr="00CC4210">
        <w:rPr>
          <w:rFonts w:ascii="Arial" w:hAnsi="Arial" w:cs="Arial"/>
          <w:iCs/>
          <w:sz w:val="24"/>
          <w:szCs w:val="24"/>
        </w:rPr>
        <w:br w:type="page"/>
      </w:r>
    </w:p>
    <w:tbl>
      <w:tblPr>
        <w:tblW w:w="15524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78"/>
        <w:gridCol w:w="806"/>
        <w:gridCol w:w="294"/>
        <w:gridCol w:w="960"/>
        <w:gridCol w:w="188"/>
        <w:gridCol w:w="1149"/>
        <w:gridCol w:w="142"/>
        <w:gridCol w:w="1065"/>
        <w:gridCol w:w="175"/>
        <w:gridCol w:w="1170"/>
        <w:gridCol w:w="98"/>
        <w:gridCol w:w="1036"/>
        <w:gridCol w:w="229"/>
        <w:gridCol w:w="1071"/>
        <w:gridCol w:w="346"/>
        <w:gridCol w:w="905"/>
        <w:gridCol w:w="224"/>
        <w:gridCol w:w="938"/>
        <w:gridCol w:w="98"/>
        <w:gridCol w:w="1008"/>
        <w:gridCol w:w="370"/>
        <w:gridCol w:w="2891"/>
        <w:gridCol w:w="283"/>
      </w:tblGrid>
      <w:tr w:rsidR="00F34F31" w:rsidRPr="00CC4210" w:rsidTr="00DA339C">
        <w:trPr>
          <w:trHeight w:val="1993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F31" w:rsidRPr="00CC4210" w:rsidRDefault="00F34F31" w:rsidP="00F34F31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4F31" w:rsidRPr="00CC4210" w:rsidTr="00DA339C">
        <w:trPr>
          <w:trHeight w:val="102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F31" w:rsidRPr="00CC4210" w:rsidRDefault="00F34F31" w:rsidP="00F34F31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4F31" w:rsidRPr="00CC4210" w:rsidTr="00DA339C">
        <w:trPr>
          <w:gridBefore w:val="1"/>
          <w:gridAfter w:val="1"/>
          <w:wBefore w:w="78" w:type="dxa"/>
          <w:wAfter w:w="283" w:type="dxa"/>
          <w:trHeight w:val="28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4F31" w:rsidRPr="00CC4210" w:rsidRDefault="00F34F31" w:rsidP="00F34F31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4F31" w:rsidRPr="00CC4210" w:rsidTr="00DA339C">
        <w:trPr>
          <w:gridBefore w:val="1"/>
          <w:gridAfter w:val="1"/>
          <w:wBefore w:w="78" w:type="dxa"/>
          <w:wAfter w:w="283" w:type="dxa"/>
          <w:trHeight w:val="102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4F31" w:rsidRPr="00CC4210" w:rsidRDefault="00F34F31" w:rsidP="00F34F3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4210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4F31" w:rsidRPr="00CC4210" w:rsidRDefault="00F34F31" w:rsidP="00F34F31">
            <w:pPr>
              <w:spacing w:after="200"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F123A" w:rsidRPr="002D598A" w:rsidRDefault="002F123A" w:rsidP="00436DA7">
      <w:pPr>
        <w:pStyle w:val="a6"/>
        <w:rPr>
          <w:rFonts w:ascii="Arial" w:hAnsi="Arial" w:cs="Arial"/>
          <w:sz w:val="24"/>
          <w:szCs w:val="24"/>
        </w:rPr>
      </w:pPr>
    </w:p>
    <w:sectPr w:rsidR="002F123A" w:rsidRPr="002D598A" w:rsidSect="00177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51" w:rsidRDefault="00BF0451" w:rsidP="005106CA">
      <w:r>
        <w:separator/>
      </w:r>
    </w:p>
  </w:endnote>
  <w:endnote w:type="continuationSeparator" w:id="0">
    <w:p w:rsidR="00BF0451" w:rsidRDefault="00BF0451" w:rsidP="005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51" w:rsidRDefault="00BF0451" w:rsidP="005106CA">
      <w:r>
        <w:separator/>
      </w:r>
    </w:p>
  </w:footnote>
  <w:footnote w:type="continuationSeparator" w:id="0">
    <w:p w:rsidR="00BF0451" w:rsidRDefault="00BF0451" w:rsidP="0051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3F4604B"/>
    <w:multiLevelType w:val="hybridMultilevel"/>
    <w:tmpl w:val="2C72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012A2"/>
    <w:multiLevelType w:val="multilevel"/>
    <w:tmpl w:val="2938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E0759"/>
    <w:multiLevelType w:val="hybridMultilevel"/>
    <w:tmpl w:val="2374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5">
    <w:nsid w:val="09CA2958"/>
    <w:multiLevelType w:val="hybridMultilevel"/>
    <w:tmpl w:val="B882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123E8"/>
    <w:multiLevelType w:val="hybridMultilevel"/>
    <w:tmpl w:val="A25897F4"/>
    <w:lvl w:ilvl="0" w:tplc="D86C4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E5D14"/>
    <w:multiLevelType w:val="hybridMultilevel"/>
    <w:tmpl w:val="7140FFE6"/>
    <w:lvl w:ilvl="0" w:tplc="0646E9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3F94456A"/>
    <w:multiLevelType w:val="multilevel"/>
    <w:tmpl w:val="480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77929"/>
    <w:multiLevelType w:val="hybridMultilevel"/>
    <w:tmpl w:val="7358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6E6958"/>
    <w:multiLevelType w:val="hybridMultilevel"/>
    <w:tmpl w:val="293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340265"/>
    <w:multiLevelType w:val="hybridMultilevel"/>
    <w:tmpl w:val="55BC6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E8E5DFC"/>
    <w:multiLevelType w:val="hybridMultilevel"/>
    <w:tmpl w:val="AD702AFC"/>
    <w:lvl w:ilvl="0" w:tplc="220A28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560F3A79"/>
    <w:multiLevelType w:val="hybridMultilevel"/>
    <w:tmpl w:val="ED3EFCE8"/>
    <w:lvl w:ilvl="0" w:tplc="C96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B9645FC"/>
    <w:multiLevelType w:val="hybridMultilevel"/>
    <w:tmpl w:val="4CF6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5983"/>
    <w:multiLevelType w:val="hybridMultilevel"/>
    <w:tmpl w:val="44E0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4E3B9C"/>
    <w:multiLevelType w:val="multilevel"/>
    <w:tmpl w:val="38161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6">
    <w:nsid w:val="6DEF2A16"/>
    <w:multiLevelType w:val="hybridMultilevel"/>
    <w:tmpl w:val="BEA66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9E48FB"/>
    <w:multiLevelType w:val="hybridMultilevel"/>
    <w:tmpl w:val="F25E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304761"/>
    <w:multiLevelType w:val="hybridMultilevel"/>
    <w:tmpl w:val="ADD65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D21CC0"/>
    <w:multiLevelType w:val="multilevel"/>
    <w:tmpl w:val="4C4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3"/>
  </w:num>
  <w:num w:numId="9">
    <w:abstractNumId w:val="38"/>
  </w:num>
  <w:num w:numId="10">
    <w:abstractNumId w:val="11"/>
  </w:num>
  <w:num w:numId="11">
    <w:abstractNumId w:val="36"/>
  </w:num>
  <w:num w:numId="12">
    <w:abstractNumId w:val="31"/>
  </w:num>
  <w:num w:numId="13">
    <w:abstractNumId w:val="17"/>
  </w:num>
  <w:num w:numId="14">
    <w:abstractNumId w:val="42"/>
  </w:num>
  <w:num w:numId="15">
    <w:abstractNumId w:val="3"/>
  </w:num>
  <w:num w:numId="16">
    <w:abstractNumId w:val="27"/>
  </w:num>
  <w:num w:numId="17">
    <w:abstractNumId w:val="19"/>
  </w:num>
  <w:num w:numId="18">
    <w:abstractNumId w:val="1"/>
  </w:num>
  <w:num w:numId="19">
    <w:abstractNumId w:val="35"/>
  </w:num>
  <w:num w:numId="20">
    <w:abstractNumId w:val="18"/>
  </w:num>
  <w:num w:numId="21">
    <w:abstractNumId w:val="37"/>
  </w:num>
  <w:num w:numId="22">
    <w:abstractNumId w:val="20"/>
  </w:num>
  <w:num w:numId="23">
    <w:abstractNumId w:val="2"/>
  </w:num>
  <w:num w:numId="24">
    <w:abstractNumId w:val="41"/>
  </w:num>
  <w:num w:numId="25">
    <w:abstractNumId w:val="29"/>
  </w:num>
  <w:num w:numId="26">
    <w:abstractNumId w:val="5"/>
  </w:num>
  <w:num w:numId="27">
    <w:abstractNumId w:val="32"/>
  </w:num>
  <w:num w:numId="28">
    <w:abstractNumId w:val="14"/>
  </w:num>
  <w:num w:numId="29">
    <w:abstractNumId w:val="16"/>
  </w:num>
  <w:num w:numId="30">
    <w:abstractNumId w:val="39"/>
  </w:num>
  <w:num w:numId="31">
    <w:abstractNumId w:val="15"/>
  </w:num>
  <w:num w:numId="32">
    <w:abstractNumId w:val="8"/>
  </w:num>
  <w:num w:numId="33">
    <w:abstractNumId w:val="7"/>
  </w:num>
  <w:num w:numId="34">
    <w:abstractNumId w:val="25"/>
  </w:num>
  <w:num w:numId="35">
    <w:abstractNumId w:val="13"/>
  </w:num>
  <w:num w:numId="36">
    <w:abstractNumId w:val="9"/>
  </w:num>
  <w:num w:numId="37">
    <w:abstractNumId w:val="30"/>
  </w:num>
  <w:num w:numId="38">
    <w:abstractNumId w:val="26"/>
  </w:num>
  <w:num w:numId="39">
    <w:abstractNumId w:val="22"/>
  </w:num>
  <w:num w:numId="40">
    <w:abstractNumId w:val="12"/>
  </w:num>
  <w:num w:numId="41">
    <w:abstractNumId w:val="28"/>
  </w:num>
  <w:num w:numId="42">
    <w:abstractNumId w:val="23"/>
  </w:num>
  <w:num w:numId="43">
    <w:abstractNumId w:val="21"/>
  </w:num>
  <w:num w:numId="44">
    <w:abstractNumId w:val="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7"/>
    <w:rsid w:val="00002496"/>
    <w:rsid w:val="00013505"/>
    <w:rsid w:val="0002765F"/>
    <w:rsid w:val="00030416"/>
    <w:rsid w:val="00041A11"/>
    <w:rsid w:val="00053D5C"/>
    <w:rsid w:val="00055A65"/>
    <w:rsid w:val="000646DA"/>
    <w:rsid w:val="00071821"/>
    <w:rsid w:val="00073FE8"/>
    <w:rsid w:val="000764D4"/>
    <w:rsid w:val="00083560"/>
    <w:rsid w:val="000839EA"/>
    <w:rsid w:val="000956CB"/>
    <w:rsid w:val="000A14FD"/>
    <w:rsid w:val="000A1D67"/>
    <w:rsid w:val="000A3545"/>
    <w:rsid w:val="000E7D58"/>
    <w:rsid w:val="0010241E"/>
    <w:rsid w:val="001054C7"/>
    <w:rsid w:val="00131C6B"/>
    <w:rsid w:val="00172D09"/>
    <w:rsid w:val="001735A8"/>
    <w:rsid w:val="001770FA"/>
    <w:rsid w:val="00177933"/>
    <w:rsid w:val="00194650"/>
    <w:rsid w:val="00195F05"/>
    <w:rsid w:val="001A7277"/>
    <w:rsid w:val="001C08D5"/>
    <w:rsid w:val="001C6FF7"/>
    <w:rsid w:val="001D12B1"/>
    <w:rsid w:val="001E22DE"/>
    <w:rsid w:val="001E3051"/>
    <w:rsid w:val="001F3822"/>
    <w:rsid w:val="001F5EF4"/>
    <w:rsid w:val="00211C06"/>
    <w:rsid w:val="0022686B"/>
    <w:rsid w:val="00231CBA"/>
    <w:rsid w:val="002329EA"/>
    <w:rsid w:val="00243368"/>
    <w:rsid w:val="0024446F"/>
    <w:rsid w:val="00253870"/>
    <w:rsid w:val="00256C5C"/>
    <w:rsid w:val="00262AF2"/>
    <w:rsid w:val="00281826"/>
    <w:rsid w:val="0028246E"/>
    <w:rsid w:val="0028453A"/>
    <w:rsid w:val="002A669C"/>
    <w:rsid w:val="002D0DC6"/>
    <w:rsid w:val="002D598A"/>
    <w:rsid w:val="002D62D5"/>
    <w:rsid w:val="002E21EF"/>
    <w:rsid w:val="002F123A"/>
    <w:rsid w:val="00300E1A"/>
    <w:rsid w:val="0030113F"/>
    <w:rsid w:val="00301172"/>
    <w:rsid w:val="00312803"/>
    <w:rsid w:val="00322574"/>
    <w:rsid w:val="00324660"/>
    <w:rsid w:val="00327929"/>
    <w:rsid w:val="0033445F"/>
    <w:rsid w:val="00336070"/>
    <w:rsid w:val="00354426"/>
    <w:rsid w:val="0035513F"/>
    <w:rsid w:val="00372052"/>
    <w:rsid w:val="00395826"/>
    <w:rsid w:val="00395A14"/>
    <w:rsid w:val="003962DB"/>
    <w:rsid w:val="003A1ED5"/>
    <w:rsid w:val="003A2327"/>
    <w:rsid w:val="003F5EBB"/>
    <w:rsid w:val="004002DE"/>
    <w:rsid w:val="0040702D"/>
    <w:rsid w:val="00410DDB"/>
    <w:rsid w:val="00412CA0"/>
    <w:rsid w:val="00416063"/>
    <w:rsid w:val="004160B5"/>
    <w:rsid w:val="004162AC"/>
    <w:rsid w:val="004169F8"/>
    <w:rsid w:val="00425108"/>
    <w:rsid w:val="00425389"/>
    <w:rsid w:val="004324F3"/>
    <w:rsid w:val="00436DA7"/>
    <w:rsid w:val="0046078A"/>
    <w:rsid w:val="004636EB"/>
    <w:rsid w:val="00496D94"/>
    <w:rsid w:val="004976ED"/>
    <w:rsid w:val="004A5139"/>
    <w:rsid w:val="004B1607"/>
    <w:rsid w:val="004B2DAA"/>
    <w:rsid w:val="004C2C5E"/>
    <w:rsid w:val="004C576E"/>
    <w:rsid w:val="004E2334"/>
    <w:rsid w:val="004F22A4"/>
    <w:rsid w:val="005106CA"/>
    <w:rsid w:val="00515C90"/>
    <w:rsid w:val="00521A80"/>
    <w:rsid w:val="005343BE"/>
    <w:rsid w:val="00563E0E"/>
    <w:rsid w:val="00564E47"/>
    <w:rsid w:val="00570832"/>
    <w:rsid w:val="0057719B"/>
    <w:rsid w:val="00585D63"/>
    <w:rsid w:val="0058631C"/>
    <w:rsid w:val="0059405B"/>
    <w:rsid w:val="0059450C"/>
    <w:rsid w:val="00597017"/>
    <w:rsid w:val="00597D68"/>
    <w:rsid w:val="005A086C"/>
    <w:rsid w:val="005A199A"/>
    <w:rsid w:val="005B210B"/>
    <w:rsid w:val="005B2AA4"/>
    <w:rsid w:val="005C4F2F"/>
    <w:rsid w:val="005E1E29"/>
    <w:rsid w:val="005E228B"/>
    <w:rsid w:val="005E4B8A"/>
    <w:rsid w:val="005F49EA"/>
    <w:rsid w:val="005F56C6"/>
    <w:rsid w:val="00632395"/>
    <w:rsid w:val="00647992"/>
    <w:rsid w:val="00650D11"/>
    <w:rsid w:val="0066714F"/>
    <w:rsid w:val="006817A6"/>
    <w:rsid w:val="006824F3"/>
    <w:rsid w:val="006A03B0"/>
    <w:rsid w:val="006A12F5"/>
    <w:rsid w:val="006A7521"/>
    <w:rsid w:val="006B4A3A"/>
    <w:rsid w:val="006D0A50"/>
    <w:rsid w:val="006D7C6D"/>
    <w:rsid w:val="006E5190"/>
    <w:rsid w:val="006E6478"/>
    <w:rsid w:val="006F0DA1"/>
    <w:rsid w:val="006F21BA"/>
    <w:rsid w:val="006F4DC1"/>
    <w:rsid w:val="007215C0"/>
    <w:rsid w:val="007326F0"/>
    <w:rsid w:val="007404E4"/>
    <w:rsid w:val="00756148"/>
    <w:rsid w:val="0075735C"/>
    <w:rsid w:val="0077312A"/>
    <w:rsid w:val="007772B9"/>
    <w:rsid w:val="00777924"/>
    <w:rsid w:val="0078083E"/>
    <w:rsid w:val="00787C1B"/>
    <w:rsid w:val="00790474"/>
    <w:rsid w:val="007911BB"/>
    <w:rsid w:val="00791B93"/>
    <w:rsid w:val="007B1E8A"/>
    <w:rsid w:val="007C3013"/>
    <w:rsid w:val="007D4E05"/>
    <w:rsid w:val="007F4461"/>
    <w:rsid w:val="0081667B"/>
    <w:rsid w:val="00821DD6"/>
    <w:rsid w:val="00824D27"/>
    <w:rsid w:val="00830D33"/>
    <w:rsid w:val="00833DB3"/>
    <w:rsid w:val="00840BD2"/>
    <w:rsid w:val="00847EAA"/>
    <w:rsid w:val="008510C0"/>
    <w:rsid w:val="008553A5"/>
    <w:rsid w:val="00855484"/>
    <w:rsid w:val="00856D40"/>
    <w:rsid w:val="00860A5F"/>
    <w:rsid w:val="00863F00"/>
    <w:rsid w:val="0088391E"/>
    <w:rsid w:val="00891E03"/>
    <w:rsid w:val="00894187"/>
    <w:rsid w:val="008950C8"/>
    <w:rsid w:val="00897DD8"/>
    <w:rsid w:val="008A68A7"/>
    <w:rsid w:val="008C2471"/>
    <w:rsid w:val="008D20CA"/>
    <w:rsid w:val="008D383E"/>
    <w:rsid w:val="008E50D7"/>
    <w:rsid w:val="008F7891"/>
    <w:rsid w:val="0090286D"/>
    <w:rsid w:val="009034BB"/>
    <w:rsid w:val="00904726"/>
    <w:rsid w:val="0091619D"/>
    <w:rsid w:val="00917452"/>
    <w:rsid w:val="00920BE0"/>
    <w:rsid w:val="00924177"/>
    <w:rsid w:val="00936E98"/>
    <w:rsid w:val="00937EAB"/>
    <w:rsid w:val="009434AD"/>
    <w:rsid w:val="00970DFD"/>
    <w:rsid w:val="00976198"/>
    <w:rsid w:val="00984127"/>
    <w:rsid w:val="00987474"/>
    <w:rsid w:val="00997E14"/>
    <w:rsid w:val="009A5F19"/>
    <w:rsid w:val="009B7F52"/>
    <w:rsid w:val="009C1F3B"/>
    <w:rsid w:val="009C7A5D"/>
    <w:rsid w:val="009D795D"/>
    <w:rsid w:val="00A430BE"/>
    <w:rsid w:val="00A52707"/>
    <w:rsid w:val="00A549C7"/>
    <w:rsid w:val="00A77E97"/>
    <w:rsid w:val="00A805CC"/>
    <w:rsid w:val="00A851C8"/>
    <w:rsid w:val="00A86307"/>
    <w:rsid w:val="00A94492"/>
    <w:rsid w:val="00AA3887"/>
    <w:rsid w:val="00AC26CA"/>
    <w:rsid w:val="00AF5E8A"/>
    <w:rsid w:val="00B17E8D"/>
    <w:rsid w:val="00B32ABF"/>
    <w:rsid w:val="00B34C98"/>
    <w:rsid w:val="00B35374"/>
    <w:rsid w:val="00B36F2E"/>
    <w:rsid w:val="00B4588B"/>
    <w:rsid w:val="00B55585"/>
    <w:rsid w:val="00B6066F"/>
    <w:rsid w:val="00B67234"/>
    <w:rsid w:val="00B71386"/>
    <w:rsid w:val="00B7560F"/>
    <w:rsid w:val="00B81C9F"/>
    <w:rsid w:val="00B853FE"/>
    <w:rsid w:val="00B86859"/>
    <w:rsid w:val="00BC564C"/>
    <w:rsid w:val="00BE7B32"/>
    <w:rsid w:val="00BF0451"/>
    <w:rsid w:val="00BF47AF"/>
    <w:rsid w:val="00BF6048"/>
    <w:rsid w:val="00C078D6"/>
    <w:rsid w:val="00C17813"/>
    <w:rsid w:val="00C20764"/>
    <w:rsid w:val="00C32748"/>
    <w:rsid w:val="00C46B71"/>
    <w:rsid w:val="00C52F8F"/>
    <w:rsid w:val="00C54449"/>
    <w:rsid w:val="00C66523"/>
    <w:rsid w:val="00C73D2F"/>
    <w:rsid w:val="00C82B7E"/>
    <w:rsid w:val="00C85859"/>
    <w:rsid w:val="00C87F5D"/>
    <w:rsid w:val="00CA02F9"/>
    <w:rsid w:val="00CA18A3"/>
    <w:rsid w:val="00CA6F3E"/>
    <w:rsid w:val="00CC353A"/>
    <w:rsid w:val="00CC4210"/>
    <w:rsid w:val="00CC75DB"/>
    <w:rsid w:val="00CD71A3"/>
    <w:rsid w:val="00CE09BB"/>
    <w:rsid w:val="00CE49CB"/>
    <w:rsid w:val="00CF073F"/>
    <w:rsid w:val="00CF24EC"/>
    <w:rsid w:val="00CF39C1"/>
    <w:rsid w:val="00CF46E3"/>
    <w:rsid w:val="00D038DF"/>
    <w:rsid w:val="00D062F7"/>
    <w:rsid w:val="00D15171"/>
    <w:rsid w:val="00D26D9F"/>
    <w:rsid w:val="00D31E95"/>
    <w:rsid w:val="00D32353"/>
    <w:rsid w:val="00D34F2D"/>
    <w:rsid w:val="00D42110"/>
    <w:rsid w:val="00D44213"/>
    <w:rsid w:val="00D44A5A"/>
    <w:rsid w:val="00D52172"/>
    <w:rsid w:val="00D577C4"/>
    <w:rsid w:val="00D71F88"/>
    <w:rsid w:val="00D7334F"/>
    <w:rsid w:val="00D95219"/>
    <w:rsid w:val="00DA1BCF"/>
    <w:rsid w:val="00DA339C"/>
    <w:rsid w:val="00DA60BE"/>
    <w:rsid w:val="00DB3D78"/>
    <w:rsid w:val="00DC6653"/>
    <w:rsid w:val="00DD4817"/>
    <w:rsid w:val="00DE34E3"/>
    <w:rsid w:val="00DE6893"/>
    <w:rsid w:val="00DF22C2"/>
    <w:rsid w:val="00E03E91"/>
    <w:rsid w:val="00E04639"/>
    <w:rsid w:val="00E05161"/>
    <w:rsid w:val="00E51A8A"/>
    <w:rsid w:val="00E54105"/>
    <w:rsid w:val="00E5707B"/>
    <w:rsid w:val="00E6007E"/>
    <w:rsid w:val="00E77262"/>
    <w:rsid w:val="00E94385"/>
    <w:rsid w:val="00EA639D"/>
    <w:rsid w:val="00EB1C14"/>
    <w:rsid w:val="00EB1DF9"/>
    <w:rsid w:val="00EB6776"/>
    <w:rsid w:val="00EC1E24"/>
    <w:rsid w:val="00EC23F5"/>
    <w:rsid w:val="00EC798A"/>
    <w:rsid w:val="00ED09ED"/>
    <w:rsid w:val="00ED24F1"/>
    <w:rsid w:val="00EE1472"/>
    <w:rsid w:val="00EE43BD"/>
    <w:rsid w:val="00EF352F"/>
    <w:rsid w:val="00EF3A53"/>
    <w:rsid w:val="00EF3B60"/>
    <w:rsid w:val="00F11F32"/>
    <w:rsid w:val="00F13690"/>
    <w:rsid w:val="00F26D7B"/>
    <w:rsid w:val="00F301D8"/>
    <w:rsid w:val="00F34F31"/>
    <w:rsid w:val="00F6095A"/>
    <w:rsid w:val="00F753D4"/>
    <w:rsid w:val="00F76C96"/>
    <w:rsid w:val="00F90354"/>
    <w:rsid w:val="00FB078D"/>
    <w:rsid w:val="00FC218A"/>
    <w:rsid w:val="00FC6D19"/>
    <w:rsid w:val="00FD137C"/>
    <w:rsid w:val="00FD42F0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2802-2C35-4336-BBFA-CC2767C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3F"/>
    <w:pPr>
      <w:ind w:left="0" w:right="0"/>
    </w:pPr>
    <w:rPr>
      <w:rFonts w:ascii="Times New Roman" w:hAnsi="Times New Roman"/>
      <w:sz w:val="20"/>
      <w:szCs w:val="2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locked/>
    <w:rsid w:val="00D95219"/>
    <w:pPr>
      <w:widowControl w:val="0"/>
      <w:spacing w:before="100" w:beforeAutospacing="1" w:after="100" w:afterAutospacing="1"/>
      <w:outlineLvl w:val="0"/>
    </w:pPr>
    <w:rPr>
      <w:rFonts w:ascii="Tahoma" w:eastAsia="Calibri" w:hAnsi="Tahoma"/>
      <w:lang w:val="en-US"/>
    </w:rPr>
  </w:style>
  <w:style w:type="paragraph" w:styleId="2">
    <w:name w:val="heading 2"/>
    <w:basedOn w:val="a"/>
    <w:next w:val="a"/>
    <w:link w:val="20"/>
    <w:qFormat/>
    <w:locked/>
    <w:rsid w:val="00D95219"/>
    <w:pPr>
      <w:keepNext/>
      <w:keepLines/>
      <w:widowControl w:val="0"/>
      <w:spacing w:before="200"/>
      <w:outlineLvl w:val="1"/>
    </w:pPr>
    <w:rPr>
      <w:rFonts w:ascii="Cambria" w:eastAsia="Calibri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952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1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4,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"/>
    <w:basedOn w:val="a0"/>
    <w:link w:val="1"/>
    <w:rsid w:val="00D95219"/>
    <w:rPr>
      <w:rFonts w:ascii="Tahoma" w:eastAsia="Calibri" w:hAnsi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D95219"/>
    <w:rPr>
      <w:rFonts w:ascii="Cambria" w:eastAsia="Calibri" w:hAnsi="Cambria"/>
      <w:b/>
      <w:bCs/>
      <w:color w:val="DDDDDD"/>
      <w:sz w:val="26"/>
      <w:szCs w:val="26"/>
    </w:rPr>
  </w:style>
  <w:style w:type="character" w:customStyle="1" w:styleId="40">
    <w:name w:val="Заголовок 4 Знак"/>
    <w:basedOn w:val="a0"/>
    <w:link w:val="4"/>
    <w:rsid w:val="00D95219"/>
    <w:rPr>
      <w:rFonts w:ascii="Cambria" w:hAnsi="Cambria"/>
      <w:b/>
      <w:bCs/>
      <w:i/>
      <w:iCs/>
      <w:color w:val="DDDDDD"/>
      <w:sz w:val="20"/>
      <w:szCs w:val="20"/>
    </w:rPr>
  </w:style>
  <w:style w:type="numbering" w:customStyle="1" w:styleId="13">
    <w:name w:val="Нет списка1"/>
    <w:next w:val="a2"/>
    <w:uiPriority w:val="99"/>
    <w:semiHidden/>
    <w:rsid w:val="00D95219"/>
  </w:style>
  <w:style w:type="paragraph" w:customStyle="1" w:styleId="ConsPlusTitle">
    <w:name w:val="ConsPlusTitle"/>
    <w:rsid w:val="00D95219"/>
    <w:pPr>
      <w:widowControl w:val="0"/>
      <w:autoSpaceDE w:val="0"/>
      <w:autoSpaceDN w:val="0"/>
      <w:adjustRightInd w:val="0"/>
      <w:ind w:left="0" w:right="0"/>
    </w:pPr>
    <w:rPr>
      <w:rFonts w:ascii="Arial" w:eastAsia="Calibri" w:hAnsi="Arial" w:cs="Arial"/>
      <w:b/>
      <w:bCs/>
      <w:sz w:val="20"/>
      <w:szCs w:val="20"/>
    </w:rPr>
  </w:style>
  <w:style w:type="table" w:customStyle="1" w:styleId="14">
    <w:name w:val="Сетка таблицы1"/>
    <w:basedOn w:val="a1"/>
    <w:next w:val="af"/>
    <w:rsid w:val="00D95219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D95219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D95219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D952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D95219"/>
    <w:rPr>
      <w:lang w:eastAsia="en-US"/>
    </w:rPr>
  </w:style>
  <w:style w:type="paragraph" w:styleId="af2">
    <w:name w:val="footer"/>
    <w:basedOn w:val="a"/>
    <w:link w:val="af3"/>
    <w:rsid w:val="00D9521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D95219"/>
    <w:rPr>
      <w:lang w:eastAsia="en-US"/>
    </w:rPr>
  </w:style>
  <w:style w:type="character" w:styleId="af4">
    <w:name w:val="Hyperlink"/>
    <w:uiPriority w:val="99"/>
    <w:rsid w:val="00D95219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rsid w:val="00D9521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Strong"/>
    <w:qFormat/>
    <w:locked/>
    <w:rsid w:val="00D95219"/>
    <w:rPr>
      <w:rFonts w:cs="Times New Roman"/>
      <w:b/>
      <w:bCs/>
    </w:rPr>
  </w:style>
  <w:style w:type="paragraph" w:customStyle="1" w:styleId="rtejustify">
    <w:name w:val="rtejustify"/>
    <w:basedOn w:val="a"/>
    <w:rsid w:val="00D9521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Emphasis"/>
    <w:qFormat/>
    <w:locked/>
    <w:rsid w:val="00D95219"/>
    <w:rPr>
      <w:rFonts w:cs="Times New Roman"/>
      <w:i/>
      <w:iCs/>
    </w:rPr>
  </w:style>
  <w:style w:type="paragraph" w:customStyle="1" w:styleId="ConsPlusCell0">
    <w:name w:val="ConsPlusCell"/>
    <w:rsid w:val="00D95219"/>
    <w:pPr>
      <w:widowControl w:val="0"/>
      <w:autoSpaceDE w:val="0"/>
      <w:autoSpaceDN w:val="0"/>
      <w:adjustRightInd w:val="0"/>
      <w:ind w:left="0" w:right="0"/>
    </w:pPr>
    <w:rPr>
      <w:rFonts w:ascii="Arial" w:eastAsia="Calibri" w:hAnsi="Arial" w:cs="Arial"/>
      <w:sz w:val="20"/>
      <w:szCs w:val="20"/>
    </w:rPr>
  </w:style>
  <w:style w:type="paragraph" w:customStyle="1" w:styleId="Report">
    <w:name w:val="Report"/>
    <w:basedOn w:val="a"/>
    <w:rsid w:val="00D95219"/>
    <w:pPr>
      <w:spacing w:line="360" w:lineRule="auto"/>
      <w:ind w:firstLine="567"/>
      <w:jc w:val="both"/>
    </w:pPr>
    <w:rPr>
      <w:rFonts w:eastAsia="Calibri"/>
      <w:sz w:val="24"/>
    </w:rPr>
  </w:style>
  <w:style w:type="paragraph" w:customStyle="1" w:styleId="15">
    <w:name w:val="Абзац списка1"/>
    <w:basedOn w:val="a"/>
    <w:rsid w:val="00D95219"/>
    <w:pPr>
      <w:ind w:left="720"/>
    </w:pPr>
    <w:rPr>
      <w:rFonts w:eastAsia="Calibri"/>
      <w:sz w:val="24"/>
      <w:szCs w:val="24"/>
    </w:rPr>
  </w:style>
  <w:style w:type="paragraph" w:customStyle="1" w:styleId="ConsCell">
    <w:name w:val="ConsCell"/>
    <w:rsid w:val="00D95219"/>
    <w:pPr>
      <w:suppressAutoHyphens/>
      <w:autoSpaceDE w:val="0"/>
      <w:ind w:left="0" w:right="19772"/>
      <w:jc w:val="center"/>
    </w:pPr>
    <w:rPr>
      <w:rFonts w:ascii="Arial" w:hAnsi="Arial" w:cs="Arial"/>
      <w:sz w:val="20"/>
      <w:szCs w:val="20"/>
      <w:lang w:eastAsia="ar-SA"/>
    </w:rPr>
  </w:style>
  <w:style w:type="paragraph" w:customStyle="1" w:styleId="16">
    <w:name w:val="Знак Знак Знак1"/>
    <w:basedOn w:val="a"/>
    <w:rsid w:val="00D95219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2">
    <w:name w:val="Обычный2"/>
    <w:rsid w:val="00D95219"/>
    <w:pPr>
      <w:widowControl w:val="0"/>
      <w:ind w:left="0" w:right="0"/>
    </w:pPr>
    <w:rPr>
      <w:rFonts w:ascii="Times New Roman" w:eastAsia="Calibri" w:hAnsi="Times New Roman"/>
      <w:sz w:val="20"/>
      <w:szCs w:val="20"/>
    </w:rPr>
  </w:style>
  <w:style w:type="numbering" w:customStyle="1" w:styleId="110">
    <w:name w:val="Нет списка11"/>
    <w:next w:val="a2"/>
    <w:semiHidden/>
    <w:rsid w:val="00D95219"/>
  </w:style>
  <w:style w:type="paragraph" w:customStyle="1" w:styleId="ConsPlusNonformat0">
    <w:name w:val="ConsPlusNonformat"/>
    <w:rsid w:val="00D95219"/>
    <w:pPr>
      <w:widowControl w:val="0"/>
      <w:autoSpaceDE w:val="0"/>
      <w:autoSpaceDN w:val="0"/>
      <w:adjustRightInd w:val="0"/>
      <w:ind w:left="0" w:right="0"/>
    </w:pPr>
    <w:rPr>
      <w:rFonts w:ascii="Courier New" w:hAnsi="Courier New" w:cs="Courier New"/>
      <w:sz w:val="20"/>
      <w:szCs w:val="20"/>
    </w:rPr>
  </w:style>
  <w:style w:type="table" w:customStyle="1" w:styleId="41">
    <w:name w:val="Сетка таблицы4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rsid w:val="00D95219"/>
    <w:rPr>
      <w:rFonts w:ascii="Tahoma" w:hAnsi="Tahoma"/>
      <w:sz w:val="16"/>
      <w:szCs w:val="16"/>
      <w:lang w:bidi="ar-SA"/>
    </w:rPr>
  </w:style>
  <w:style w:type="paragraph" w:customStyle="1" w:styleId="af8">
    <w:name w:val="Знак"/>
    <w:basedOn w:val="a"/>
    <w:rsid w:val="00D9521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1">
    <w:name w:val="Сетка таблицы11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D95219"/>
  </w:style>
  <w:style w:type="table" w:customStyle="1" w:styleId="5">
    <w:name w:val="Сетка таблицы5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D95219"/>
  </w:style>
  <w:style w:type="table" w:customStyle="1" w:styleId="6">
    <w:name w:val="Сетка таблицы6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D95219"/>
  </w:style>
  <w:style w:type="table" w:customStyle="1" w:styleId="71">
    <w:name w:val="Сетка таблицы7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rsid w:val="00D95219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D95219"/>
    <w:rPr>
      <w:color w:val="800080"/>
      <w:u w:val="single"/>
    </w:rPr>
  </w:style>
  <w:style w:type="numbering" w:customStyle="1" w:styleId="50">
    <w:name w:val="Нет списка5"/>
    <w:next w:val="a2"/>
    <w:semiHidden/>
    <w:rsid w:val="00D95219"/>
  </w:style>
  <w:style w:type="character" w:customStyle="1" w:styleId="112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D95219"/>
    <w:rPr>
      <w:rFonts w:ascii="Tahoma" w:hAnsi="Tahoma" w:cs="Times New Roman"/>
      <w:sz w:val="20"/>
      <w:szCs w:val="20"/>
      <w:lang w:val="en-US"/>
    </w:rPr>
  </w:style>
  <w:style w:type="paragraph" w:customStyle="1" w:styleId="31">
    <w:name w:val="Обычный3"/>
    <w:rsid w:val="00D95219"/>
    <w:pPr>
      <w:widowControl w:val="0"/>
      <w:ind w:left="0" w:right="0"/>
    </w:pPr>
    <w:rPr>
      <w:rFonts w:ascii="Times New Roman" w:eastAsia="Calibri" w:hAnsi="Times New Roman"/>
      <w:sz w:val="20"/>
      <w:szCs w:val="20"/>
    </w:rPr>
  </w:style>
  <w:style w:type="table" w:customStyle="1" w:styleId="8">
    <w:name w:val="Сетка таблицы8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нак Знак Знак11"/>
    <w:basedOn w:val="a"/>
    <w:rsid w:val="00D95219"/>
    <w:pPr>
      <w:tabs>
        <w:tab w:val="num" w:pos="360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7">
    <w:name w:val="заголовок 1"/>
    <w:basedOn w:val="a"/>
    <w:next w:val="a"/>
    <w:rsid w:val="00D95219"/>
  </w:style>
  <w:style w:type="table" w:customStyle="1" w:styleId="160">
    <w:name w:val="Сетка таблицы16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95219"/>
    <w:pP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6">
    <w:name w:val="xl66"/>
    <w:basedOn w:val="a"/>
    <w:rsid w:val="00D95219"/>
    <w:pPr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67">
    <w:name w:val="xl6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69">
    <w:name w:val="xl69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D95219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2">
    <w:name w:val="xl82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3">
    <w:name w:val="xl83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6">
    <w:name w:val="xl86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7">
    <w:name w:val="xl8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88">
    <w:name w:val="xl88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a"/>
    <w:rsid w:val="00D95219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font6">
    <w:name w:val="font6"/>
    <w:basedOn w:val="a"/>
    <w:rsid w:val="00D95219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1">
    <w:name w:val="xl91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D95219"/>
    <w:pPr>
      <w:spacing w:before="100" w:beforeAutospacing="1" w:after="100" w:afterAutospacing="1"/>
      <w:textAlignment w:val="top"/>
    </w:pPr>
    <w:rPr>
      <w:rFonts w:ascii="Arial" w:eastAsia="Calibri" w:hAnsi="Arial" w:cs="Arial"/>
      <w:sz w:val="22"/>
      <w:szCs w:val="22"/>
    </w:rPr>
  </w:style>
  <w:style w:type="paragraph" w:customStyle="1" w:styleId="xl97">
    <w:name w:val="xl97"/>
    <w:basedOn w:val="a"/>
    <w:rsid w:val="00D95219"/>
    <w:pP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24"/>
      <w:szCs w:val="24"/>
    </w:rPr>
  </w:style>
  <w:style w:type="numbering" w:customStyle="1" w:styleId="1110">
    <w:name w:val="Нет списка111"/>
    <w:next w:val="a2"/>
    <w:semiHidden/>
    <w:rsid w:val="00D95219"/>
  </w:style>
  <w:style w:type="numbering" w:customStyle="1" w:styleId="60">
    <w:name w:val="Нет списка6"/>
    <w:next w:val="a2"/>
    <w:semiHidden/>
    <w:rsid w:val="00D95219"/>
  </w:style>
  <w:style w:type="table" w:customStyle="1" w:styleId="9">
    <w:name w:val="Сетка таблицы9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D95219"/>
  </w:style>
  <w:style w:type="numbering" w:customStyle="1" w:styleId="72">
    <w:name w:val="Нет списка7"/>
    <w:next w:val="a2"/>
    <w:semiHidden/>
    <w:rsid w:val="00D95219"/>
  </w:style>
  <w:style w:type="table" w:customStyle="1" w:styleId="100">
    <w:name w:val="Сетка таблицы10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,H12 Знак"/>
    <w:locked/>
    <w:rsid w:val="00D95219"/>
    <w:rPr>
      <w:rFonts w:ascii="Tahoma" w:eastAsia="Calibri" w:hAnsi="Tahoma"/>
      <w:lang w:val="en-US" w:eastAsia="en-US" w:bidi="ar-SA"/>
    </w:rPr>
  </w:style>
  <w:style w:type="character" w:customStyle="1" w:styleId="34">
    <w:name w:val="Знак Знак3"/>
    <w:locked/>
    <w:rsid w:val="00D95219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4">
    <w:name w:val="Знак Знак2"/>
    <w:locked/>
    <w:rsid w:val="00D95219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a">
    <w:name w:val="Знак Знак1"/>
    <w:locked/>
    <w:rsid w:val="00D95219"/>
    <w:rPr>
      <w:lang w:eastAsia="ru-RU" w:bidi="ar-SA"/>
    </w:rPr>
  </w:style>
  <w:style w:type="numbering" w:customStyle="1" w:styleId="80">
    <w:name w:val="Нет списка8"/>
    <w:next w:val="a2"/>
    <w:semiHidden/>
    <w:rsid w:val="00D95219"/>
  </w:style>
  <w:style w:type="table" w:customStyle="1" w:styleId="190">
    <w:name w:val="Сетка таблицы19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D95219"/>
  </w:style>
  <w:style w:type="table" w:customStyle="1" w:styleId="200">
    <w:name w:val="Сетка таблицы20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D95219"/>
  </w:style>
  <w:style w:type="table" w:customStyle="1" w:styleId="26">
    <w:name w:val="Сетка таблицы26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semiHidden/>
    <w:rsid w:val="00D95219"/>
  </w:style>
  <w:style w:type="numbering" w:customStyle="1" w:styleId="141">
    <w:name w:val="Нет списка14"/>
    <w:next w:val="a2"/>
    <w:semiHidden/>
    <w:rsid w:val="00D95219"/>
  </w:style>
  <w:style w:type="table" w:customStyle="1" w:styleId="28">
    <w:name w:val="Сетка таблицы28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D9521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9">
    <w:name w:val="xl99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0">
    <w:name w:val="xl100"/>
    <w:basedOn w:val="a"/>
    <w:rsid w:val="00D95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a"/>
    <w:rsid w:val="00D95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3">
    <w:name w:val="xl103"/>
    <w:basedOn w:val="a"/>
    <w:rsid w:val="00D95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a"/>
    <w:rsid w:val="00D95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5">
    <w:name w:val="xl105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6">
    <w:name w:val="xl106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7">
    <w:name w:val="xl107"/>
    <w:basedOn w:val="a"/>
    <w:rsid w:val="00D9521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8">
    <w:name w:val="xl108"/>
    <w:basedOn w:val="a"/>
    <w:rsid w:val="00D9521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9">
    <w:name w:val="xl109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0">
    <w:name w:val="xl110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1">
    <w:name w:val="xl111"/>
    <w:basedOn w:val="a"/>
    <w:rsid w:val="00D95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2">
    <w:name w:val="xl112"/>
    <w:basedOn w:val="a"/>
    <w:rsid w:val="00D95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3">
    <w:name w:val="xl113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4">
    <w:name w:val="xl114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5">
    <w:name w:val="xl115"/>
    <w:basedOn w:val="a"/>
    <w:rsid w:val="00D95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95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D9521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9521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95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95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6">
    <w:name w:val="xl126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95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95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2">
    <w:name w:val="xl132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4">
    <w:name w:val="xl13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6">
    <w:name w:val="xl136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D95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D95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D9521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D95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D9521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D95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D9521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"/>
    <w:rsid w:val="00D95219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D95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D95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D9521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D9521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D95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D95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D9521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D9521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D95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D95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D95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D95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D952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D952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D952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D952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D952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D9521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D952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D952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51">
    <w:name w:val="Нет списка15"/>
    <w:next w:val="a2"/>
    <w:uiPriority w:val="99"/>
    <w:semiHidden/>
    <w:unhideWhenUsed/>
    <w:rsid w:val="00D95219"/>
  </w:style>
  <w:style w:type="table" w:customStyle="1" w:styleId="300">
    <w:name w:val="Сетка таблицы30"/>
    <w:basedOn w:val="a1"/>
    <w:next w:val="af"/>
    <w:rsid w:val="00D95219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D95219"/>
  </w:style>
  <w:style w:type="table" w:customStyle="1" w:styleId="114">
    <w:name w:val="Сетка таблицы114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D95219"/>
  </w:style>
  <w:style w:type="table" w:customStyle="1" w:styleId="115">
    <w:name w:val="Сетка таблицы115"/>
    <w:basedOn w:val="a1"/>
    <w:next w:val="af"/>
    <w:rsid w:val="00D95219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D95219"/>
  </w:style>
  <w:style w:type="table" w:customStyle="1" w:styleId="2100">
    <w:name w:val="Сетка таблицы210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D95219"/>
  </w:style>
  <w:style w:type="table" w:customStyle="1" w:styleId="38">
    <w:name w:val="Сетка таблицы38"/>
    <w:basedOn w:val="a1"/>
    <w:next w:val="af"/>
    <w:rsid w:val="00D95219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4">
    <w:name w:val="xl194"/>
    <w:basedOn w:val="a"/>
    <w:rsid w:val="00D952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D95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D952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D95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D95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D952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D952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D9521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D952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D9521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D9521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D9521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D952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D952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71">
    <w:name w:val="Нет списка17"/>
    <w:next w:val="a2"/>
    <w:uiPriority w:val="99"/>
    <w:semiHidden/>
    <w:rsid w:val="00F34F31"/>
  </w:style>
  <w:style w:type="table" w:customStyle="1" w:styleId="39">
    <w:name w:val="Сетка таблицы39"/>
    <w:basedOn w:val="a1"/>
    <w:next w:val="af"/>
    <w:rsid w:val="00F34F31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rsid w:val="00F34F31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F34F31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rsid w:val="00F34F31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semiHidden/>
    <w:rsid w:val="00F34F31"/>
  </w:style>
  <w:style w:type="table" w:customStyle="1" w:styleId="410">
    <w:name w:val="Сетка таблицы4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Знак Знак"/>
    <w:rsid w:val="00F34F31"/>
    <w:rPr>
      <w:rFonts w:ascii="Tahoma" w:hAnsi="Tahoma"/>
      <w:sz w:val="16"/>
      <w:szCs w:val="16"/>
      <w:lang w:bidi="ar-SA"/>
    </w:rPr>
  </w:style>
  <w:style w:type="paragraph" w:customStyle="1" w:styleId="afb">
    <w:name w:val="Знак"/>
    <w:basedOn w:val="a"/>
    <w:rsid w:val="00F34F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7">
    <w:name w:val="Сетка таблицы117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F34F31"/>
  </w:style>
  <w:style w:type="table" w:customStyle="1" w:styleId="51">
    <w:name w:val="Сетка таблицы5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F34F31"/>
  </w:style>
  <w:style w:type="table" w:customStyle="1" w:styleId="61">
    <w:name w:val="Сетка таблицы6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F34F31"/>
  </w:style>
  <w:style w:type="table" w:customStyle="1" w:styleId="710">
    <w:name w:val="Сетка таблицы7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f"/>
    <w:rsid w:val="00F34F31"/>
    <w:pPr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semiHidden/>
    <w:rsid w:val="00F34F31"/>
  </w:style>
  <w:style w:type="table" w:customStyle="1" w:styleId="81">
    <w:name w:val="Сетка таблицы8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F34F31"/>
  </w:style>
  <w:style w:type="numbering" w:customStyle="1" w:styleId="610">
    <w:name w:val="Нет списка61"/>
    <w:next w:val="a2"/>
    <w:semiHidden/>
    <w:rsid w:val="00F34F31"/>
  </w:style>
  <w:style w:type="table" w:customStyle="1" w:styleId="91">
    <w:name w:val="Сетка таблицы9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semiHidden/>
    <w:rsid w:val="00F34F31"/>
  </w:style>
  <w:style w:type="numbering" w:customStyle="1" w:styleId="711">
    <w:name w:val="Нет списка71"/>
    <w:next w:val="a2"/>
    <w:semiHidden/>
    <w:rsid w:val="00F34F31"/>
  </w:style>
  <w:style w:type="table" w:customStyle="1" w:styleId="1010">
    <w:name w:val="Сетка таблицы10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a">
    <w:name w:val="Знак Знак3"/>
    <w:locked/>
    <w:rsid w:val="00F34F31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a">
    <w:name w:val="Знак Знак2"/>
    <w:locked/>
    <w:rsid w:val="00F34F31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b">
    <w:name w:val="Знак Знак1"/>
    <w:locked/>
    <w:rsid w:val="00F34F31"/>
    <w:rPr>
      <w:lang w:eastAsia="ru-RU" w:bidi="ar-SA"/>
    </w:rPr>
  </w:style>
  <w:style w:type="numbering" w:customStyle="1" w:styleId="810">
    <w:name w:val="Нет списка81"/>
    <w:next w:val="a2"/>
    <w:semiHidden/>
    <w:rsid w:val="00F34F31"/>
  </w:style>
  <w:style w:type="table" w:customStyle="1" w:styleId="191">
    <w:name w:val="Сетка таблицы19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semiHidden/>
    <w:rsid w:val="00F34F31"/>
  </w:style>
  <w:style w:type="table" w:customStyle="1" w:styleId="201">
    <w:name w:val="Сетка таблицы20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semiHidden/>
    <w:rsid w:val="00F34F31"/>
  </w:style>
  <w:style w:type="table" w:customStyle="1" w:styleId="261">
    <w:name w:val="Сетка таблицы26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semiHidden/>
    <w:rsid w:val="00F34F31"/>
  </w:style>
  <w:style w:type="numbering" w:customStyle="1" w:styleId="1411">
    <w:name w:val="Нет списка141"/>
    <w:next w:val="a2"/>
    <w:semiHidden/>
    <w:rsid w:val="00F34F31"/>
  </w:style>
  <w:style w:type="table" w:customStyle="1" w:styleId="281">
    <w:name w:val="Сетка таблицы28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2"/>
    <w:uiPriority w:val="99"/>
    <w:semiHidden/>
    <w:unhideWhenUsed/>
    <w:rsid w:val="00F34F31"/>
  </w:style>
  <w:style w:type="table" w:customStyle="1" w:styleId="301">
    <w:name w:val="Сетка таблицы301"/>
    <w:basedOn w:val="a1"/>
    <w:next w:val="af"/>
    <w:rsid w:val="00F34F31"/>
    <w:pPr>
      <w:suppressAutoHyphens/>
      <w:ind w:left="0" w:right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2"/>
    <w:semiHidden/>
    <w:rsid w:val="00F34F31"/>
  </w:style>
  <w:style w:type="table" w:customStyle="1" w:styleId="1141">
    <w:name w:val="Сетка таблицы114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F34F31"/>
  </w:style>
  <w:style w:type="table" w:customStyle="1" w:styleId="1151">
    <w:name w:val="Сетка таблицы1151"/>
    <w:basedOn w:val="a1"/>
    <w:next w:val="af"/>
    <w:rsid w:val="00F34F31"/>
    <w:pPr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semiHidden/>
    <w:rsid w:val="00F34F31"/>
  </w:style>
  <w:style w:type="table" w:customStyle="1" w:styleId="2101">
    <w:name w:val="Сетка таблицы210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semiHidden/>
    <w:rsid w:val="00F34F31"/>
  </w:style>
  <w:style w:type="table" w:customStyle="1" w:styleId="381">
    <w:name w:val="Сетка таблицы381"/>
    <w:basedOn w:val="a1"/>
    <w:next w:val="af"/>
    <w:rsid w:val="00F34F31"/>
    <w:pPr>
      <w:suppressAutoHyphens/>
      <w:ind w:left="0" w:right="0"/>
    </w:pPr>
    <w:rPr>
      <w:rFonts w:ascii="Times New Roman" w:eastAsia="Calibri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B57-0CE7-48E5-AB7D-CC43690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6278</Words>
  <Characters>35787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Татьяна</cp:lastModifiedBy>
  <cp:revision>4</cp:revision>
  <cp:lastPrinted>2021-01-20T03:22:00Z</cp:lastPrinted>
  <dcterms:created xsi:type="dcterms:W3CDTF">2021-01-26T04:05:00Z</dcterms:created>
  <dcterms:modified xsi:type="dcterms:W3CDTF">2021-01-27T09:21:00Z</dcterms:modified>
</cp:coreProperties>
</file>