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16" w:rsidRPr="009B2CE6" w:rsidRDefault="00CF2A16" w:rsidP="00CF2A16">
      <w:pPr>
        <w:jc w:val="center"/>
        <w:rPr>
          <w:rFonts w:ascii="Arial" w:hAnsi="Arial" w:cs="Arial"/>
        </w:rPr>
      </w:pPr>
      <w:r w:rsidRPr="00D21FD3">
        <w:rPr>
          <w:rFonts w:ascii="Arial" w:hAnsi="Arial" w:cs="Arial"/>
          <w:b/>
          <w:noProof/>
          <w:spacing w:val="20"/>
          <w:sz w:val="38"/>
          <w:szCs w:val="44"/>
        </w:rPr>
        <w:drawing>
          <wp:inline distT="0" distB="0" distL="0" distR="0">
            <wp:extent cx="431800" cy="541020"/>
            <wp:effectExtent l="0" t="0" r="635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утвержденный герб Верхнекетского р-на"/>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31800" cy="541020"/>
                    </a:xfrm>
                    <a:prstGeom prst="rect">
                      <a:avLst/>
                    </a:prstGeom>
                    <a:noFill/>
                    <a:ln>
                      <a:noFill/>
                    </a:ln>
                  </pic:spPr>
                </pic:pic>
              </a:graphicData>
            </a:graphic>
          </wp:inline>
        </w:drawing>
      </w:r>
    </w:p>
    <w:p w:rsidR="00CF2A16" w:rsidRPr="0009412C" w:rsidRDefault="00CF2A16" w:rsidP="00CF2A16">
      <w:pPr>
        <w:autoSpaceDE/>
        <w:autoSpaceDN/>
        <w:adjustRightInd/>
        <w:jc w:val="center"/>
        <w:outlineLvl w:val="0"/>
        <w:rPr>
          <w:rFonts w:ascii="Arial" w:hAnsi="Arial" w:cs="Arial"/>
          <w:b/>
          <w:bCs/>
          <w:spacing w:val="40"/>
          <w:sz w:val="28"/>
          <w:szCs w:val="28"/>
        </w:rPr>
      </w:pPr>
      <w:r w:rsidRPr="0009412C">
        <w:rPr>
          <w:rFonts w:ascii="Arial" w:hAnsi="Arial" w:cs="Arial"/>
          <w:b/>
          <w:bCs/>
          <w:spacing w:val="40"/>
          <w:sz w:val="28"/>
          <w:szCs w:val="28"/>
        </w:rPr>
        <w:t>Администрация Верхнекетского района</w:t>
      </w:r>
    </w:p>
    <w:p w:rsidR="00CF2A16" w:rsidRPr="0009412C" w:rsidRDefault="00CF2A16" w:rsidP="00CF2A16">
      <w:pPr>
        <w:autoSpaceDE/>
        <w:autoSpaceDN/>
        <w:adjustRightInd/>
        <w:spacing w:before="120" w:after="120"/>
        <w:jc w:val="center"/>
        <w:rPr>
          <w:rFonts w:ascii="Arial" w:hAnsi="Arial" w:cs="Arial"/>
          <w:b/>
          <w:bCs/>
          <w:spacing w:val="30"/>
          <w:sz w:val="28"/>
          <w:szCs w:val="28"/>
        </w:rPr>
      </w:pPr>
      <w:r w:rsidRPr="0009412C">
        <w:rPr>
          <w:rFonts w:ascii="Arial" w:hAnsi="Arial" w:cs="Arial"/>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CF2A16" w:rsidRPr="009B2CE6" w:rsidTr="00B21F25">
        <w:tc>
          <w:tcPr>
            <w:tcW w:w="3697" w:type="dxa"/>
          </w:tcPr>
          <w:p w:rsidR="00CF2A16" w:rsidRPr="009B2CE6" w:rsidRDefault="009274F6" w:rsidP="00B21F25">
            <w:pPr>
              <w:autoSpaceDE/>
              <w:autoSpaceDN/>
              <w:adjustRightInd/>
              <w:rPr>
                <w:rFonts w:ascii="Arial" w:hAnsi="Arial" w:cs="Arial"/>
                <w:bCs/>
                <w:sz w:val="24"/>
                <w:szCs w:val="24"/>
              </w:rPr>
            </w:pPr>
            <w:r>
              <w:rPr>
                <w:rFonts w:ascii="Arial" w:hAnsi="Arial" w:cs="Arial"/>
                <w:bCs/>
                <w:sz w:val="24"/>
                <w:szCs w:val="24"/>
                <w:lang w:val="en-US"/>
              </w:rPr>
              <w:t xml:space="preserve">01 </w:t>
            </w:r>
            <w:r>
              <w:rPr>
                <w:rFonts w:ascii="Arial" w:hAnsi="Arial" w:cs="Arial"/>
                <w:bCs/>
                <w:sz w:val="24"/>
                <w:szCs w:val="24"/>
              </w:rPr>
              <w:t>октября</w:t>
            </w:r>
            <w:r w:rsidR="00CF2A16" w:rsidRPr="009B2CE6">
              <w:rPr>
                <w:rFonts w:ascii="Arial" w:hAnsi="Arial" w:cs="Arial"/>
                <w:bCs/>
                <w:sz w:val="24"/>
                <w:szCs w:val="24"/>
              </w:rPr>
              <w:t xml:space="preserve"> 2021 г.</w:t>
            </w:r>
          </w:p>
        </w:tc>
        <w:tc>
          <w:tcPr>
            <w:tcW w:w="2211" w:type="dxa"/>
          </w:tcPr>
          <w:p w:rsidR="00CF2A16" w:rsidRPr="009B2CE6" w:rsidRDefault="00CF2A16" w:rsidP="00B21F25">
            <w:pPr>
              <w:autoSpaceDE/>
              <w:autoSpaceDN/>
              <w:adjustRightInd/>
              <w:jc w:val="center"/>
              <w:rPr>
                <w:rFonts w:ascii="Arial" w:hAnsi="Arial" w:cs="Arial"/>
              </w:rPr>
            </w:pPr>
            <w:r w:rsidRPr="009B2CE6">
              <w:rPr>
                <w:rFonts w:ascii="Arial" w:hAnsi="Arial" w:cs="Arial"/>
              </w:rPr>
              <w:t>р.п. Белый Яр</w:t>
            </w:r>
          </w:p>
          <w:p w:rsidR="00CF2A16" w:rsidRPr="009B2CE6" w:rsidRDefault="00CF2A16" w:rsidP="00B21F25">
            <w:pPr>
              <w:autoSpaceDE/>
              <w:autoSpaceDN/>
              <w:adjustRightInd/>
              <w:jc w:val="center"/>
              <w:rPr>
                <w:rFonts w:ascii="Arial" w:hAnsi="Arial" w:cs="Arial"/>
              </w:rPr>
            </w:pPr>
            <w:r w:rsidRPr="009B2CE6">
              <w:rPr>
                <w:rFonts w:ascii="Arial" w:hAnsi="Arial" w:cs="Arial"/>
              </w:rPr>
              <w:t>Верхнекетского района</w:t>
            </w:r>
          </w:p>
          <w:p w:rsidR="00CF2A16" w:rsidRPr="009B2CE6" w:rsidRDefault="00CF2A16" w:rsidP="00B21F25">
            <w:pPr>
              <w:autoSpaceDE/>
              <w:autoSpaceDN/>
              <w:adjustRightInd/>
              <w:jc w:val="center"/>
              <w:rPr>
                <w:rFonts w:ascii="Arial" w:hAnsi="Arial" w:cs="Arial"/>
                <w:sz w:val="2"/>
                <w:szCs w:val="2"/>
              </w:rPr>
            </w:pPr>
            <w:r w:rsidRPr="009B2CE6">
              <w:rPr>
                <w:rFonts w:ascii="Arial" w:hAnsi="Arial" w:cs="Arial"/>
              </w:rPr>
              <w:t xml:space="preserve"> Томской области</w:t>
            </w:r>
          </w:p>
        </w:tc>
        <w:tc>
          <w:tcPr>
            <w:tcW w:w="3448" w:type="dxa"/>
          </w:tcPr>
          <w:p w:rsidR="00CF2A16" w:rsidRPr="009B2CE6" w:rsidRDefault="00CF2A16" w:rsidP="00B21F25">
            <w:pPr>
              <w:autoSpaceDE/>
              <w:autoSpaceDN/>
              <w:adjustRightInd/>
              <w:ind w:right="57"/>
              <w:jc w:val="right"/>
              <w:rPr>
                <w:rFonts w:ascii="Arial" w:hAnsi="Arial" w:cs="Arial"/>
                <w:bCs/>
                <w:sz w:val="24"/>
                <w:szCs w:val="24"/>
              </w:rPr>
            </w:pPr>
            <w:r w:rsidRPr="009B2CE6">
              <w:rPr>
                <w:rFonts w:ascii="Arial" w:hAnsi="Arial" w:cs="Arial"/>
                <w:bCs/>
                <w:sz w:val="24"/>
                <w:szCs w:val="24"/>
              </w:rPr>
              <w:t xml:space="preserve">№ </w:t>
            </w:r>
            <w:r w:rsidR="009274F6">
              <w:rPr>
                <w:rFonts w:ascii="Arial" w:hAnsi="Arial" w:cs="Arial"/>
                <w:bCs/>
                <w:sz w:val="24"/>
                <w:szCs w:val="24"/>
              </w:rPr>
              <w:t>823</w:t>
            </w:r>
          </w:p>
        </w:tc>
      </w:tr>
    </w:tbl>
    <w:p w:rsidR="00CF2A16" w:rsidRPr="009B2CE6" w:rsidRDefault="00CF2A16" w:rsidP="00CF2A16">
      <w:pPr>
        <w:tabs>
          <w:tab w:val="left" w:pos="-2552"/>
          <w:tab w:val="left" w:pos="0"/>
        </w:tabs>
        <w:autoSpaceDE/>
        <w:autoSpaceDN/>
        <w:adjustRightInd/>
        <w:ind w:right="4393"/>
        <w:jc w:val="both"/>
        <w:rPr>
          <w:rFonts w:ascii="Arial" w:hAnsi="Arial" w:cs="Arial"/>
          <w:sz w:val="24"/>
          <w:szCs w:val="24"/>
        </w:rPr>
      </w:pPr>
    </w:p>
    <w:p w:rsidR="00CF2A16" w:rsidRDefault="00CF2A16" w:rsidP="00CF2A16">
      <w:pPr>
        <w:pStyle w:val="ConsPlusTitle"/>
        <w:jc w:val="center"/>
      </w:pPr>
    </w:p>
    <w:tbl>
      <w:tblPr>
        <w:tblW w:w="0" w:type="auto"/>
        <w:jc w:val="center"/>
        <w:tblLook w:val="04A0" w:firstRow="1" w:lastRow="0" w:firstColumn="1" w:lastColumn="0" w:noHBand="0" w:noVBand="1"/>
      </w:tblPr>
      <w:tblGrid>
        <w:gridCol w:w="6804"/>
      </w:tblGrid>
      <w:tr w:rsidR="00CF2A16" w:rsidRPr="009E03FE" w:rsidTr="00B21F25">
        <w:trPr>
          <w:jc w:val="center"/>
        </w:trPr>
        <w:tc>
          <w:tcPr>
            <w:tcW w:w="6804" w:type="dxa"/>
            <w:shd w:val="clear" w:color="auto" w:fill="auto"/>
          </w:tcPr>
          <w:p w:rsidR="00CF2A16" w:rsidRPr="009274F6" w:rsidRDefault="00CF2A16" w:rsidP="00B21F25">
            <w:pPr>
              <w:widowControl/>
              <w:jc w:val="center"/>
              <w:rPr>
                <w:rFonts w:ascii="Arial" w:hAnsi="Arial" w:cs="Arial"/>
                <w:b/>
                <w:sz w:val="24"/>
                <w:szCs w:val="24"/>
              </w:rPr>
            </w:pPr>
            <w:r w:rsidRPr="009274F6">
              <w:rPr>
                <w:rFonts w:ascii="Arial" w:hAnsi="Arial" w:cs="Arial"/>
                <w:b/>
                <w:bCs/>
                <w:sz w:val="24"/>
                <w:szCs w:val="24"/>
              </w:rPr>
              <w:t xml:space="preserve">О </w:t>
            </w:r>
            <w:r w:rsidRPr="009274F6">
              <w:rPr>
                <w:rFonts w:ascii="Arial" w:hAnsi="Arial" w:cs="Arial"/>
                <w:b/>
                <w:sz w:val="24"/>
                <w:szCs w:val="24"/>
              </w:rPr>
              <w:t>проведении оценки регулирующего воздействия проектов муниципальных нормативных правовых актов Верхнекетского района, устанавливающих новые или изменяющих ранее предусмотренные муниципальными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F2A16" w:rsidRPr="009E03FE" w:rsidRDefault="00CF2A16" w:rsidP="00B21F25">
            <w:pPr>
              <w:widowControl/>
              <w:jc w:val="center"/>
              <w:rPr>
                <w:rFonts w:ascii="Arial" w:hAnsi="Arial" w:cs="Arial"/>
                <w:b/>
                <w:bCs/>
                <w:sz w:val="24"/>
                <w:szCs w:val="24"/>
              </w:rPr>
            </w:pPr>
          </w:p>
        </w:tc>
      </w:tr>
    </w:tbl>
    <w:p w:rsidR="00CF2A16" w:rsidRDefault="00CF2A16" w:rsidP="00CF2A16">
      <w:pPr>
        <w:widowControl/>
        <w:jc w:val="both"/>
        <w:rPr>
          <w:rFonts w:ascii="Arial" w:hAnsi="Arial" w:cs="Arial"/>
          <w:b/>
          <w:bCs/>
        </w:rPr>
      </w:pPr>
    </w:p>
    <w:p w:rsidR="00CF2A16" w:rsidRPr="006667FB" w:rsidRDefault="00CF2A16" w:rsidP="00CF2A16">
      <w:pPr>
        <w:tabs>
          <w:tab w:val="left" w:pos="-2552"/>
        </w:tabs>
        <w:autoSpaceDE/>
        <w:autoSpaceDN/>
        <w:adjustRightInd/>
        <w:ind w:firstLine="720"/>
        <w:jc w:val="both"/>
        <w:rPr>
          <w:rFonts w:ascii="Arial" w:hAnsi="Arial" w:cs="Arial"/>
          <w:sz w:val="24"/>
          <w:szCs w:val="24"/>
        </w:rPr>
      </w:pPr>
      <w:r w:rsidRPr="006667FB">
        <w:rPr>
          <w:rFonts w:ascii="Arial" w:hAnsi="Arial" w:cs="Arial"/>
          <w:sz w:val="24"/>
          <w:szCs w:val="24"/>
        </w:rPr>
        <w:t>В соответствии с частью 3 статьи 46 Федерального закона от 06.10.2003 № 131-ФЗ «Об общих принципах организации местного самоуправления в Российской Федерации», Законом Томской области от 17.11.2014 № 156-ОЗ «Об оценке регулирующего воздействия проектов муниципальных нормативных правовых актов и экспертизы муниципальных нормативных правовых актов», частью 4 статьи 33 Устава муниципального образования Верхнекетский район Томской области</w:t>
      </w:r>
      <w:r>
        <w:rPr>
          <w:rFonts w:ascii="Arial" w:hAnsi="Arial" w:cs="Arial"/>
          <w:sz w:val="24"/>
          <w:szCs w:val="24"/>
        </w:rPr>
        <w:t xml:space="preserve"> </w:t>
      </w:r>
      <w:r>
        <w:rPr>
          <w:rFonts w:ascii="Arial" w:hAnsi="Arial"/>
          <w:sz w:val="24"/>
          <w:szCs w:val="24"/>
        </w:rPr>
        <w:t>постановляю:</w:t>
      </w:r>
    </w:p>
    <w:p w:rsidR="00CF2A16" w:rsidRPr="009B2CE6" w:rsidRDefault="00CF2A16" w:rsidP="00CF2A16">
      <w:pPr>
        <w:widowControl/>
        <w:ind w:firstLine="709"/>
        <w:jc w:val="both"/>
        <w:rPr>
          <w:rFonts w:ascii="Arial" w:hAnsi="Arial" w:cs="Arial"/>
          <w:b/>
          <w:sz w:val="24"/>
          <w:szCs w:val="24"/>
        </w:rPr>
      </w:pPr>
    </w:p>
    <w:p w:rsidR="00CF2A16" w:rsidRDefault="00CF2A16" w:rsidP="00CF2A16">
      <w:pPr>
        <w:tabs>
          <w:tab w:val="left" w:pos="-2552"/>
        </w:tabs>
        <w:autoSpaceDE/>
        <w:autoSpaceDN/>
        <w:adjustRightInd/>
        <w:ind w:firstLine="720"/>
        <w:jc w:val="both"/>
        <w:rPr>
          <w:rFonts w:ascii="Arial" w:hAnsi="Arial" w:cs="Arial"/>
          <w:sz w:val="24"/>
          <w:szCs w:val="24"/>
        </w:rPr>
      </w:pPr>
    </w:p>
    <w:p w:rsidR="00CF2A16" w:rsidRDefault="00CF2A16" w:rsidP="00CF2A16">
      <w:pPr>
        <w:tabs>
          <w:tab w:val="left" w:pos="-2552"/>
        </w:tabs>
        <w:autoSpaceDE/>
        <w:autoSpaceDN/>
        <w:adjustRightInd/>
        <w:ind w:firstLine="720"/>
        <w:jc w:val="both"/>
        <w:rPr>
          <w:rFonts w:ascii="Arial" w:hAnsi="Arial" w:cs="Arial"/>
          <w:sz w:val="24"/>
          <w:szCs w:val="24"/>
        </w:rPr>
      </w:pPr>
      <w:r w:rsidRPr="006667FB">
        <w:rPr>
          <w:rFonts w:ascii="Arial" w:hAnsi="Arial" w:cs="Arial"/>
          <w:sz w:val="24"/>
          <w:szCs w:val="24"/>
        </w:rPr>
        <w:t>1. Утвердить</w:t>
      </w:r>
      <w:r>
        <w:rPr>
          <w:rFonts w:ascii="Arial" w:hAnsi="Arial" w:cs="Arial"/>
          <w:sz w:val="24"/>
          <w:szCs w:val="24"/>
        </w:rPr>
        <w:t xml:space="preserve"> прилагаемые</w:t>
      </w:r>
      <w:r w:rsidRPr="006667FB">
        <w:rPr>
          <w:rFonts w:ascii="Arial" w:hAnsi="Arial" w:cs="Arial"/>
          <w:sz w:val="24"/>
          <w:szCs w:val="24"/>
        </w:rPr>
        <w:t>:</w:t>
      </w:r>
    </w:p>
    <w:p w:rsidR="00CF2A16" w:rsidRDefault="00CF2A16" w:rsidP="00CF2A16">
      <w:pPr>
        <w:tabs>
          <w:tab w:val="left" w:pos="-2552"/>
        </w:tabs>
        <w:autoSpaceDE/>
        <w:autoSpaceDN/>
        <w:adjustRightInd/>
        <w:ind w:firstLine="720"/>
        <w:jc w:val="both"/>
        <w:rPr>
          <w:rFonts w:ascii="Arial" w:hAnsi="Arial" w:cs="Arial"/>
          <w:sz w:val="24"/>
          <w:szCs w:val="24"/>
        </w:rPr>
      </w:pPr>
      <w:r w:rsidRPr="006667FB">
        <w:rPr>
          <w:rFonts w:ascii="Arial" w:hAnsi="Arial" w:cs="Arial"/>
          <w:sz w:val="24"/>
          <w:szCs w:val="24"/>
        </w:rPr>
        <w:t>1</w:t>
      </w:r>
      <w:r>
        <w:rPr>
          <w:rFonts w:ascii="Arial" w:hAnsi="Arial" w:cs="Arial"/>
          <w:sz w:val="24"/>
          <w:szCs w:val="24"/>
        </w:rPr>
        <w:t xml:space="preserve">) </w:t>
      </w:r>
      <w:r w:rsidRPr="006667FB">
        <w:rPr>
          <w:rFonts w:ascii="Arial" w:hAnsi="Arial" w:cs="Arial"/>
          <w:sz w:val="24"/>
          <w:szCs w:val="24"/>
        </w:rPr>
        <w:t>Порядок проведения оценки регулирующего воздействия проектов муниципальных нормативных правовых актов Верхнекетского района, 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cs="Arial"/>
          <w:sz w:val="24"/>
          <w:szCs w:val="24"/>
        </w:rPr>
        <w:t xml:space="preserve"> согласно приложению 1;</w:t>
      </w:r>
      <w:r w:rsidRPr="009E5BAB">
        <w:rPr>
          <w:rFonts w:ascii="Arial" w:hAnsi="Arial" w:cs="Arial"/>
          <w:sz w:val="24"/>
          <w:szCs w:val="24"/>
        </w:rPr>
        <w:t xml:space="preserve"> </w:t>
      </w:r>
    </w:p>
    <w:p w:rsidR="00CF2A16" w:rsidRDefault="00CF2A16" w:rsidP="00CF2A16">
      <w:pPr>
        <w:tabs>
          <w:tab w:val="left" w:pos="-2552"/>
        </w:tabs>
        <w:autoSpaceDE/>
        <w:autoSpaceDN/>
        <w:adjustRightInd/>
        <w:ind w:firstLine="720"/>
        <w:jc w:val="both"/>
        <w:rPr>
          <w:rFonts w:ascii="Arial" w:hAnsi="Arial" w:cs="Arial"/>
          <w:sz w:val="24"/>
          <w:szCs w:val="24"/>
        </w:rPr>
      </w:pPr>
      <w:r>
        <w:rPr>
          <w:rFonts w:ascii="Arial" w:hAnsi="Arial" w:cs="Arial"/>
          <w:sz w:val="24"/>
          <w:szCs w:val="24"/>
        </w:rPr>
        <w:t>2) Порядок проведения экспертизы муниципальных нормативных правовых актов Верхнекетского района,</w:t>
      </w:r>
      <w:r w:rsidRPr="009E5BAB">
        <w:rPr>
          <w:rFonts w:ascii="Arial" w:hAnsi="Arial" w:cs="Arial"/>
          <w:sz w:val="24"/>
          <w:szCs w:val="24"/>
        </w:rPr>
        <w:t xml:space="preserve"> </w:t>
      </w:r>
      <w:r>
        <w:rPr>
          <w:rFonts w:ascii="Arial" w:hAnsi="Arial" w:cs="Arial"/>
          <w:sz w:val="24"/>
          <w:szCs w:val="24"/>
        </w:rPr>
        <w:t xml:space="preserve">затрагивающих вопросы осуществления предпринимательской </w:t>
      </w:r>
      <w:r w:rsidRPr="006667FB">
        <w:rPr>
          <w:rFonts w:ascii="Arial" w:hAnsi="Arial" w:cs="Arial"/>
          <w:sz w:val="24"/>
          <w:szCs w:val="24"/>
        </w:rPr>
        <w:t>и иной экономической деятельности</w:t>
      </w:r>
      <w:r>
        <w:rPr>
          <w:rFonts w:ascii="Arial" w:hAnsi="Arial" w:cs="Arial"/>
          <w:sz w:val="24"/>
          <w:szCs w:val="24"/>
        </w:rPr>
        <w:t>, инвестиционной деятельности согласно приложению 2.</w:t>
      </w:r>
    </w:p>
    <w:p w:rsidR="00CF2A16" w:rsidRPr="009E5BAB" w:rsidRDefault="00CF2A16" w:rsidP="00CF2A16">
      <w:pPr>
        <w:tabs>
          <w:tab w:val="left" w:pos="-2552"/>
        </w:tabs>
        <w:ind w:firstLine="720"/>
        <w:jc w:val="both"/>
        <w:rPr>
          <w:rFonts w:ascii="Arial" w:hAnsi="Arial" w:cs="Arial"/>
          <w:sz w:val="24"/>
          <w:szCs w:val="24"/>
        </w:rPr>
      </w:pPr>
      <w:r>
        <w:rPr>
          <w:rFonts w:ascii="Arial" w:hAnsi="Arial" w:cs="Arial"/>
          <w:sz w:val="24"/>
          <w:szCs w:val="24"/>
        </w:rPr>
        <w:t>2.</w:t>
      </w:r>
      <w:r w:rsidRPr="009E5BAB">
        <w:rPr>
          <w:rFonts w:ascii="Arial" w:hAnsi="Arial" w:cs="Arial"/>
          <w:sz w:val="24"/>
          <w:szCs w:val="24"/>
        </w:rPr>
        <w:t xml:space="preserve"> Руководителям органов и структурных подразделений Администрации Верхнекетского района обеспечить проведение процедуры оценки регулирующего воздействия </w:t>
      </w:r>
      <w:r>
        <w:rPr>
          <w:rFonts w:ascii="Arial" w:hAnsi="Arial" w:cs="Arial"/>
          <w:sz w:val="24"/>
          <w:szCs w:val="24"/>
        </w:rPr>
        <w:t xml:space="preserve">указанных в пункте 1 настоящего постановления </w:t>
      </w:r>
      <w:r w:rsidRPr="009E5BAB">
        <w:rPr>
          <w:rFonts w:ascii="Arial" w:hAnsi="Arial" w:cs="Arial"/>
          <w:sz w:val="24"/>
          <w:szCs w:val="24"/>
        </w:rPr>
        <w:t>проектов муниципальных нормативных правовых актов Верхнекетско</w:t>
      </w:r>
      <w:r>
        <w:rPr>
          <w:rFonts w:ascii="Arial" w:hAnsi="Arial" w:cs="Arial"/>
          <w:sz w:val="24"/>
          <w:szCs w:val="24"/>
        </w:rPr>
        <w:t>го района</w:t>
      </w:r>
      <w:r w:rsidRPr="009E5BAB">
        <w:rPr>
          <w:rFonts w:ascii="Arial" w:hAnsi="Arial" w:cs="Arial"/>
          <w:sz w:val="24"/>
          <w:szCs w:val="24"/>
        </w:rPr>
        <w:t>.</w:t>
      </w:r>
    </w:p>
    <w:p w:rsidR="00CF2A16" w:rsidRDefault="00CF2A16" w:rsidP="00CF2A16">
      <w:pPr>
        <w:tabs>
          <w:tab w:val="left" w:pos="-2552"/>
        </w:tabs>
        <w:autoSpaceDE/>
        <w:autoSpaceDN/>
        <w:adjustRightInd/>
        <w:ind w:firstLine="720"/>
        <w:jc w:val="both"/>
        <w:rPr>
          <w:rFonts w:ascii="Arial" w:hAnsi="Arial" w:cs="Arial"/>
          <w:sz w:val="24"/>
          <w:szCs w:val="24"/>
        </w:rPr>
      </w:pPr>
      <w:r w:rsidRPr="009E5BAB">
        <w:rPr>
          <w:rFonts w:ascii="Arial" w:hAnsi="Arial" w:cs="Arial"/>
          <w:sz w:val="24"/>
          <w:szCs w:val="24"/>
        </w:rPr>
        <w:t xml:space="preserve">3. Определить, что размещение сведений о проведении процедуры оценки регулирующего воздействия проектов муниципальных нормативных правовых актов Верхнекетского района, а также сведений об экспертизе муниципальных нормативных правовых актов Верхнекетского района осуществляется на официальном сайте Администрации Верхнекетского района в информационно-телекоммуникационной сети «Интернет»: </w:t>
      </w:r>
      <w:hyperlink r:id="rId8" w:history="1">
        <w:r w:rsidRPr="00810ADB">
          <w:rPr>
            <w:rFonts w:ascii="Arial" w:hAnsi="Arial" w:cs="Arial"/>
            <w:sz w:val="24"/>
            <w:szCs w:val="24"/>
          </w:rPr>
          <w:t>vk</w:t>
        </w:r>
        <w:r w:rsidRPr="00810ADB">
          <w:rPr>
            <w:rFonts w:ascii="Arial" w:hAnsi="Arial" w:cs="Arial"/>
            <w:sz w:val="24"/>
            <w:szCs w:val="24"/>
            <w:lang w:val="en-US"/>
          </w:rPr>
          <w:t>tadm</w:t>
        </w:r>
        <w:r w:rsidRPr="00810ADB">
          <w:rPr>
            <w:rFonts w:ascii="Arial" w:hAnsi="Arial" w:cs="Arial"/>
            <w:sz w:val="24"/>
            <w:szCs w:val="24"/>
          </w:rPr>
          <w:t>.</w:t>
        </w:r>
        <w:r w:rsidRPr="00810ADB">
          <w:rPr>
            <w:rFonts w:ascii="Arial" w:hAnsi="Arial" w:cs="Arial"/>
            <w:sz w:val="24"/>
            <w:szCs w:val="24"/>
            <w:lang w:val="en-US"/>
          </w:rPr>
          <w:t>ru</w:t>
        </w:r>
      </w:hyperlink>
      <w:r w:rsidRPr="009E5BAB">
        <w:rPr>
          <w:rFonts w:ascii="Arial" w:hAnsi="Arial" w:cs="Arial"/>
          <w:sz w:val="24"/>
          <w:szCs w:val="24"/>
        </w:rPr>
        <w:t>.</w:t>
      </w:r>
    </w:p>
    <w:p w:rsidR="00BF50BF" w:rsidRDefault="00CF2A16" w:rsidP="00CF2A16">
      <w:pPr>
        <w:tabs>
          <w:tab w:val="left" w:pos="-2552"/>
        </w:tabs>
        <w:autoSpaceDE/>
        <w:autoSpaceDN/>
        <w:adjustRightInd/>
        <w:ind w:firstLine="720"/>
        <w:jc w:val="both"/>
        <w:rPr>
          <w:rFonts w:ascii="Arial" w:hAnsi="Arial" w:cs="Arial"/>
          <w:sz w:val="24"/>
          <w:szCs w:val="24"/>
        </w:rPr>
      </w:pPr>
      <w:r>
        <w:rPr>
          <w:rFonts w:ascii="Arial" w:hAnsi="Arial" w:cs="Arial"/>
          <w:sz w:val="24"/>
          <w:szCs w:val="24"/>
        </w:rPr>
        <w:t xml:space="preserve">4. Признать утратившими силу постановления Администрации Верхнекетского </w:t>
      </w:r>
    </w:p>
    <w:p w:rsidR="00BF50BF" w:rsidRDefault="00BF50BF" w:rsidP="00CF2A16">
      <w:pPr>
        <w:tabs>
          <w:tab w:val="left" w:pos="-2552"/>
        </w:tabs>
        <w:autoSpaceDE/>
        <w:autoSpaceDN/>
        <w:adjustRightInd/>
        <w:ind w:firstLine="720"/>
        <w:jc w:val="both"/>
        <w:rPr>
          <w:rFonts w:ascii="Arial" w:hAnsi="Arial" w:cs="Arial"/>
          <w:sz w:val="24"/>
          <w:szCs w:val="24"/>
        </w:rPr>
      </w:pPr>
    </w:p>
    <w:p w:rsidR="00CF2A16" w:rsidRDefault="00CF2A16" w:rsidP="00BF50BF">
      <w:pPr>
        <w:tabs>
          <w:tab w:val="left" w:pos="-2552"/>
        </w:tabs>
        <w:autoSpaceDE/>
        <w:autoSpaceDN/>
        <w:adjustRightInd/>
        <w:jc w:val="both"/>
        <w:rPr>
          <w:rFonts w:ascii="Arial" w:hAnsi="Arial" w:cs="Arial"/>
          <w:sz w:val="24"/>
          <w:szCs w:val="24"/>
        </w:rPr>
      </w:pPr>
      <w:bookmarkStart w:id="0" w:name="_GoBack"/>
      <w:bookmarkEnd w:id="0"/>
      <w:r>
        <w:rPr>
          <w:rFonts w:ascii="Arial" w:hAnsi="Arial" w:cs="Arial"/>
          <w:sz w:val="24"/>
          <w:szCs w:val="24"/>
        </w:rPr>
        <w:lastRenderedPageBreak/>
        <w:t>района:</w:t>
      </w:r>
    </w:p>
    <w:p w:rsidR="00CF2A16" w:rsidRDefault="00CF2A16" w:rsidP="00CF2A16">
      <w:pPr>
        <w:tabs>
          <w:tab w:val="left" w:pos="-2552"/>
        </w:tabs>
        <w:autoSpaceDE/>
        <w:autoSpaceDN/>
        <w:adjustRightInd/>
        <w:ind w:firstLine="720"/>
        <w:jc w:val="both"/>
        <w:rPr>
          <w:rFonts w:ascii="Arial" w:hAnsi="Arial"/>
          <w:sz w:val="24"/>
          <w:szCs w:val="24"/>
        </w:rPr>
      </w:pPr>
      <w:r>
        <w:rPr>
          <w:rFonts w:ascii="Arial" w:hAnsi="Arial" w:cs="Arial"/>
          <w:sz w:val="24"/>
          <w:szCs w:val="24"/>
        </w:rPr>
        <w:t>1)</w:t>
      </w:r>
      <w:r w:rsidRPr="00EF1973">
        <w:rPr>
          <w:rFonts w:ascii="Arial" w:hAnsi="Arial"/>
          <w:sz w:val="24"/>
          <w:szCs w:val="24"/>
        </w:rPr>
        <w:t xml:space="preserve"> </w:t>
      </w:r>
      <w:r>
        <w:rPr>
          <w:rFonts w:ascii="Arial" w:hAnsi="Arial"/>
          <w:sz w:val="24"/>
          <w:szCs w:val="24"/>
        </w:rPr>
        <w:t>от 08.02.2017 №82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Default="00CF2A16" w:rsidP="00CF2A16">
      <w:pPr>
        <w:tabs>
          <w:tab w:val="left" w:pos="-2552"/>
        </w:tabs>
        <w:autoSpaceDE/>
        <w:autoSpaceDN/>
        <w:adjustRightInd/>
        <w:ind w:firstLine="720"/>
        <w:jc w:val="both"/>
        <w:rPr>
          <w:rFonts w:ascii="Arial" w:hAnsi="Arial"/>
          <w:sz w:val="24"/>
          <w:szCs w:val="24"/>
        </w:rPr>
      </w:pPr>
      <w:r>
        <w:rPr>
          <w:rFonts w:ascii="Arial" w:hAnsi="Arial"/>
          <w:sz w:val="24"/>
          <w:szCs w:val="24"/>
        </w:rPr>
        <w:t xml:space="preserve">2) </w:t>
      </w:r>
      <w:r>
        <w:rPr>
          <w:rFonts w:ascii="Arial" w:hAnsi="Arial" w:cs="Arial"/>
          <w:sz w:val="24"/>
          <w:szCs w:val="24"/>
        </w:rPr>
        <w:t>от 11.10.2017 №1011 «О внесении изменений</w:t>
      </w:r>
      <w:r>
        <w:rPr>
          <w:rFonts w:ascii="Arial" w:hAnsi="Arial"/>
          <w:sz w:val="24"/>
          <w:szCs w:val="24"/>
        </w:rPr>
        <w:t xml:space="preserve"> в постановление Администрации Верхнекетского района от 08.02.2017 №82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Pr="009E5BAB" w:rsidRDefault="00CF2A16" w:rsidP="00CF2A16">
      <w:pPr>
        <w:tabs>
          <w:tab w:val="left" w:pos="-2552"/>
        </w:tabs>
        <w:autoSpaceDE/>
        <w:autoSpaceDN/>
        <w:adjustRightInd/>
        <w:ind w:firstLine="720"/>
        <w:jc w:val="both"/>
        <w:rPr>
          <w:rFonts w:ascii="Arial" w:hAnsi="Arial" w:cs="Arial"/>
          <w:sz w:val="24"/>
          <w:szCs w:val="24"/>
        </w:rPr>
      </w:pPr>
      <w:r>
        <w:rPr>
          <w:rFonts w:ascii="Arial" w:hAnsi="Arial"/>
          <w:sz w:val="24"/>
          <w:szCs w:val="24"/>
        </w:rPr>
        <w:t xml:space="preserve">3) от 12.01.2021№7 </w:t>
      </w:r>
      <w:r>
        <w:rPr>
          <w:rFonts w:ascii="Arial" w:hAnsi="Arial" w:cs="Arial"/>
          <w:sz w:val="24"/>
          <w:szCs w:val="24"/>
        </w:rPr>
        <w:t>«О внесении изменений</w:t>
      </w:r>
      <w:r>
        <w:rPr>
          <w:rFonts w:ascii="Arial" w:hAnsi="Arial"/>
          <w:sz w:val="24"/>
          <w:szCs w:val="24"/>
        </w:rPr>
        <w:t xml:space="preserve"> в постановление Администрации Верхнекетского района от 08.02.2017 №82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Default="00CF2A16" w:rsidP="00CF2A16">
      <w:pPr>
        <w:widowControl/>
        <w:ind w:firstLine="709"/>
        <w:jc w:val="both"/>
        <w:rPr>
          <w:rFonts w:ascii="Arial" w:hAnsi="Arial" w:cs="Arial"/>
          <w:sz w:val="24"/>
          <w:szCs w:val="24"/>
        </w:rPr>
      </w:pPr>
      <w:r>
        <w:rPr>
          <w:rFonts w:ascii="Arial" w:hAnsi="Arial" w:cs="Arial"/>
          <w:sz w:val="24"/>
          <w:szCs w:val="24"/>
        </w:rPr>
        <w:t xml:space="preserve">5. </w:t>
      </w:r>
      <w:r w:rsidRPr="004C08B9">
        <w:rPr>
          <w:rFonts w:ascii="Arial" w:hAnsi="Arial" w:cs="Arial"/>
          <w:sz w:val="24"/>
          <w:szCs w:val="24"/>
        </w:rPr>
        <w:t>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p>
    <w:p w:rsidR="00CF2A16" w:rsidRDefault="00CF2A16" w:rsidP="00CF2A16">
      <w:pPr>
        <w:widowControl/>
        <w:ind w:firstLine="709"/>
        <w:jc w:val="both"/>
        <w:rPr>
          <w:rFonts w:ascii="Arial" w:hAnsi="Arial" w:cs="Arial"/>
          <w:sz w:val="24"/>
          <w:szCs w:val="24"/>
        </w:rPr>
      </w:pPr>
    </w:p>
    <w:p w:rsidR="00CF2A16" w:rsidRPr="009B2CE6" w:rsidRDefault="00CF2A16" w:rsidP="00CF2A16">
      <w:pPr>
        <w:tabs>
          <w:tab w:val="left" w:pos="-2552"/>
        </w:tabs>
        <w:autoSpaceDE/>
        <w:autoSpaceDN/>
        <w:adjustRightInd/>
        <w:ind w:firstLine="709"/>
        <w:jc w:val="both"/>
        <w:rPr>
          <w:rFonts w:ascii="Arial" w:hAnsi="Arial" w:cs="Arial"/>
          <w:sz w:val="18"/>
          <w:szCs w:val="24"/>
        </w:rPr>
      </w:pPr>
    </w:p>
    <w:p w:rsidR="00CF2A16" w:rsidRPr="009B2CE6" w:rsidRDefault="00CF2A16" w:rsidP="00CF2A16">
      <w:pPr>
        <w:tabs>
          <w:tab w:val="left" w:pos="-2552"/>
        </w:tabs>
        <w:autoSpaceDE/>
        <w:autoSpaceDN/>
        <w:adjustRightInd/>
        <w:jc w:val="both"/>
        <w:rPr>
          <w:rFonts w:ascii="Arial" w:hAnsi="Arial" w:cs="Arial"/>
          <w:sz w:val="24"/>
          <w:szCs w:val="24"/>
        </w:rPr>
      </w:pPr>
      <w:r w:rsidRPr="009B2CE6">
        <w:rPr>
          <w:rFonts w:ascii="Arial" w:hAnsi="Arial" w:cs="Arial"/>
          <w:sz w:val="24"/>
          <w:szCs w:val="24"/>
        </w:rPr>
        <w:t xml:space="preserve">Глава Верхнекетского района                            </w:t>
      </w:r>
      <w:r>
        <w:rPr>
          <w:rFonts w:ascii="Arial" w:hAnsi="Arial" w:cs="Arial"/>
          <w:sz w:val="24"/>
          <w:szCs w:val="24"/>
        </w:rPr>
        <w:t xml:space="preserve">              </w:t>
      </w:r>
      <w:r w:rsidRPr="009B2CE6">
        <w:rPr>
          <w:rFonts w:ascii="Arial" w:hAnsi="Arial" w:cs="Arial"/>
          <w:sz w:val="24"/>
          <w:szCs w:val="24"/>
        </w:rPr>
        <w:t xml:space="preserve">                             С. А. Альсевич</w:t>
      </w:r>
    </w:p>
    <w:p w:rsidR="00CF2A16" w:rsidRDefault="00CF2A16" w:rsidP="00CF2A16">
      <w:pPr>
        <w:autoSpaceDE/>
        <w:autoSpaceDN/>
        <w:adjustRightInd/>
        <w:rPr>
          <w:rFonts w:ascii="Arial" w:hAnsi="Arial" w:cs="Arial"/>
          <w:sz w:val="12"/>
          <w:szCs w:val="24"/>
        </w:rPr>
      </w:pPr>
    </w:p>
    <w:p w:rsidR="00CF2A16" w:rsidRDefault="00CF2A16" w:rsidP="00CF2A16">
      <w:pPr>
        <w:autoSpaceDE/>
        <w:autoSpaceDN/>
        <w:adjustRightInd/>
        <w:rPr>
          <w:rFonts w:ascii="Arial" w:hAnsi="Arial" w:cs="Arial"/>
          <w:sz w:val="12"/>
          <w:szCs w:val="24"/>
        </w:rPr>
      </w:pPr>
    </w:p>
    <w:p w:rsidR="00CF2A16" w:rsidRPr="009B2CE6" w:rsidRDefault="00CF2A16" w:rsidP="00CF2A16">
      <w:pPr>
        <w:autoSpaceDE/>
        <w:autoSpaceDN/>
        <w:adjustRightInd/>
        <w:rPr>
          <w:rFonts w:ascii="Arial" w:hAnsi="Arial" w:cs="Arial"/>
          <w:sz w:val="12"/>
          <w:szCs w:val="24"/>
        </w:rPr>
      </w:pPr>
    </w:p>
    <w:p w:rsidR="00CF2A16" w:rsidRPr="009B2CE6" w:rsidRDefault="00CF2A16" w:rsidP="00CF2A16">
      <w:pPr>
        <w:autoSpaceDE/>
        <w:autoSpaceDN/>
        <w:adjustRightInd/>
        <w:rPr>
          <w:rFonts w:ascii="Arial" w:hAnsi="Arial" w:cs="Arial"/>
        </w:rPr>
      </w:pPr>
      <w:r>
        <w:rPr>
          <w:rFonts w:ascii="Arial" w:hAnsi="Arial" w:cs="Arial"/>
        </w:rPr>
        <w:t>Н.А. Мискичекова</w:t>
      </w:r>
    </w:p>
    <w:p w:rsidR="00CF2A16" w:rsidRDefault="00CF2A16" w:rsidP="00CF2A16">
      <w:pPr>
        <w:pBdr>
          <w:top w:val="single" w:sz="4" w:space="1" w:color="auto"/>
        </w:pBdr>
        <w:jc w:val="both"/>
        <w:rPr>
          <w:sz w:val="24"/>
          <w:szCs w:val="24"/>
        </w:rPr>
      </w:pPr>
      <w:r w:rsidRPr="001E5270">
        <w:rPr>
          <w:rFonts w:ascii="Arial" w:hAnsi="Arial" w:cs="Arial"/>
        </w:rPr>
        <w:t xml:space="preserve">Дело-2, </w:t>
      </w:r>
      <w:r>
        <w:rPr>
          <w:rFonts w:ascii="Arial" w:hAnsi="Arial" w:cs="Arial"/>
        </w:rPr>
        <w:t>Сибиряков-1, Никешкин-1, Досужева-1</w:t>
      </w:r>
      <w:r w:rsidRPr="009E5BAB">
        <w:rPr>
          <w:rFonts w:ascii="Arial" w:hAnsi="Arial" w:cs="Arial"/>
        </w:rPr>
        <w:t xml:space="preserve">, </w:t>
      </w:r>
      <w:r>
        <w:rPr>
          <w:rFonts w:ascii="Arial" w:hAnsi="Arial" w:cs="Arial"/>
        </w:rPr>
        <w:t>УФ-1, УРМИЗ-1, УО-1,</w:t>
      </w:r>
      <w:r w:rsidRPr="001E5270">
        <w:rPr>
          <w:rFonts w:ascii="Arial" w:hAnsi="Arial" w:cs="Arial"/>
        </w:rPr>
        <w:t xml:space="preserve"> отдел СЭР-1</w:t>
      </w:r>
    </w:p>
    <w:p w:rsidR="00CF2A16" w:rsidRPr="00470B05" w:rsidRDefault="00CF2A16" w:rsidP="00CF2A16">
      <w:pPr>
        <w:rPr>
          <w:sz w:val="24"/>
          <w:szCs w:val="24"/>
        </w:rPr>
      </w:pPr>
    </w:p>
    <w:p w:rsidR="00CF2A16" w:rsidRPr="00470B05" w:rsidRDefault="00CF2A16" w:rsidP="00CF2A16">
      <w:pPr>
        <w:rPr>
          <w:sz w:val="24"/>
          <w:szCs w:val="24"/>
        </w:rPr>
      </w:pPr>
    </w:p>
    <w:p w:rsidR="00CF2A16" w:rsidRPr="00470B05" w:rsidRDefault="00CF2A16" w:rsidP="00CF2A16">
      <w:pPr>
        <w:rPr>
          <w:sz w:val="24"/>
          <w:szCs w:val="24"/>
        </w:rPr>
      </w:pPr>
    </w:p>
    <w:p w:rsidR="00CF2A16" w:rsidRPr="00470B05" w:rsidRDefault="00CF2A16" w:rsidP="00CF2A16">
      <w:pPr>
        <w:rPr>
          <w:sz w:val="24"/>
          <w:szCs w:val="24"/>
        </w:rPr>
      </w:pPr>
    </w:p>
    <w:p w:rsidR="00CF2A16" w:rsidRDefault="00CF2A16">
      <w:pPr>
        <w:sectPr w:rsidR="00CF2A16" w:rsidSect="00CF2A16">
          <w:headerReference w:type="default" r:id="rId9"/>
          <w:pgSz w:w="11906" w:h="16838"/>
          <w:pgMar w:top="1134" w:right="567" w:bottom="1134" w:left="1701" w:header="567" w:footer="0" w:gutter="0"/>
          <w:cols w:space="708"/>
          <w:titlePg/>
          <w:docGrid w:linePitch="360"/>
        </w:sectPr>
      </w:pP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lastRenderedPageBreak/>
        <w:t>Приложение 1</w:t>
      </w: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t>к постановлению Администрации</w:t>
      </w: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t>Верхнекетского района</w:t>
      </w:r>
    </w:p>
    <w:p w:rsidR="00CF2A16" w:rsidRPr="00470B05" w:rsidRDefault="00CF2A16" w:rsidP="00CF2A16">
      <w:pPr>
        <w:autoSpaceDE/>
        <w:autoSpaceDN/>
        <w:adjustRightInd/>
        <w:jc w:val="center"/>
        <w:rPr>
          <w:rFonts w:ascii="Arial" w:hAnsi="Arial" w:cs="Arial"/>
          <w:sz w:val="24"/>
          <w:szCs w:val="24"/>
        </w:rPr>
      </w:pPr>
      <w:r>
        <w:rPr>
          <w:rFonts w:ascii="Arial" w:hAnsi="Arial" w:cs="Arial"/>
          <w:sz w:val="24"/>
          <w:szCs w:val="24"/>
        </w:rPr>
        <w:t xml:space="preserve">                                                                       </w:t>
      </w:r>
      <w:r w:rsidR="009274F6">
        <w:rPr>
          <w:rFonts w:ascii="Arial" w:hAnsi="Arial" w:cs="Arial"/>
          <w:sz w:val="24"/>
          <w:szCs w:val="24"/>
        </w:rPr>
        <w:t xml:space="preserve">                             От 01 октября </w:t>
      </w:r>
      <w:r>
        <w:rPr>
          <w:rFonts w:ascii="Arial" w:hAnsi="Arial" w:cs="Arial"/>
          <w:sz w:val="24"/>
          <w:szCs w:val="24"/>
        </w:rPr>
        <w:t>2021</w:t>
      </w:r>
      <w:r w:rsidRPr="00470B05">
        <w:rPr>
          <w:rFonts w:ascii="Arial" w:hAnsi="Arial" w:cs="Arial"/>
          <w:sz w:val="24"/>
          <w:szCs w:val="24"/>
        </w:rPr>
        <w:t xml:space="preserve"> № </w:t>
      </w:r>
      <w:r w:rsidR="009274F6">
        <w:rPr>
          <w:rFonts w:ascii="Arial" w:hAnsi="Arial" w:cs="Arial"/>
          <w:sz w:val="24"/>
          <w:szCs w:val="24"/>
        </w:rPr>
        <w:t>823</w:t>
      </w:r>
    </w:p>
    <w:p w:rsidR="00CF2A16" w:rsidRPr="00470B05" w:rsidRDefault="00CF2A16" w:rsidP="00CF2A16">
      <w:pPr>
        <w:autoSpaceDE/>
        <w:autoSpaceDN/>
        <w:adjustRightInd/>
        <w:jc w:val="both"/>
        <w:rPr>
          <w:rFonts w:ascii="Arial" w:hAnsi="Arial" w:cs="Arial"/>
          <w:sz w:val="24"/>
          <w:szCs w:val="24"/>
        </w:rPr>
      </w:pPr>
    </w:p>
    <w:p w:rsidR="00CF2A16" w:rsidRDefault="00CF2A16" w:rsidP="00CF2A16">
      <w:pPr>
        <w:jc w:val="center"/>
        <w:rPr>
          <w:rFonts w:ascii="Arial" w:hAnsi="Arial" w:cs="Arial"/>
          <w:b/>
          <w:bCs/>
          <w:sz w:val="24"/>
          <w:szCs w:val="24"/>
        </w:rPr>
      </w:pPr>
      <w:r w:rsidRPr="006667FB">
        <w:rPr>
          <w:rFonts w:ascii="Arial" w:hAnsi="Arial" w:cs="Arial"/>
          <w:sz w:val="24"/>
          <w:szCs w:val="24"/>
        </w:rPr>
        <w:t xml:space="preserve"> Порядок проведения оценки регулирующего воздействия проектов муниципальных нормативных правовых актов Верхнекетского района, 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b/>
          <w:bCs/>
          <w:sz w:val="24"/>
          <w:szCs w:val="24"/>
        </w:rPr>
        <w:t xml:space="preserve"> </w:t>
      </w:r>
    </w:p>
    <w:p w:rsidR="00CF2A16" w:rsidRDefault="00CF2A16" w:rsidP="00CF2A16">
      <w:pPr>
        <w:jc w:val="center"/>
        <w:rPr>
          <w:rFonts w:ascii="Arial" w:hAnsi="Arial" w:cs="Arial"/>
          <w:sz w:val="24"/>
          <w:szCs w:val="24"/>
        </w:rPr>
      </w:pPr>
    </w:p>
    <w:p w:rsidR="00CF2A16" w:rsidRDefault="00CF2A16" w:rsidP="00CF2A16">
      <w:pPr>
        <w:jc w:val="center"/>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1. Общие положения</w:t>
      </w:r>
    </w:p>
    <w:p w:rsidR="00CF2A16" w:rsidRPr="00470B05" w:rsidRDefault="00CF2A16" w:rsidP="00CF2A16">
      <w:pPr>
        <w:jc w:val="both"/>
        <w:rPr>
          <w:rFonts w:ascii="Arial" w:hAnsi="Arial" w:cs="Arial"/>
          <w:sz w:val="24"/>
          <w:szCs w:val="24"/>
        </w:rPr>
      </w:pP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1. Настоящий Порядок определяет процедуру проведения оценки регулирующего воздействия проектов муниципальных нормативных правовых актов Верхнекетского района, </w:t>
      </w:r>
      <w:r w:rsidRPr="006667FB">
        <w:rPr>
          <w:rFonts w:ascii="Arial" w:hAnsi="Arial" w:cs="Arial"/>
          <w:sz w:val="24"/>
          <w:szCs w:val="24"/>
        </w:rPr>
        <w:t>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cs="Arial"/>
          <w:sz w:val="24"/>
          <w:szCs w:val="24"/>
        </w:rPr>
        <w:t xml:space="preserve"> </w:t>
      </w:r>
      <w:r w:rsidRPr="00470B05">
        <w:rPr>
          <w:rFonts w:ascii="Arial" w:hAnsi="Arial" w:cs="Arial"/>
          <w:sz w:val="24"/>
          <w:szCs w:val="24"/>
        </w:rPr>
        <w:t>(далее - проекты нормативных правовых актов).</w:t>
      </w:r>
    </w:p>
    <w:p w:rsidR="00CF2A16" w:rsidRPr="00470B05" w:rsidRDefault="00CF2A16" w:rsidP="00CF2A16">
      <w:pPr>
        <w:ind w:firstLine="709"/>
        <w:jc w:val="both"/>
        <w:rPr>
          <w:rFonts w:ascii="Arial" w:hAnsi="Arial" w:cs="Arial"/>
          <w:sz w:val="24"/>
          <w:szCs w:val="24"/>
        </w:rPr>
      </w:pPr>
      <w:bookmarkStart w:id="1" w:name="Par60"/>
      <w:bookmarkEnd w:id="1"/>
      <w:r w:rsidRPr="00470B05">
        <w:rPr>
          <w:rFonts w:ascii="Arial" w:hAnsi="Arial" w:cs="Arial"/>
          <w:sz w:val="24"/>
          <w:szCs w:val="24"/>
        </w:rPr>
        <w:t xml:space="preserve">2. Оценка регулирующего воздействия проектов нормативных правовых актов проводится в целях выявления положений, вводящих избыточные </w:t>
      </w:r>
      <w:r w:rsidRPr="006667FB">
        <w:rPr>
          <w:rFonts w:ascii="Arial" w:hAnsi="Arial" w:cs="Arial"/>
          <w:sz w:val="24"/>
          <w:szCs w:val="24"/>
        </w:rPr>
        <w:t>обязательные требования для субъектов предпринимательской и иной экономической деятельности</w:t>
      </w:r>
      <w:r>
        <w:rPr>
          <w:rFonts w:ascii="Arial" w:hAnsi="Arial" w:cs="Arial"/>
          <w:sz w:val="24"/>
          <w:szCs w:val="24"/>
        </w:rPr>
        <w:t>,</w:t>
      </w:r>
      <w:r w:rsidRPr="00470B05">
        <w:rPr>
          <w:rFonts w:ascii="Arial" w:hAnsi="Arial" w:cs="Arial"/>
          <w:sz w:val="24"/>
          <w:szCs w:val="24"/>
        </w:rPr>
        <w:t xml:space="preserve"> обязанности</w:t>
      </w:r>
      <w:r>
        <w:rPr>
          <w:rFonts w:ascii="Arial" w:hAnsi="Arial" w:cs="Arial"/>
          <w:sz w:val="24"/>
          <w:szCs w:val="24"/>
        </w:rPr>
        <w:t xml:space="preserve"> </w:t>
      </w:r>
      <w:r w:rsidRPr="00470B05">
        <w:rPr>
          <w:rFonts w:ascii="Arial" w:hAnsi="Arial" w:cs="Arial"/>
          <w:sz w:val="24"/>
          <w:szCs w:val="24"/>
        </w:rPr>
        <w:t xml:space="preserve"> для субъектов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w:t>
      </w:r>
      <w:r>
        <w:rPr>
          <w:rFonts w:ascii="Arial" w:hAnsi="Arial" w:cs="Arial"/>
          <w:sz w:val="24"/>
          <w:szCs w:val="24"/>
        </w:rPr>
        <w:t xml:space="preserve"> </w:t>
      </w:r>
      <w:r w:rsidRPr="006667FB">
        <w:rPr>
          <w:rFonts w:ascii="Arial" w:hAnsi="Arial" w:cs="Arial"/>
          <w:sz w:val="24"/>
          <w:szCs w:val="24"/>
        </w:rPr>
        <w:t>и иной экономической деятельност</w:t>
      </w:r>
      <w:r>
        <w:rPr>
          <w:rFonts w:ascii="Arial" w:hAnsi="Arial" w:cs="Arial"/>
          <w:sz w:val="24"/>
          <w:szCs w:val="24"/>
        </w:rPr>
        <w:t>и,</w:t>
      </w:r>
      <w:r w:rsidRPr="00470B05">
        <w:rPr>
          <w:rFonts w:ascii="Arial" w:hAnsi="Arial" w:cs="Arial"/>
          <w:sz w:val="24"/>
          <w:szCs w:val="24"/>
        </w:rPr>
        <w:t xml:space="preserve"> инвестиционной деятельности, бюджета Верхнекетского района.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3. Оценка регулирующего воздействия не проводится в отношении: </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проектов нормативных правовых актов – решений Думы Верхнекетского района устанавливающих, изменяющих, приостанавливающих, отменяющих местные налоги и сборы;</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проектов нормативных правовых актов – решений Думы Верхнекетского района регулирующих бюджетные правоотношения;</w:t>
      </w:r>
    </w:p>
    <w:p w:rsidR="00CF2A16" w:rsidRPr="00470B05" w:rsidRDefault="00CF2A16" w:rsidP="00CF2A16">
      <w:pPr>
        <w:ind w:firstLine="709"/>
        <w:jc w:val="both"/>
        <w:rPr>
          <w:rFonts w:ascii="Arial" w:eastAsia="Calibri" w:hAnsi="Arial" w:cs="Arial"/>
          <w:sz w:val="24"/>
          <w:szCs w:val="24"/>
          <w:lang w:eastAsia="en-US"/>
        </w:rPr>
      </w:pPr>
      <w:r w:rsidRPr="00470B05">
        <w:rPr>
          <w:rFonts w:ascii="Arial" w:eastAsia="Calibri" w:hAnsi="Arial" w:cs="Arial"/>
          <w:sz w:val="24"/>
          <w:szCs w:val="24"/>
          <w:lang w:eastAsia="en-US"/>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3.1. Оценка регулирующего воздействия не проводится в отношении проектов нормативных правовых актов, разработанных в целях устранения выявленных противоречий федеральному законодательству, законодательству Томской области.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4. Для целей настоящего Порядка используются следующие основные понятия: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1) </w:t>
      </w:r>
      <w:r w:rsidRPr="00470B05">
        <w:rPr>
          <w:rFonts w:ascii="Arial" w:hAnsi="Arial" w:cs="Arial"/>
          <w:b/>
          <w:sz w:val="24"/>
          <w:szCs w:val="24"/>
        </w:rPr>
        <w:t>разработчик</w:t>
      </w:r>
      <w:r w:rsidRPr="00470B05">
        <w:rPr>
          <w:rFonts w:ascii="Arial" w:hAnsi="Arial" w:cs="Arial"/>
          <w:sz w:val="24"/>
          <w:szCs w:val="24"/>
        </w:rPr>
        <w:t xml:space="preserve"> – органы и структурные подразделения Администрации Верхнекетского района, ответственные за нормативное правовое регулирование в сферах предпринимательской</w:t>
      </w:r>
      <w:r w:rsidRPr="008C618F">
        <w:rPr>
          <w:rFonts w:ascii="Arial" w:hAnsi="Arial" w:cs="Arial"/>
          <w:sz w:val="24"/>
          <w:szCs w:val="24"/>
        </w:rPr>
        <w:t xml:space="preserve"> </w:t>
      </w:r>
      <w:r w:rsidRPr="006667FB">
        <w:rPr>
          <w:rFonts w:ascii="Arial" w:hAnsi="Arial" w:cs="Arial"/>
          <w:sz w:val="24"/>
          <w:szCs w:val="24"/>
        </w:rPr>
        <w:t>и иной экономической деятельности</w:t>
      </w:r>
      <w:r>
        <w:rPr>
          <w:rFonts w:ascii="Arial" w:hAnsi="Arial" w:cs="Arial"/>
          <w:sz w:val="24"/>
          <w:szCs w:val="24"/>
        </w:rPr>
        <w:t>,</w:t>
      </w:r>
      <w:r w:rsidRPr="00470B05">
        <w:rPr>
          <w:rFonts w:ascii="Arial" w:hAnsi="Arial" w:cs="Arial"/>
          <w:sz w:val="24"/>
          <w:szCs w:val="24"/>
        </w:rPr>
        <w:t xml:space="preserve"> инвестиционной деятельности;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2) </w:t>
      </w:r>
      <w:r w:rsidRPr="00470B05">
        <w:rPr>
          <w:rFonts w:ascii="Arial" w:hAnsi="Arial" w:cs="Arial"/>
          <w:b/>
          <w:sz w:val="24"/>
          <w:szCs w:val="24"/>
        </w:rPr>
        <w:t>уполномоченный орган</w:t>
      </w:r>
      <w:r w:rsidRPr="00470B05">
        <w:rPr>
          <w:rFonts w:ascii="Arial" w:hAnsi="Arial" w:cs="Arial"/>
          <w:sz w:val="24"/>
          <w:szCs w:val="24"/>
        </w:rPr>
        <w:t xml:space="preserve"> – отдел социально-экономического развития Администрации Верхнекетского района, уполномоченный на внедрение и проведение процедуры оценки регулирующего воздействия проектов нормативных правовых актов, а также оценки качества проведения процедуры оценки регулирующего воздействия;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3) публичные консультации - открытое обсуждение, в том числе </w:t>
      </w:r>
      <w:r w:rsidRPr="00470B05">
        <w:rPr>
          <w:rFonts w:ascii="Arial" w:hAnsi="Arial" w:cs="Arial"/>
          <w:sz w:val="24"/>
          <w:szCs w:val="24"/>
        </w:rPr>
        <w:br/>
      </w:r>
      <w:r w:rsidRPr="00470B05">
        <w:rPr>
          <w:rFonts w:ascii="Arial" w:hAnsi="Arial" w:cs="Arial"/>
          <w:sz w:val="24"/>
          <w:szCs w:val="24"/>
        </w:rPr>
        <w:lastRenderedPageBreak/>
        <w:t>с использованием официального сайта Администрации Верхнекетского района в информационно-телекоммуникационной сети «Интернет», с заинтересованными лицами проекта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при проведении экспертизы муниципального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470B05">
        <w:rPr>
          <w:rFonts w:ascii="Arial" w:hAnsi="Arial" w:cs="Arial"/>
          <w:sz w:val="24"/>
          <w:szCs w:val="24"/>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инвестиционной деятельности, или об отсутствии таких положений, а также обоснование сделанных выводов.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w:t>
      </w:r>
      <w:r w:rsidRPr="00B775DD">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w:t>
      </w:r>
      <w:r w:rsidRPr="00B775DD">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w:t>
      </w:r>
      <w:r w:rsidRPr="00B775DD">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требования, выражающиеся в следующем:</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а) требуемые аналогичные или идентичные документы выдает тот же орган;</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б) аналогичные или идентичные документы требуется представлять в несколько органов или учреждений, предоставляющих муниципальные услуги;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w:t>
      </w:r>
      <w:r w:rsidRPr="00470B05">
        <w:rPr>
          <w:rFonts w:ascii="Arial" w:hAnsi="Arial" w:cs="Arial"/>
          <w:sz w:val="24"/>
          <w:szCs w:val="24"/>
        </w:rPr>
        <w:lastRenderedPageBreak/>
        <w:t>государственной регистрацией;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д) аналогичные или идентичные документы требуется представлять в одно или различные подразделения одного и того же органа, учреждения;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8) необоснованные расходы - расходы субъектов предпринимательской</w:t>
      </w:r>
      <w:r w:rsidRPr="007343BC">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а также бюджета Верхнекетского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w:t>
      </w:r>
      <w:r w:rsidRPr="007343BC">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бюджета Верхнекетского района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w:t>
      </w:r>
      <w:r w:rsidRPr="007343BC">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w:t>
      </w:r>
      <w:r w:rsidRPr="007343BC">
        <w:rPr>
          <w:rFonts w:ascii="Arial" w:hAnsi="Arial" w:cs="Arial"/>
          <w:sz w:val="24"/>
          <w:szCs w:val="24"/>
        </w:rPr>
        <w:t xml:space="preserve"> </w:t>
      </w:r>
      <w:r>
        <w:rPr>
          <w:rFonts w:ascii="Arial" w:hAnsi="Arial" w:cs="Arial"/>
          <w:sz w:val="24"/>
          <w:szCs w:val="24"/>
        </w:rPr>
        <w:t xml:space="preserve">и иной экономической деятельности, </w:t>
      </w:r>
      <w:r w:rsidRPr="00470B05">
        <w:rPr>
          <w:rFonts w:ascii="Arial" w:hAnsi="Arial" w:cs="Arial"/>
          <w:sz w:val="24"/>
          <w:szCs w:val="24"/>
        </w:rPr>
        <w:t xml:space="preserve"> инвестиционной деятельности.</w:t>
      </w:r>
    </w:p>
    <w:p w:rsidR="00CF2A16" w:rsidRPr="00470B05" w:rsidRDefault="00CF2A16" w:rsidP="00CF2A16">
      <w:pPr>
        <w:autoSpaceDE/>
        <w:autoSpaceDN/>
        <w:adjustRightInd/>
        <w:ind w:firstLine="709"/>
        <w:jc w:val="both"/>
        <w:rPr>
          <w:rFonts w:ascii="Arial" w:hAnsi="Arial" w:cs="Arial"/>
          <w:sz w:val="24"/>
          <w:szCs w:val="24"/>
        </w:rPr>
      </w:pPr>
      <w:r w:rsidRPr="00470B05">
        <w:rPr>
          <w:rFonts w:ascii="Arial" w:hAnsi="Arial" w:cs="Arial"/>
          <w:sz w:val="24"/>
          <w:szCs w:val="24"/>
        </w:rPr>
        <w:t>5.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подготовленном проекте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1) высокая степень регулирующего воздействия - проект акта содержит положения, устанавливающие новые </w:t>
      </w:r>
      <w:r>
        <w:rPr>
          <w:rFonts w:ascii="Arial" w:hAnsi="Arial" w:cs="Arial"/>
          <w:sz w:val="24"/>
          <w:szCs w:val="24"/>
        </w:rPr>
        <w:t>обязательные требования</w:t>
      </w:r>
      <w:r w:rsidRPr="00470B05">
        <w:rPr>
          <w:rFonts w:ascii="Arial" w:hAnsi="Arial" w:cs="Arial"/>
          <w:sz w:val="24"/>
          <w:szCs w:val="24"/>
        </w:rPr>
        <w:t xml:space="preserve"> 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 </w:t>
      </w:r>
      <w:r>
        <w:rPr>
          <w:rFonts w:ascii="Arial" w:hAnsi="Arial" w:cs="Arial"/>
          <w:sz w:val="24"/>
          <w:szCs w:val="24"/>
        </w:rPr>
        <w:t xml:space="preserve">для субъектов </w:t>
      </w:r>
      <w:r w:rsidRPr="00470B05">
        <w:rPr>
          <w:rFonts w:ascii="Arial" w:hAnsi="Arial" w:cs="Arial"/>
          <w:sz w:val="24"/>
          <w:szCs w:val="24"/>
        </w:rPr>
        <w:t>инвестиционной деятельности;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2) средняя степень регулирующего воздействия - проект акта содержит положения, изменяющие ранее предусмотренные нормативными правовыми актами Верхнекетского района </w:t>
      </w:r>
      <w:r>
        <w:rPr>
          <w:rFonts w:ascii="Arial" w:hAnsi="Arial" w:cs="Arial"/>
          <w:sz w:val="24"/>
          <w:szCs w:val="24"/>
        </w:rPr>
        <w:t>обязательные требования</w:t>
      </w:r>
      <w:r w:rsidRPr="00470B05">
        <w:rPr>
          <w:rFonts w:ascii="Arial" w:hAnsi="Arial" w:cs="Arial"/>
          <w:sz w:val="24"/>
          <w:szCs w:val="24"/>
        </w:rPr>
        <w:t xml:space="preserve"> 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 </w:t>
      </w:r>
      <w:r>
        <w:rPr>
          <w:rFonts w:ascii="Arial" w:hAnsi="Arial" w:cs="Arial"/>
          <w:sz w:val="24"/>
          <w:szCs w:val="24"/>
        </w:rPr>
        <w:t xml:space="preserve">для субъектов </w:t>
      </w:r>
      <w:r w:rsidRPr="00470B05">
        <w:rPr>
          <w:rFonts w:ascii="Arial" w:hAnsi="Arial" w:cs="Arial"/>
          <w:sz w:val="24"/>
          <w:szCs w:val="24"/>
        </w:rPr>
        <w:t>инвестиционной деятельности;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3) низкая степень регулирующего воздействия - проект акта содержит положения, отменяющие ранее установленные нормативными правовыми актами Верхнекетского района </w:t>
      </w:r>
      <w:r>
        <w:rPr>
          <w:rFonts w:ascii="Arial" w:hAnsi="Arial" w:cs="Arial"/>
          <w:sz w:val="24"/>
          <w:szCs w:val="24"/>
        </w:rPr>
        <w:t>обязательные требования</w:t>
      </w:r>
      <w:r w:rsidRPr="00470B05">
        <w:rPr>
          <w:rFonts w:ascii="Arial" w:hAnsi="Arial" w:cs="Arial"/>
          <w:sz w:val="24"/>
          <w:szCs w:val="24"/>
        </w:rPr>
        <w:t xml:space="preserve"> 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 </w:t>
      </w:r>
      <w:r>
        <w:rPr>
          <w:rFonts w:ascii="Arial" w:hAnsi="Arial" w:cs="Arial"/>
          <w:sz w:val="24"/>
          <w:szCs w:val="24"/>
        </w:rPr>
        <w:t xml:space="preserve">для </w:t>
      </w:r>
      <w:r>
        <w:rPr>
          <w:rFonts w:ascii="Arial" w:hAnsi="Arial" w:cs="Arial"/>
          <w:sz w:val="24"/>
          <w:szCs w:val="24"/>
        </w:rPr>
        <w:lastRenderedPageBreak/>
        <w:t xml:space="preserve">субъектов </w:t>
      </w:r>
      <w:r w:rsidRPr="00470B05">
        <w:rPr>
          <w:rFonts w:ascii="Arial" w:hAnsi="Arial" w:cs="Arial"/>
          <w:sz w:val="24"/>
          <w:szCs w:val="24"/>
        </w:rPr>
        <w:t>инвестиционной деятельно</w:t>
      </w:r>
      <w:r>
        <w:rPr>
          <w:rFonts w:ascii="Arial" w:hAnsi="Arial" w:cs="Arial"/>
          <w:sz w:val="24"/>
          <w:szCs w:val="24"/>
        </w:rPr>
        <w:t>сти</w:t>
      </w:r>
      <w:r w:rsidRPr="00470B05">
        <w:rPr>
          <w:rFonts w:ascii="Arial" w:hAnsi="Arial" w:cs="Arial"/>
          <w:sz w:val="24"/>
          <w:szCs w:val="24"/>
        </w:rPr>
        <w:t>.</w:t>
      </w:r>
    </w:p>
    <w:p w:rsidR="00CF2A16" w:rsidRPr="00470B05" w:rsidRDefault="00CF2A16" w:rsidP="00CF2A16">
      <w:pPr>
        <w:ind w:firstLine="709"/>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2. Оценка регулирующего воздействия проектов нормативных правовых актов</w:t>
      </w:r>
    </w:p>
    <w:p w:rsidR="00CF2A16" w:rsidRPr="00470B05" w:rsidRDefault="00CF2A16" w:rsidP="00CF2A16">
      <w:pPr>
        <w:ind w:firstLine="709"/>
        <w:jc w:val="both"/>
        <w:rPr>
          <w:rFonts w:ascii="Arial" w:hAnsi="Arial" w:cs="Arial"/>
          <w:sz w:val="24"/>
          <w:szCs w:val="24"/>
        </w:rPr>
      </w:pP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6. Процедура оценки регулирующего воздействия проектов нормативных правовых актов проводится разработчиком в соответствии со Стандартом делопроизводства, определённым в Администрации Верхнекетского района</w:t>
      </w:r>
      <w:r>
        <w:rPr>
          <w:rFonts w:ascii="Arial" w:hAnsi="Arial" w:cs="Arial"/>
          <w:sz w:val="24"/>
          <w:szCs w:val="24"/>
        </w:rPr>
        <w:t xml:space="preserve"> </w:t>
      </w:r>
      <w:r w:rsidRPr="00470B05">
        <w:rPr>
          <w:rFonts w:ascii="Arial" w:hAnsi="Arial" w:cs="Arial"/>
          <w:sz w:val="24"/>
          <w:szCs w:val="24"/>
        </w:rPr>
        <w:t>(далее-Стандарт делопроизводства).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7. Процедура оценки регулирующего воздействия проектов нормативных правовых актов, разработанных субъектами правотворческой инициативы, указанными в части 1 статьи 33 Устава муниципального образования Верхнекетский район Томской области (далее - иные субъекты правотворческой инициативы), проводится в соответствии с настоящим Порядком, с учётом особенностей, установленных настоящим пунктом.</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В целях проведения оценки регулирующего воздействия, иной субъект правотворческой инициативы направляет в Администрацию Верхнекетского района предложение о правотворческой инициативе с приложением к нему проекта нормативного правового акта. Администрация Верхнекетского района рассматривает данное предложение, принимает решение о проведении оценки регулирующего воздействия или об отказе в её проведении, о чём в семидневный срок со дня поступления предложения, в письменной форме сообщается иному субъекту правотворческой инициативы.</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8. Разработчик определяет, затрагивает ли проект нормативного правового акта вопросы, указанные в пункте 1 раздела 1 настоящего Порядка, на которые распространяется процедура оценки регулирующего воздействия.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9.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соответствии со Стандартом делопроизводства, приводит обоснования, по которым процедура оценки регулирующего воздействия не проводится.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10. В случае если проект нормативного правового акта подлежит оценке регулирующего воздействия, разработчик осуществляет:</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подготовку и размещение уведомления о разработке проекта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проведение публичных консультаций по проекту нормативного правового акта, в том числе с использованием официального сайта Администрации Верхнекетского района в информационно-телекоммуникационной сети «Интернет» (далее - официальный сайт) в порядке согласно </w:t>
      </w:r>
      <w:r w:rsidRPr="00470B05">
        <w:rPr>
          <w:rFonts w:ascii="Arial" w:hAnsi="Arial" w:cs="Arial"/>
          <w:b/>
          <w:sz w:val="24"/>
          <w:szCs w:val="24"/>
        </w:rPr>
        <w:t>приложению 1</w:t>
      </w:r>
      <w:r w:rsidRPr="00470B05">
        <w:rPr>
          <w:rFonts w:ascii="Arial" w:hAnsi="Arial" w:cs="Arial"/>
          <w:sz w:val="24"/>
          <w:szCs w:val="24"/>
        </w:rPr>
        <w:t xml:space="preserve"> к настоящему Порядку (далее - публичные консультации);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подготовку и размещение</w:t>
      </w:r>
      <w:r w:rsidRPr="00470B05">
        <w:rPr>
          <w:rFonts w:ascii="Arial" w:hAnsi="Arial" w:cs="Arial"/>
          <w:b/>
          <w:sz w:val="24"/>
          <w:szCs w:val="24"/>
        </w:rPr>
        <w:t xml:space="preserve"> </w:t>
      </w:r>
      <w:r w:rsidRPr="00470B05">
        <w:rPr>
          <w:rFonts w:ascii="Arial" w:hAnsi="Arial" w:cs="Arial"/>
          <w:sz w:val="24"/>
          <w:szCs w:val="24"/>
        </w:rPr>
        <w:t xml:space="preserve">сводного отчета о результатах проведения оценки регулирующего воздействия проекта нормативного правового акта по форме согласно </w:t>
      </w:r>
      <w:r w:rsidRPr="00470B05">
        <w:rPr>
          <w:rFonts w:ascii="Arial" w:hAnsi="Arial" w:cs="Arial"/>
          <w:b/>
          <w:sz w:val="24"/>
          <w:szCs w:val="24"/>
        </w:rPr>
        <w:t>приложению 2</w:t>
      </w:r>
      <w:r w:rsidRPr="00470B05">
        <w:rPr>
          <w:rFonts w:ascii="Arial" w:hAnsi="Arial" w:cs="Arial"/>
          <w:sz w:val="24"/>
          <w:szCs w:val="24"/>
        </w:rPr>
        <w:t xml:space="preserve"> к настоящему Порядку (далее - сводный отчет).</w:t>
      </w:r>
    </w:p>
    <w:p w:rsidR="00CF2A16" w:rsidRPr="00470B05" w:rsidRDefault="00CF2A16" w:rsidP="00CF2A16">
      <w:pPr>
        <w:ind w:firstLine="709"/>
        <w:jc w:val="both"/>
        <w:rPr>
          <w:rFonts w:ascii="Arial" w:hAnsi="Arial" w:cs="Arial"/>
          <w:sz w:val="24"/>
          <w:szCs w:val="24"/>
        </w:rPr>
      </w:pPr>
      <w:bookmarkStart w:id="2" w:name="Par77"/>
      <w:bookmarkEnd w:id="2"/>
      <w:r w:rsidRPr="00470B05">
        <w:rPr>
          <w:rFonts w:ascii="Arial" w:hAnsi="Arial" w:cs="Arial"/>
          <w:sz w:val="24"/>
          <w:szCs w:val="24"/>
        </w:rPr>
        <w:t>11. При проведении оценки регулирующего воздействия проекта нормативного правового акта разработчиком устанавливаются: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проблема, на решение которой направлено новое правовое регулирование в части </w:t>
      </w:r>
      <w:r>
        <w:rPr>
          <w:rFonts w:ascii="Arial" w:hAnsi="Arial" w:cs="Arial"/>
          <w:sz w:val="24"/>
          <w:szCs w:val="24"/>
        </w:rPr>
        <w:t>обязательных требований</w:t>
      </w:r>
      <w:r w:rsidRPr="00470B05">
        <w:rPr>
          <w:rFonts w:ascii="Arial" w:hAnsi="Arial" w:cs="Arial"/>
          <w:sz w:val="24"/>
          <w:szCs w:val="24"/>
        </w:rPr>
        <w:t xml:space="preserve"> 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w:t>
      </w:r>
      <w:r>
        <w:rPr>
          <w:rFonts w:ascii="Arial" w:hAnsi="Arial" w:cs="Arial"/>
          <w:sz w:val="24"/>
          <w:szCs w:val="24"/>
        </w:rPr>
        <w:t>ей</w:t>
      </w:r>
      <w:r w:rsidRPr="00470B05">
        <w:rPr>
          <w:rFonts w:ascii="Arial" w:hAnsi="Arial" w:cs="Arial"/>
          <w:sz w:val="24"/>
          <w:szCs w:val="24"/>
        </w:rPr>
        <w:t xml:space="preserve"> </w:t>
      </w:r>
      <w:r>
        <w:rPr>
          <w:rFonts w:ascii="Arial" w:hAnsi="Arial" w:cs="Arial"/>
          <w:sz w:val="24"/>
          <w:szCs w:val="24"/>
        </w:rPr>
        <w:t xml:space="preserve">для субъектов </w:t>
      </w:r>
      <w:r w:rsidRPr="00470B05">
        <w:rPr>
          <w:rFonts w:ascii="Arial" w:hAnsi="Arial" w:cs="Arial"/>
          <w:sz w:val="24"/>
          <w:szCs w:val="24"/>
        </w:rPr>
        <w:t>инвестиционной деятельно</w:t>
      </w:r>
      <w:r>
        <w:rPr>
          <w:rFonts w:ascii="Arial" w:hAnsi="Arial" w:cs="Arial"/>
          <w:sz w:val="24"/>
          <w:szCs w:val="24"/>
        </w:rPr>
        <w:t>сти,</w:t>
      </w:r>
      <w:r w:rsidRPr="00470B05">
        <w:rPr>
          <w:rFonts w:ascii="Arial" w:hAnsi="Arial" w:cs="Arial"/>
          <w:sz w:val="24"/>
          <w:szCs w:val="24"/>
        </w:rPr>
        <w:t xml:space="preserve">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основные группы участников общественных отношений, интересы которых </w:t>
      </w:r>
      <w:r w:rsidRPr="00470B05">
        <w:rPr>
          <w:rFonts w:ascii="Arial" w:hAnsi="Arial" w:cs="Arial"/>
          <w:sz w:val="24"/>
          <w:szCs w:val="24"/>
        </w:rPr>
        <w:lastRenderedPageBreak/>
        <w:t xml:space="preserve">будут затронуты новым правовым регулированием в части </w:t>
      </w:r>
      <w:r>
        <w:rPr>
          <w:rFonts w:ascii="Arial" w:hAnsi="Arial" w:cs="Arial"/>
          <w:sz w:val="24"/>
          <w:szCs w:val="24"/>
        </w:rPr>
        <w:t>обязательных требований</w:t>
      </w:r>
      <w:r w:rsidRPr="00470B05">
        <w:rPr>
          <w:rFonts w:ascii="Arial" w:hAnsi="Arial" w:cs="Arial"/>
          <w:sz w:val="24"/>
          <w:szCs w:val="24"/>
        </w:rPr>
        <w:t xml:space="preserve"> 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w:t>
      </w:r>
      <w:r>
        <w:rPr>
          <w:rFonts w:ascii="Arial" w:hAnsi="Arial" w:cs="Arial"/>
          <w:sz w:val="24"/>
          <w:szCs w:val="24"/>
        </w:rPr>
        <w:t>ей</w:t>
      </w:r>
      <w:r w:rsidRPr="00470B05">
        <w:rPr>
          <w:rFonts w:ascii="Arial" w:hAnsi="Arial" w:cs="Arial"/>
          <w:sz w:val="24"/>
          <w:szCs w:val="24"/>
        </w:rPr>
        <w:t xml:space="preserve"> </w:t>
      </w:r>
      <w:r>
        <w:rPr>
          <w:rFonts w:ascii="Arial" w:hAnsi="Arial" w:cs="Arial"/>
          <w:sz w:val="24"/>
          <w:szCs w:val="24"/>
        </w:rPr>
        <w:t xml:space="preserve">для субъектов </w:t>
      </w:r>
      <w:r w:rsidRPr="00470B05">
        <w:rPr>
          <w:rFonts w:ascii="Arial" w:hAnsi="Arial" w:cs="Arial"/>
          <w:sz w:val="24"/>
          <w:szCs w:val="24"/>
        </w:rPr>
        <w:t>инвестиционной деятельно</w:t>
      </w:r>
      <w:r>
        <w:rPr>
          <w:rFonts w:ascii="Arial" w:hAnsi="Arial" w:cs="Arial"/>
          <w:sz w:val="24"/>
          <w:szCs w:val="24"/>
        </w:rPr>
        <w:t>сти</w:t>
      </w:r>
      <w:r w:rsidRPr="00470B05">
        <w:rPr>
          <w:rFonts w:ascii="Arial" w:hAnsi="Arial" w:cs="Arial"/>
          <w:sz w:val="24"/>
          <w:szCs w:val="24"/>
        </w:rPr>
        <w:t>, их предполагаемые издержки и выгоды от предлагаемого проектом нормативного правового акта регулирования;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Верхнекетский район Томской области, в том числе развития субъектов малого и среднего предпринимательства;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расходы бюджета Верхнекетского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12.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w:t>
      </w:r>
      <w:r w:rsidRPr="0018049C">
        <w:rPr>
          <w:rFonts w:ascii="Arial" w:hAnsi="Arial" w:cs="Arial"/>
          <w:sz w:val="24"/>
          <w:szCs w:val="24"/>
        </w:rPr>
        <w:t xml:space="preserve"> </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CF2A16" w:rsidRPr="00470B05" w:rsidRDefault="00CF2A16" w:rsidP="00CF2A16">
      <w:pPr>
        <w:ind w:firstLine="709"/>
        <w:jc w:val="both"/>
        <w:rPr>
          <w:rFonts w:ascii="Arial" w:hAnsi="Arial" w:cs="Arial"/>
          <w:sz w:val="24"/>
          <w:szCs w:val="24"/>
        </w:rPr>
      </w:pPr>
      <w:bookmarkStart w:id="3" w:name="Par84"/>
      <w:bookmarkEnd w:id="3"/>
      <w:r w:rsidRPr="00470B05">
        <w:rPr>
          <w:rFonts w:ascii="Arial" w:hAnsi="Arial" w:cs="Arial"/>
          <w:sz w:val="24"/>
          <w:szCs w:val="24"/>
        </w:rPr>
        <w:t>13. По результатам рассмотрения предложений, поступивших в связи с проведением публичных консультаций, разработчик, в случае учёта предложений, дорабатывает проект нормативного правового акта и готовит сводный отчет по форме согласно приложению 2 к настоящему порядку в течение 10 рабочих дней со дня окончания публичных консультаций.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Доработанный проект нормативного правового акта разработчик в течение срока, указанного в абзаце 1 настоящего пункта, размещает на официальном сайте и одновременно направляет его органам и организациям, принимавшим участие в публичных консультациях по проекту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14. По результатам рассмотрения предложений, поступивших в связи с проведением публичных консультаций, разработчик вправе принять мотивированное решение об отказе в подготовке проекта нормативного правового акта, разработка которого осуществлялась по инициативе разработчика.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В случае принятия решения об отказе в подготовке проекта акта, разработчик в течение срока, указанного в пункте 13 настоящего Порядка, размещает на официальном сайте соответствующее сообщение.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15. Сводный отчет, в течение пяти рабочих дней со дня подписания руководителем разработчика, размещается на официальном сайте.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16. Проект нормативного правового акта, сводный отчет, подписанный руководителем разработчика, в течение 5 рабочих дней после истечения срока, указанного в пункте 13 настоящего Порядка, направляются разработчиком в уполномоченный орган для подготовки заключения об оценке регулирующего воздействия проекта муниципального нормативного правового акта.</w:t>
      </w:r>
    </w:p>
    <w:p w:rsidR="00CF2A16" w:rsidRPr="00470B05" w:rsidRDefault="00CF2A16" w:rsidP="00CF2A16">
      <w:pPr>
        <w:ind w:firstLine="709"/>
        <w:jc w:val="both"/>
        <w:rPr>
          <w:rFonts w:ascii="Arial" w:hAnsi="Arial" w:cs="Arial"/>
          <w:sz w:val="24"/>
          <w:szCs w:val="24"/>
        </w:rPr>
      </w:pPr>
    </w:p>
    <w:p w:rsidR="00CF2A16" w:rsidRPr="00470B05" w:rsidRDefault="00CF2A16" w:rsidP="00CF2A16">
      <w:pPr>
        <w:jc w:val="center"/>
        <w:rPr>
          <w:rFonts w:ascii="Arial" w:hAnsi="Arial" w:cs="Arial"/>
          <w:sz w:val="24"/>
          <w:szCs w:val="24"/>
        </w:rPr>
      </w:pPr>
      <w:bookmarkStart w:id="4" w:name="Par86"/>
      <w:bookmarkEnd w:id="4"/>
      <w:r w:rsidRPr="00470B05">
        <w:rPr>
          <w:rFonts w:ascii="Arial" w:hAnsi="Arial" w:cs="Arial"/>
          <w:sz w:val="24"/>
          <w:szCs w:val="24"/>
        </w:rPr>
        <w:t>3. Подготовка заключения об оценке регулирующего воздействия проекта нормативного правового акта</w:t>
      </w:r>
    </w:p>
    <w:p w:rsidR="00CF2A16" w:rsidRPr="00470B05" w:rsidRDefault="00CF2A16" w:rsidP="00CF2A16">
      <w:pPr>
        <w:ind w:firstLine="709"/>
        <w:jc w:val="both"/>
        <w:rPr>
          <w:rFonts w:ascii="Arial" w:hAnsi="Arial" w:cs="Arial"/>
          <w:sz w:val="24"/>
          <w:szCs w:val="24"/>
        </w:rPr>
      </w:pP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17.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в течение 10 рабочих дней после дня получения проекта нормативного правового акта и сводного отчёта, по форме согласно </w:t>
      </w:r>
      <w:r w:rsidRPr="00470B05">
        <w:rPr>
          <w:rFonts w:ascii="Arial" w:hAnsi="Arial" w:cs="Arial"/>
          <w:b/>
          <w:sz w:val="24"/>
          <w:szCs w:val="24"/>
        </w:rPr>
        <w:t>приложению 3</w:t>
      </w:r>
      <w:r w:rsidRPr="00470B05">
        <w:rPr>
          <w:rFonts w:ascii="Arial" w:hAnsi="Arial" w:cs="Arial"/>
          <w:sz w:val="24"/>
          <w:szCs w:val="24"/>
        </w:rPr>
        <w:t xml:space="preserve"> к настоящему </w:t>
      </w:r>
      <w:r w:rsidRPr="00470B05">
        <w:rPr>
          <w:rFonts w:ascii="Arial" w:hAnsi="Arial" w:cs="Arial"/>
          <w:sz w:val="24"/>
          <w:szCs w:val="24"/>
        </w:rPr>
        <w:lastRenderedPageBreak/>
        <w:t>Порядку.</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18. Проект нормативного правового акта, представленный без сводного отчета, возвращается разработчику уполномоченным органом в течение двух рабочих дней с даты его поступления.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19.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проекта нормативного правового акта и сводного отчета для подготовки заключения.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20.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Анализ, проводимый уполномоченным органом, основывается на результатах исследования разработчиком выявленной проблемы, представленного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21. В заключении содержится вывод об отсутствии или наличии в проекте нормативного правового акта положений, вводящих </w:t>
      </w:r>
      <w:r>
        <w:rPr>
          <w:rFonts w:ascii="Arial" w:hAnsi="Arial" w:cs="Arial"/>
          <w:sz w:val="24"/>
          <w:szCs w:val="24"/>
        </w:rPr>
        <w:t>обязательные требования</w:t>
      </w:r>
      <w:r w:rsidRPr="00470B05">
        <w:rPr>
          <w:rFonts w:ascii="Arial" w:hAnsi="Arial" w:cs="Arial"/>
          <w:sz w:val="24"/>
          <w:szCs w:val="24"/>
        </w:rPr>
        <w:t xml:space="preserve"> для субъектов предпринимательской и</w:t>
      </w:r>
      <w:r w:rsidRPr="00744594">
        <w:rPr>
          <w:rFonts w:ascii="Arial" w:hAnsi="Arial" w:cs="Arial"/>
          <w:sz w:val="24"/>
          <w:szCs w:val="24"/>
        </w:rPr>
        <w:t xml:space="preserve"> </w:t>
      </w:r>
      <w:r>
        <w:rPr>
          <w:rFonts w:ascii="Arial" w:hAnsi="Arial" w:cs="Arial"/>
          <w:sz w:val="24"/>
          <w:szCs w:val="24"/>
        </w:rPr>
        <w:t>иной экономической деятельности, обязанности</w:t>
      </w:r>
      <w:r w:rsidRPr="00744594">
        <w:rPr>
          <w:rFonts w:ascii="Arial" w:hAnsi="Arial" w:cs="Arial"/>
          <w:sz w:val="24"/>
          <w:szCs w:val="24"/>
        </w:rPr>
        <w:t xml:space="preserve"> </w:t>
      </w:r>
      <w:r w:rsidRPr="00470B05">
        <w:rPr>
          <w:rFonts w:ascii="Arial" w:hAnsi="Arial" w:cs="Arial"/>
          <w:sz w:val="24"/>
          <w:szCs w:val="24"/>
        </w:rPr>
        <w:t>для субъектов</w:t>
      </w:r>
      <w:r>
        <w:rPr>
          <w:rFonts w:ascii="Arial" w:hAnsi="Arial" w:cs="Arial"/>
          <w:sz w:val="24"/>
          <w:szCs w:val="24"/>
        </w:rPr>
        <w:t xml:space="preserve"> </w:t>
      </w:r>
      <w:r w:rsidRPr="00470B05">
        <w:rPr>
          <w:rFonts w:ascii="Arial" w:hAnsi="Arial" w:cs="Arial"/>
          <w:sz w:val="24"/>
          <w:szCs w:val="24"/>
        </w:rPr>
        <w:t xml:space="preserve">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w:t>
      </w:r>
      <w:r w:rsidRPr="00744594">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субъектов  инвестиционной деятельности и бюджета Верхнекетского района, а также замечаний к качеству сводного отчета, его соответствие настоящему Порядку, соблюдении разработчиком установленных сроков при проведении процедуры оценки регулирующего воздействия нормативных правовых актов и вывод о целесообразности принятия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22. Уполномоченный орган обеспечивает размещение заключения на официальном сайте в течение пяти рабочих дней со дня его подписания.</w:t>
      </w:r>
    </w:p>
    <w:p w:rsidR="00CF2A16" w:rsidRPr="00470B05" w:rsidRDefault="00CF2A16" w:rsidP="00CF2A16">
      <w:pPr>
        <w:ind w:firstLine="709"/>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4. Учет выводов заключения и урегулирование разногласий, возникающих по результатам проведения оценки регулирующего воздействия проекта нормативного правового акта</w:t>
      </w:r>
    </w:p>
    <w:p w:rsidR="00CF2A16" w:rsidRPr="00470B05" w:rsidRDefault="00CF2A16" w:rsidP="00CF2A16">
      <w:pPr>
        <w:ind w:firstLine="709"/>
        <w:jc w:val="both"/>
        <w:rPr>
          <w:rFonts w:ascii="Arial" w:hAnsi="Arial" w:cs="Arial"/>
          <w:sz w:val="24"/>
          <w:szCs w:val="24"/>
        </w:rPr>
      </w:pP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23. По результатам заключения разработчик принимает одно из следующих решений: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23.1. При отсутствии замечаний - о направлении проекта нормативного правового акта на согласование в установленном муниципальными правовыми актами Верхнекетского района порядке.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23.2. При наличии замечаний: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о доработке проекта нормативного правового акта с учетом замечаний;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о непринятии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24. Принятие правового акта при наличии заключения, в котором сделан вывод о недостаточности оснований для принятия решения о введении предлагаемого разработчиком варианта правового регулирования, не допускается.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При поступлении заключения, в котором сделан вывод о недостаточности </w:t>
      </w:r>
      <w:r w:rsidRPr="00470B05">
        <w:rPr>
          <w:rFonts w:ascii="Arial" w:hAnsi="Arial" w:cs="Arial"/>
          <w:sz w:val="24"/>
          <w:szCs w:val="24"/>
        </w:rPr>
        <w:lastRenderedPageBreak/>
        <w:t>оснований для принятия решения о введении предлагаемого разработчиком в проекте нормативного правового акта варианта правового регулирования, разработчик проекта акта дорабатывает данный проект нормативного правового акта, устраняет замечания и выполняет требования, содержащиеся в заключении уполномоченного органа, в срок не более 30 рабочих дней со дня получения заключения.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25. В случае если разработчик проекта нормативного правового акта считает замечания и предложения, представленные уполномоченным органом в заключении, необоснованными, разработчик направляет в уполномоченный орган мотивированные замечания на заключение.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26. В течение 10 рабочих дней со дня получения замечаний на заключение уполномоченный орган проводит с разработчиком проекта нормативного правового акта согласительное совещание.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проекта нормативного правового акта в срок не позднее 5 рабочих дней со дня проведения согласительного совещания.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27. При недостижении согласия между разработчиком проекта нормативного правового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28. Для урегулирования разногласий, указанных в протоколе согласительного совещания, уполномоченный орган инициирует создание рабочей группы по рассмотрению проекта нормативного правового акта и заключения при </w:t>
      </w:r>
      <w:r>
        <w:rPr>
          <w:rFonts w:ascii="Arial" w:hAnsi="Arial" w:cs="Arial"/>
          <w:sz w:val="24"/>
          <w:szCs w:val="24"/>
        </w:rPr>
        <w:t xml:space="preserve">первом </w:t>
      </w:r>
      <w:r w:rsidRPr="00470B05">
        <w:rPr>
          <w:rFonts w:ascii="Arial" w:hAnsi="Arial" w:cs="Arial"/>
          <w:sz w:val="24"/>
          <w:szCs w:val="24"/>
        </w:rPr>
        <w:t>заместителе Главы Верхнекетского района по экономике и инвестиционной политике. Решение, принятое данной рабочей группой при рассмотрении разногласий, является обязательным для разработчика. Разработчик устраняет замечания, учитывая данное решение рабочей группы, и направляет проект нормативного правового акта в уполномоченный орган для подготовки заключения повторно. Уполномоченный орган в срок, не превышающий 5 рабочих дней со дня получения проекта нормативного правового акта, проводит анализ проекта нормативного правового акта на предмет устранения замечаний и учета решения рабочей группы, готовит заключение и направляет его разработчику. Разработчик, в соответствии со Стандартом делопроизводства, обеспечивает проведение процедур по принятию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Приложение 1</w:t>
      </w:r>
    </w:p>
    <w:p w:rsidR="00CF2A16" w:rsidRDefault="00CF2A16" w:rsidP="00CF2A16">
      <w:pPr>
        <w:jc w:val="right"/>
        <w:rPr>
          <w:rFonts w:ascii="Arial" w:hAnsi="Arial" w:cs="Arial"/>
          <w:b/>
          <w:bCs/>
          <w:sz w:val="24"/>
          <w:szCs w:val="24"/>
        </w:rPr>
      </w:pPr>
      <w:r w:rsidRPr="00470B05">
        <w:rPr>
          <w:rFonts w:ascii="Arial" w:hAnsi="Arial" w:cs="Arial"/>
          <w:sz w:val="24"/>
          <w:szCs w:val="24"/>
        </w:rPr>
        <w:t xml:space="preserve"> к Порядку </w:t>
      </w:r>
      <w:r w:rsidRPr="006667FB">
        <w:rPr>
          <w:rFonts w:ascii="Arial" w:hAnsi="Arial" w:cs="Arial"/>
          <w:sz w:val="24"/>
          <w:szCs w:val="24"/>
        </w:rPr>
        <w:t>проведения оценки регулирующего воздействия проектов муниципальных нормативных правовых актов Верхнекетского района, 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b/>
          <w:bCs/>
          <w:sz w:val="24"/>
          <w:szCs w:val="24"/>
        </w:rPr>
        <w:t xml:space="preserve"> </w:t>
      </w:r>
    </w:p>
    <w:p w:rsidR="00CF2A16" w:rsidRDefault="00CF2A16" w:rsidP="00CF2A16">
      <w:pPr>
        <w:jc w:val="center"/>
        <w:rPr>
          <w:rFonts w:ascii="Arial" w:hAnsi="Arial" w:cs="Arial"/>
          <w:b/>
          <w:bCs/>
          <w:sz w:val="24"/>
          <w:szCs w:val="24"/>
        </w:rPr>
      </w:pP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ПОРЯДОК</w:t>
      </w:r>
    </w:p>
    <w:p w:rsidR="00CF2A16" w:rsidRDefault="00CF2A16" w:rsidP="00CF2A16">
      <w:pPr>
        <w:jc w:val="center"/>
        <w:rPr>
          <w:rFonts w:ascii="Arial" w:hAnsi="Arial" w:cs="Arial"/>
          <w:b/>
          <w:bCs/>
          <w:sz w:val="24"/>
          <w:szCs w:val="24"/>
        </w:rPr>
      </w:pPr>
      <w:r w:rsidRPr="00470B05">
        <w:rPr>
          <w:rFonts w:ascii="Arial" w:hAnsi="Arial" w:cs="Arial"/>
          <w:b/>
          <w:bCs/>
          <w:sz w:val="24"/>
          <w:szCs w:val="24"/>
        </w:rPr>
        <w:t xml:space="preserve">проведения публичных консультаций по проектам муниципальных нормативных правовых актов Верхнекетского района, </w:t>
      </w:r>
      <w:r w:rsidRPr="00005C0F">
        <w:rPr>
          <w:rFonts w:ascii="Arial" w:hAnsi="Arial" w:cs="Arial"/>
          <w:b/>
          <w:sz w:val="24"/>
          <w:szCs w:val="24"/>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05C0F">
        <w:rPr>
          <w:rFonts w:ascii="Arial" w:hAnsi="Arial" w:cs="Arial"/>
          <w:b/>
          <w:bCs/>
          <w:sz w:val="24"/>
          <w:szCs w:val="24"/>
        </w:rPr>
        <w:t xml:space="preserve"> </w:t>
      </w:r>
      <w:r>
        <w:rPr>
          <w:rFonts w:ascii="Arial" w:hAnsi="Arial" w:cs="Arial"/>
          <w:b/>
          <w:bCs/>
          <w:sz w:val="24"/>
          <w:szCs w:val="24"/>
        </w:rPr>
        <w:t xml:space="preserve">   </w:t>
      </w:r>
    </w:p>
    <w:p w:rsidR="00CF2A16" w:rsidRPr="00470B05" w:rsidRDefault="00CF2A16" w:rsidP="00CF2A16">
      <w:pPr>
        <w:jc w:val="center"/>
        <w:rPr>
          <w:rFonts w:ascii="Arial" w:hAnsi="Arial" w:cs="Arial"/>
          <w:b/>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1. Настоящий Порядок регулирует проведение публичных консультаций по проектам муниципальных нормативных правовых актов Верхнекетского района, </w:t>
      </w:r>
      <w:r w:rsidRPr="006667FB">
        <w:rPr>
          <w:rFonts w:ascii="Arial" w:hAnsi="Arial" w:cs="Arial"/>
          <w:sz w:val="24"/>
          <w:szCs w:val="24"/>
        </w:rPr>
        <w:t>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b/>
          <w:bCs/>
          <w:sz w:val="24"/>
          <w:szCs w:val="24"/>
        </w:rPr>
        <w:t xml:space="preserve"> </w:t>
      </w:r>
      <w:r w:rsidRPr="00470B05">
        <w:rPr>
          <w:rFonts w:ascii="Arial" w:hAnsi="Arial" w:cs="Arial"/>
          <w:sz w:val="24"/>
          <w:szCs w:val="24"/>
        </w:rPr>
        <w:t>(далее - проекты нормативных правовых актов), подлежащих оценке регулирующего воздействия.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Основными принципами проведения публичных консультаций являются: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прозрачность - доступность информации о процедуре оценки регулирующего воздействия проектов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публичность - обеспечение участия заинтересованных сторон в процессе разработки проектов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CF2A16" w:rsidRPr="00470B05" w:rsidRDefault="00CF2A16" w:rsidP="00CF2A16">
      <w:pPr>
        <w:ind w:firstLine="720"/>
        <w:jc w:val="both"/>
        <w:rPr>
          <w:rFonts w:ascii="Arial" w:hAnsi="Arial" w:cs="Arial"/>
          <w:sz w:val="24"/>
          <w:szCs w:val="24"/>
        </w:rPr>
      </w:pPr>
      <w:bookmarkStart w:id="5" w:name="Par22"/>
      <w:bookmarkEnd w:id="5"/>
      <w:r w:rsidRPr="00470B05">
        <w:rPr>
          <w:rFonts w:ascii="Arial" w:hAnsi="Arial" w:cs="Arial"/>
          <w:sz w:val="24"/>
          <w:szCs w:val="24"/>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уведомления о разработке проекта нормативного правового акта и проведении публичных консультаций по форме согласно </w:t>
      </w:r>
      <w:r w:rsidRPr="00470B05">
        <w:rPr>
          <w:rFonts w:ascii="Arial" w:hAnsi="Arial" w:cs="Arial"/>
          <w:b/>
          <w:sz w:val="24"/>
          <w:szCs w:val="24"/>
        </w:rPr>
        <w:t>приложению 1</w:t>
      </w:r>
      <w:r w:rsidRPr="00470B05">
        <w:rPr>
          <w:rFonts w:ascii="Arial" w:hAnsi="Arial" w:cs="Arial"/>
          <w:sz w:val="24"/>
          <w:szCs w:val="24"/>
        </w:rPr>
        <w:t xml:space="preserve"> к настоящему Порядку (далее – уведомление), а также перечня вопросов для проведения публичных консультаций по примерной форме согласно </w:t>
      </w:r>
      <w:r w:rsidRPr="00470B05">
        <w:rPr>
          <w:rFonts w:ascii="Arial" w:hAnsi="Arial" w:cs="Arial"/>
          <w:b/>
          <w:sz w:val="24"/>
          <w:szCs w:val="24"/>
        </w:rPr>
        <w:t>приложению 2</w:t>
      </w:r>
      <w:r w:rsidRPr="00470B05">
        <w:rPr>
          <w:rFonts w:ascii="Arial" w:hAnsi="Arial" w:cs="Arial"/>
          <w:sz w:val="24"/>
          <w:szCs w:val="24"/>
        </w:rPr>
        <w:t xml:space="preserve"> к настоящему Порядку (далее - опросный лист).</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CF2A16" w:rsidRPr="00470B05" w:rsidRDefault="00CF2A16" w:rsidP="00CF2A16">
      <w:pPr>
        <w:ind w:firstLine="720"/>
        <w:jc w:val="both"/>
        <w:rPr>
          <w:rFonts w:ascii="Arial" w:hAnsi="Arial" w:cs="Arial"/>
          <w:sz w:val="24"/>
          <w:szCs w:val="24"/>
        </w:rPr>
      </w:pPr>
      <w:bookmarkStart w:id="6" w:name="Par25"/>
      <w:bookmarkEnd w:id="6"/>
      <w:r w:rsidRPr="00470B05">
        <w:rPr>
          <w:rFonts w:ascii="Arial" w:hAnsi="Arial" w:cs="Arial"/>
          <w:sz w:val="24"/>
          <w:szCs w:val="24"/>
        </w:rPr>
        <w:t xml:space="preserve">5. Документы, указанные в пункте 4 настоящего Порядка, не позднее чем за три рабочих дня до дня начала срока публичных консультаций, размещаются на </w:t>
      </w:r>
      <w:r w:rsidRPr="00470B05">
        <w:rPr>
          <w:rFonts w:ascii="Arial" w:hAnsi="Arial" w:cs="Arial"/>
          <w:sz w:val="24"/>
          <w:szCs w:val="24"/>
        </w:rPr>
        <w:lastRenderedPageBreak/>
        <w:t>официальном сайте.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6. Разработчик письменно (посредством почтовой связи или факсимильной связи, или по электронной почте,) информирует заинтересованные органы и структурные подразделения Администрации Верхнекетского района, представителей субъектов предпринимательской и</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7. Срок проведения публичных консультаций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1) 20 рабочих дней - для проектов актов, содержащих положения, имеющих высокую степень регулирующего воздействия;</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2) 10 рабочих дней - для проектов актов, содержащих положения, имеющих среднюю степень регулирующего воздействия;</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3) 5 рабочих дней - для проектов актов, содержащих положения, имеющих низкую степень регулирующего воздействия.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p>
    <w:p w:rsidR="00CF2A16" w:rsidRPr="00470B05" w:rsidRDefault="00CF2A16" w:rsidP="00CF2A16">
      <w:pPr>
        <w:ind w:firstLine="720"/>
        <w:jc w:val="both"/>
        <w:rPr>
          <w:rFonts w:ascii="Arial" w:hAnsi="Arial" w:cs="Arial"/>
          <w:sz w:val="24"/>
          <w:szCs w:val="24"/>
        </w:rPr>
      </w:pPr>
      <w:bookmarkStart w:id="7" w:name="Par31"/>
      <w:bookmarkEnd w:id="7"/>
      <w:r w:rsidRPr="00470B05">
        <w:rPr>
          <w:rFonts w:ascii="Arial" w:hAnsi="Arial" w:cs="Arial"/>
          <w:sz w:val="24"/>
          <w:szCs w:val="24"/>
        </w:rPr>
        <w:t>9. Разработчик размещает не позднее следующего рабочего дня документы (проект нормативного правового акта с изменениями, уведомление с продленными сроками публичных консультаций), на официальном сайте и письменно (посредством почтовой связи или факсимильной связи, или по электронной почте) информирует представителей субъектов предпринимательской и</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10.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11. По результатам публичных консультаций разработчик в течение 10 рабочих дней со дня их окончания осуществляет подготовку сводного отчета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 xml:space="preserve">Приложение 1 </w:t>
      </w:r>
    </w:p>
    <w:p w:rsidR="00CF2A16" w:rsidRPr="00470B05" w:rsidRDefault="00CF2A16" w:rsidP="00CF2A16">
      <w:pPr>
        <w:jc w:val="right"/>
        <w:rPr>
          <w:rFonts w:ascii="Arial" w:hAnsi="Arial" w:cs="Arial"/>
          <w:bCs/>
          <w:sz w:val="24"/>
          <w:szCs w:val="24"/>
        </w:rPr>
      </w:pPr>
      <w:r w:rsidRPr="00470B05">
        <w:rPr>
          <w:rFonts w:ascii="Arial" w:hAnsi="Arial" w:cs="Arial"/>
          <w:sz w:val="24"/>
          <w:szCs w:val="24"/>
        </w:rPr>
        <w:t xml:space="preserve">к Порядку </w:t>
      </w:r>
    </w:p>
    <w:p w:rsidR="00CF2A16" w:rsidRPr="00470B05" w:rsidRDefault="00CF2A16" w:rsidP="00CF2A16">
      <w:pPr>
        <w:jc w:val="right"/>
        <w:rPr>
          <w:rFonts w:ascii="Arial" w:hAnsi="Arial" w:cs="Arial"/>
          <w:sz w:val="24"/>
          <w:szCs w:val="24"/>
        </w:rPr>
      </w:pPr>
      <w:r w:rsidRPr="00470B05">
        <w:rPr>
          <w:rFonts w:ascii="Arial" w:hAnsi="Arial" w:cs="Arial"/>
          <w:bCs/>
          <w:sz w:val="24"/>
          <w:szCs w:val="24"/>
        </w:rPr>
        <w:t xml:space="preserve">проведения публичных консультаций по проектам муниципальных нормативных правовых актов Верхнекетского района, </w:t>
      </w:r>
      <w:r w:rsidRPr="00596959">
        <w:rPr>
          <w:rFonts w:ascii="Arial" w:hAnsi="Arial" w:cs="Arial"/>
          <w:sz w:val="24"/>
          <w:szCs w:val="24"/>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96959">
        <w:rPr>
          <w:rFonts w:ascii="Arial" w:hAnsi="Arial" w:cs="Arial"/>
          <w:bCs/>
          <w:sz w:val="24"/>
          <w:szCs w:val="24"/>
        </w:rPr>
        <w:t xml:space="preserve"> </w:t>
      </w:r>
    </w:p>
    <w:p w:rsidR="00CF2A16" w:rsidRPr="00470B05" w:rsidRDefault="00CF2A16" w:rsidP="00CF2A16">
      <w:pPr>
        <w:ind w:firstLine="540"/>
        <w:jc w:val="right"/>
        <w:rPr>
          <w:rFonts w:ascii="Arial" w:hAnsi="Arial" w:cs="Arial"/>
          <w:sz w:val="24"/>
          <w:szCs w:val="24"/>
        </w:rPr>
      </w:pPr>
    </w:p>
    <w:p w:rsidR="00CF2A16" w:rsidRPr="00470B05" w:rsidRDefault="00CF2A16" w:rsidP="00CF2A16">
      <w:pPr>
        <w:jc w:val="both"/>
        <w:rPr>
          <w:rFonts w:ascii="Arial" w:hAnsi="Arial" w:cs="Arial"/>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УВЕДОМЛЕНИЕ</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о разработке проекта нормативного правового акта и</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 проведении публичных консультаций по форме</w:t>
      </w:r>
    </w:p>
    <w:p w:rsidR="00CF2A16" w:rsidRPr="00470B05" w:rsidRDefault="00CF2A16" w:rsidP="00CF2A16">
      <w:pPr>
        <w:jc w:val="center"/>
        <w:rPr>
          <w:rFonts w:ascii="Arial" w:hAnsi="Arial" w:cs="Arial"/>
          <w:sz w:val="24"/>
          <w:szCs w:val="24"/>
        </w:rPr>
      </w:pPr>
      <w:r w:rsidRPr="00470B05">
        <w:rPr>
          <w:rFonts w:ascii="Arial" w:hAnsi="Arial" w:cs="Arial"/>
          <w:sz w:val="24"/>
          <w:szCs w:val="24"/>
        </w:rPr>
        <w:t>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проекта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rPr>
          <w:rFonts w:ascii="Arial" w:hAnsi="Arial" w:cs="Arial"/>
          <w:sz w:val="24"/>
          <w:szCs w:val="24"/>
        </w:rPr>
      </w:pPr>
      <w:r w:rsidRPr="00470B05">
        <w:rPr>
          <w:rFonts w:ascii="Arial" w:hAnsi="Arial" w:cs="Arial"/>
          <w:sz w:val="24"/>
          <w:szCs w:val="24"/>
        </w:rPr>
        <w:t>Настоящим 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разработчика)</w:t>
      </w:r>
    </w:p>
    <w:p w:rsidR="00CF2A16" w:rsidRPr="00470B05" w:rsidRDefault="00CF2A16" w:rsidP="00CF2A16">
      <w:pPr>
        <w:jc w:val="both"/>
        <w:rPr>
          <w:rFonts w:ascii="Arial" w:hAnsi="Arial" w:cs="Arial"/>
          <w:sz w:val="24"/>
          <w:szCs w:val="24"/>
        </w:rPr>
      </w:pPr>
      <w:r w:rsidRPr="00470B05">
        <w:rPr>
          <w:rFonts w:ascii="Arial" w:hAnsi="Arial" w:cs="Arial"/>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проекта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Краткое описание содержания предлагаемого правового регулирования:</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Предлагаемое правовое регулирование вводит новые </w:t>
      </w:r>
      <w:r>
        <w:rPr>
          <w:rFonts w:ascii="Arial" w:hAnsi="Arial" w:cs="Arial"/>
          <w:sz w:val="24"/>
          <w:szCs w:val="24"/>
        </w:rPr>
        <w:t xml:space="preserve">обязательные требования </w:t>
      </w:r>
      <w:r w:rsidRPr="00470B05">
        <w:rPr>
          <w:rFonts w:ascii="Arial" w:hAnsi="Arial" w:cs="Arial"/>
          <w:sz w:val="24"/>
          <w:szCs w:val="24"/>
        </w:rPr>
        <w:t>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w:t>
      </w:r>
      <w:r>
        <w:rPr>
          <w:rFonts w:ascii="Arial" w:hAnsi="Arial" w:cs="Arial"/>
          <w:sz w:val="24"/>
          <w:szCs w:val="24"/>
        </w:rPr>
        <w:t xml:space="preserve"> для субъектов</w:t>
      </w:r>
      <w:r w:rsidRPr="00470B05">
        <w:rPr>
          <w:rFonts w:ascii="Arial" w:hAnsi="Arial" w:cs="Arial"/>
          <w:sz w:val="24"/>
          <w:szCs w:val="24"/>
        </w:rPr>
        <w:t xml:space="preserve"> инвестиционной деятельности: да/нет (нужное подчеркнуть)</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Предлагаемое правовое регулирование изменяет существующие </w:t>
      </w:r>
      <w:r>
        <w:rPr>
          <w:rFonts w:ascii="Arial" w:hAnsi="Arial" w:cs="Arial"/>
          <w:sz w:val="24"/>
          <w:szCs w:val="24"/>
        </w:rPr>
        <w:t xml:space="preserve">обязательные требования </w:t>
      </w:r>
      <w:r w:rsidRPr="00470B05">
        <w:rPr>
          <w:rFonts w:ascii="Arial" w:hAnsi="Arial" w:cs="Arial"/>
          <w:sz w:val="24"/>
          <w:szCs w:val="24"/>
        </w:rPr>
        <w:t>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w:t>
      </w:r>
      <w:r>
        <w:rPr>
          <w:rFonts w:ascii="Arial" w:hAnsi="Arial" w:cs="Arial"/>
          <w:sz w:val="24"/>
          <w:szCs w:val="24"/>
        </w:rPr>
        <w:t xml:space="preserve"> для субъектов </w:t>
      </w:r>
      <w:r w:rsidRPr="00470B05">
        <w:rPr>
          <w:rFonts w:ascii="Arial" w:hAnsi="Arial" w:cs="Arial"/>
          <w:sz w:val="24"/>
          <w:szCs w:val="24"/>
        </w:rPr>
        <w:t>инвестиционной деятельности: да/нет (нужное подчеркнуть)</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Предлагаемым правовым регулированием увеличиваются расходы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субъектов инвестиционной деятельности: да/нет (нужное подчеркнуть)</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Предполагаемая количественная оценка возникающих дополнительных расходов_____ рублей.</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Разработчик проекта нормативного правового акта</w:t>
      </w:r>
    </w:p>
    <w:p w:rsidR="00CF2A16" w:rsidRPr="00470B05" w:rsidRDefault="00CF2A16" w:rsidP="00CF2A16">
      <w:pPr>
        <w:rPr>
          <w:rFonts w:ascii="Arial" w:hAnsi="Arial" w:cs="Arial"/>
          <w:sz w:val="24"/>
          <w:szCs w:val="24"/>
        </w:rPr>
      </w:pPr>
      <w:r w:rsidRPr="00470B05">
        <w:rPr>
          <w:rFonts w:ascii="Arial" w:hAnsi="Arial" w:cs="Arial"/>
          <w:sz w:val="24"/>
          <w:szCs w:val="24"/>
        </w:rPr>
        <w:t>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разработчика)</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CF2A16" w:rsidRPr="00470B05" w:rsidRDefault="00CF2A16" w:rsidP="00CF2A16">
      <w:pPr>
        <w:jc w:val="both"/>
        <w:rPr>
          <w:rFonts w:ascii="Arial" w:hAnsi="Arial" w:cs="Arial"/>
          <w:sz w:val="24"/>
          <w:szCs w:val="24"/>
        </w:rPr>
      </w:pPr>
      <w:r w:rsidRPr="00470B05">
        <w:rPr>
          <w:rFonts w:ascii="Arial" w:hAnsi="Arial" w:cs="Arial"/>
          <w:sz w:val="24"/>
          <w:szCs w:val="24"/>
        </w:rPr>
        <w:t>с ______________________________ по 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 xml:space="preserve">(дата начала публичных консультаций)               (дата окончания публичных консультаций) </w:t>
      </w:r>
    </w:p>
    <w:p w:rsidR="00CF2A16" w:rsidRPr="00470B05" w:rsidRDefault="00CF2A16" w:rsidP="00CF2A16">
      <w:pPr>
        <w:jc w:val="both"/>
        <w:rPr>
          <w:rFonts w:ascii="Arial" w:hAnsi="Arial" w:cs="Arial"/>
          <w:sz w:val="24"/>
          <w:szCs w:val="24"/>
        </w:rPr>
      </w:pPr>
      <w:r w:rsidRPr="00470B05">
        <w:rPr>
          <w:rFonts w:ascii="Arial" w:hAnsi="Arial" w:cs="Arial"/>
          <w:sz w:val="24"/>
          <w:szCs w:val="24"/>
        </w:rPr>
        <w:t>Место размещения проекта нормативного правового акта и сводного отчета в информационно-телекоммуникационной сети «Интернет»: _____________________.</w:t>
      </w:r>
    </w:p>
    <w:p w:rsidR="00CF2A16" w:rsidRPr="00470B05" w:rsidRDefault="00CF2A16" w:rsidP="00CF2A16">
      <w:pPr>
        <w:jc w:val="right"/>
        <w:rPr>
          <w:rFonts w:ascii="Arial" w:hAnsi="Arial" w:cs="Arial"/>
          <w:i/>
          <w:szCs w:val="24"/>
        </w:rPr>
      </w:pPr>
      <w:r w:rsidRPr="00470B05">
        <w:rPr>
          <w:rFonts w:ascii="Arial" w:hAnsi="Arial" w:cs="Arial"/>
          <w:i/>
          <w:szCs w:val="24"/>
        </w:rPr>
        <w:t xml:space="preserve"> (полный электронный адрес)</w:t>
      </w:r>
    </w:p>
    <w:p w:rsidR="00CF2A16" w:rsidRPr="00470B05" w:rsidRDefault="00CF2A16" w:rsidP="00CF2A16">
      <w:pPr>
        <w:jc w:val="both"/>
        <w:rPr>
          <w:rFonts w:ascii="Arial" w:hAnsi="Arial" w:cs="Arial"/>
          <w:sz w:val="24"/>
          <w:szCs w:val="24"/>
        </w:rPr>
      </w:pPr>
      <w:r w:rsidRPr="00470B05">
        <w:rPr>
          <w:rFonts w:ascii="Arial" w:hAnsi="Arial" w:cs="Arial"/>
          <w:sz w:val="24"/>
          <w:szCs w:val="24"/>
        </w:rPr>
        <w:lastRenderedPageBreak/>
        <w:t>Предложения принимаются разработчиком по адресу:</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 а также по адресу электронной почты: ____________________________________.</w:t>
      </w:r>
    </w:p>
    <w:p w:rsidR="00CF2A16" w:rsidRPr="00470B05" w:rsidRDefault="00CF2A16" w:rsidP="00CF2A16">
      <w:pPr>
        <w:jc w:val="right"/>
        <w:rPr>
          <w:rFonts w:ascii="Arial" w:hAnsi="Arial" w:cs="Arial"/>
          <w:i/>
          <w:szCs w:val="24"/>
        </w:rPr>
      </w:pPr>
      <w:r w:rsidRPr="00470B05">
        <w:rPr>
          <w:rFonts w:ascii="Arial" w:hAnsi="Arial" w:cs="Arial"/>
          <w:i/>
          <w:szCs w:val="24"/>
        </w:rPr>
        <w:t>(электронный адрес разработчика проекта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Все поступившие предложения будут рассмотрены. Сводка предложений будет размещена на сайте ____________________________________________________</w:t>
      </w:r>
    </w:p>
    <w:p w:rsidR="00CF2A16" w:rsidRPr="00470B05" w:rsidRDefault="00CF2A16" w:rsidP="00CF2A16">
      <w:pPr>
        <w:rPr>
          <w:rFonts w:ascii="Arial" w:hAnsi="Arial" w:cs="Arial"/>
          <w:i/>
          <w:szCs w:val="24"/>
        </w:rPr>
      </w:pPr>
      <w:r w:rsidRPr="00470B05">
        <w:rPr>
          <w:rFonts w:ascii="Arial" w:hAnsi="Arial" w:cs="Arial"/>
          <w:i/>
          <w:szCs w:val="24"/>
        </w:rPr>
        <w:t xml:space="preserve">                                                                               (адрес официального сайта)  </w:t>
      </w:r>
    </w:p>
    <w:p w:rsidR="00CF2A16" w:rsidRPr="00470B05" w:rsidRDefault="00CF2A16" w:rsidP="00CF2A16">
      <w:pPr>
        <w:jc w:val="both"/>
        <w:rPr>
          <w:rFonts w:ascii="Arial" w:hAnsi="Arial" w:cs="Arial"/>
          <w:sz w:val="24"/>
          <w:szCs w:val="24"/>
        </w:rPr>
      </w:pPr>
      <w:r w:rsidRPr="00470B05">
        <w:rPr>
          <w:rFonts w:ascii="Arial" w:hAnsi="Arial" w:cs="Arial"/>
          <w:sz w:val="24"/>
          <w:szCs w:val="24"/>
        </w:rPr>
        <w:t>не позднее________________________.</w:t>
      </w:r>
    </w:p>
    <w:p w:rsidR="00CF2A16" w:rsidRPr="00470B05" w:rsidRDefault="00CF2A16" w:rsidP="00CF2A16">
      <w:pPr>
        <w:rPr>
          <w:rFonts w:ascii="Arial" w:hAnsi="Arial" w:cs="Arial"/>
          <w:i/>
          <w:szCs w:val="24"/>
        </w:rPr>
      </w:pPr>
      <w:r w:rsidRPr="00470B05">
        <w:rPr>
          <w:rFonts w:ascii="Arial" w:hAnsi="Arial" w:cs="Arial"/>
          <w:i/>
          <w:szCs w:val="24"/>
        </w:rPr>
        <w:t xml:space="preserve">                                 (число, месяц, год)</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Контактная информация исполнителя разработчика проекта нормативного правового акта _____________________________________________________________ 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pacing w:val="-2"/>
          <w:szCs w:val="24"/>
        </w:rPr>
      </w:pPr>
      <w:r w:rsidRPr="00470B05">
        <w:rPr>
          <w:rFonts w:ascii="Arial" w:hAnsi="Arial" w:cs="Arial"/>
          <w:i/>
          <w:spacing w:val="-2"/>
          <w:szCs w:val="24"/>
        </w:rPr>
        <w:t>(фамилия, имя, отчество (при наличии), должность, номер телефона, адрес электронной почты).</w:t>
      </w:r>
    </w:p>
    <w:p w:rsidR="00CF2A16" w:rsidRPr="00470B05" w:rsidRDefault="00CF2A16" w:rsidP="00CF2A16">
      <w:pPr>
        <w:jc w:val="both"/>
        <w:rPr>
          <w:rFonts w:ascii="Arial" w:hAnsi="Arial" w:cs="Arial"/>
          <w:sz w:val="24"/>
          <w:szCs w:val="24"/>
        </w:rPr>
      </w:pPr>
      <w:r w:rsidRPr="00470B05">
        <w:rPr>
          <w:rFonts w:ascii="Arial" w:hAnsi="Arial" w:cs="Arial"/>
          <w:sz w:val="24"/>
          <w:szCs w:val="24"/>
        </w:rPr>
        <w:t>Прилагаемые к уведомлению документы: 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Руководитель________________________________________________ _________</w:t>
      </w:r>
    </w:p>
    <w:p w:rsidR="00CF2A16" w:rsidRPr="00470B05" w:rsidRDefault="00CF2A16" w:rsidP="00CF2A16">
      <w:pPr>
        <w:rPr>
          <w:rFonts w:ascii="Arial" w:hAnsi="Arial" w:cs="Arial"/>
          <w:i/>
          <w:szCs w:val="24"/>
        </w:rPr>
      </w:pPr>
      <w:r w:rsidRPr="00470B05">
        <w:rPr>
          <w:rFonts w:ascii="Arial" w:hAnsi="Arial" w:cs="Arial"/>
          <w:i/>
          <w:szCs w:val="24"/>
        </w:rPr>
        <w:t xml:space="preserve">                                      (Фамилия, имя, отчество (последнее - при наличии)                     (подпись)</w:t>
      </w:r>
    </w:p>
    <w:p w:rsidR="00CF2A16" w:rsidRPr="00470B05" w:rsidRDefault="00CF2A16" w:rsidP="00CF2A16">
      <w:pPr>
        <w:rPr>
          <w:rFonts w:ascii="Arial" w:hAnsi="Arial" w:cs="Arial"/>
          <w:bCs/>
          <w:sz w:val="24"/>
          <w:szCs w:val="24"/>
        </w:rPr>
      </w:pPr>
    </w:p>
    <w:p w:rsidR="00CF2A16" w:rsidRPr="00470B05" w:rsidRDefault="00CF2A16" w:rsidP="00CF2A16">
      <w:pPr>
        <w:jc w:val="right"/>
        <w:rPr>
          <w:rFonts w:ascii="Arial" w:hAnsi="Arial" w:cs="Arial"/>
          <w:sz w:val="24"/>
          <w:szCs w:val="24"/>
        </w:rPr>
      </w:pPr>
      <w:r w:rsidRPr="00470B05">
        <w:rPr>
          <w:rFonts w:ascii="Arial" w:hAnsi="Arial" w:cs="Arial"/>
          <w:bCs/>
          <w:sz w:val="24"/>
          <w:szCs w:val="24"/>
        </w:rPr>
        <w:br w:type="page"/>
      </w:r>
      <w:r w:rsidRPr="00470B05">
        <w:rPr>
          <w:rFonts w:ascii="Arial" w:hAnsi="Arial" w:cs="Arial"/>
          <w:sz w:val="24"/>
          <w:szCs w:val="24"/>
        </w:rPr>
        <w:lastRenderedPageBreak/>
        <w:t xml:space="preserve">Приложение 2 </w:t>
      </w:r>
    </w:p>
    <w:p w:rsidR="00CF2A16" w:rsidRPr="00470B05" w:rsidRDefault="00CF2A16" w:rsidP="00CF2A16">
      <w:pPr>
        <w:jc w:val="right"/>
        <w:rPr>
          <w:rFonts w:ascii="Arial" w:hAnsi="Arial" w:cs="Arial"/>
          <w:bCs/>
          <w:sz w:val="24"/>
          <w:szCs w:val="24"/>
        </w:rPr>
      </w:pPr>
      <w:r w:rsidRPr="00470B05">
        <w:rPr>
          <w:rFonts w:ascii="Arial" w:hAnsi="Arial" w:cs="Arial"/>
          <w:sz w:val="24"/>
          <w:szCs w:val="24"/>
        </w:rPr>
        <w:t xml:space="preserve">к Порядку </w:t>
      </w:r>
    </w:p>
    <w:p w:rsidR="00CF2A16" w:rsidRPr="00470B05" w:rsidRDefault="00CF2A16" w:rsidP="00CF2A16">
      <w:pPr>
        <w:jc w:val="right"/>
        <w:rPr>
          <w:rFonts w:ascii="Arial" w:hAnsi="Arial" w:cs="Arial"/>
          <w:sz w:val="24"/>
          <w:szCs w:val="24"/>
        </w:rPr>
      </w:pPr>
      <w:r w:rsidRPr="00470B05">
        <w:rPr>
          <w:rFonts w:ascii="Arial" w:hAnsi="Arial" w:cs="Arial"/>
          <w:bCs/>
          <w:sz w:val="24"/>
          <w:szCs w:val="24"/>
        </w:rPr>
        <w:t xml:space="preserve">проведения публичных консультаций по проектам муниципальных нормативных правовых актов Верхнекетского района, </w:t>
      </w:r>
      <w:r w:rsidRPr="00596959">
        <w:rPr>
          <w:rFonts w:ascii="Arial" w:hAnsi="Arial" w:cs="Arial"/>
          <w:sz w:val="24"/>
          <w:szCs w:val="24"/>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96959">
        <w:rPr>
          <w:rFonts w:ascii="Arial" w:hAnsi="Arial" w:cs="Arial"/>
          <w:bCs/>
          <w:sz w:val="24"/>
          <w:szCs w:val="24"/>
        </w:rPr>
        <w:t xml:space="preserve"> </w:t>
      </w:r>
    </w:p>
    <w:p w:rsidR="00CF2A16" w:rsidRDefault="00CF2A16" w:rsidP="00CF2A16">
      <w:pPr>
        <w:jc w:val="center"/>
        <w:rPr>
          <w:rFonts w:ascii="Arial" w:hAnsi="Arial" w:cs="Arial"/>
          <w:b/>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ТИПОВОЙ ПЕРЕЧЕНЬ ВОПРОСОВ</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в рамках проведения публичных обсуждений уведомления о разработке</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проекта муниципального нормативного правового акта (далее - НПА)</w:t>
      </w:r>
    </w:p>
    <w:p w:rsidR="00CF2A16" w:rsidRPr="00470B05" w:rsidRDefault="00CF2A16" w:rsidP="00CF2A16">
      <w:pPr>
        <w:jc w:val="center"/>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проекта муниципального НПА</w:t>
      </w:r>
    </w:p>
    <w:p w:rsidR="00CF2A16" w:rsidRPr="00470B05" w:rsidRDefault="00CF2A16" w:rsidP="00CF2A16">
      <w:pPr>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Пожалуйста, заполните и направьте данную форму по электронной почте на адрес ______________________________________ не позднее ____________.</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Разработчики не будут иметь возможность проанализировать позиции, направленные после указанного срока.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CF2A16" w:rsidRPr="00470B05" w:rsidRDefault="00CF2A16" w:rsidP="00CF2A16">
      <w:pPr>
        <w:ind w:firstLine="720"/>
        <w:jc w:val="both"/>
        <w:rPr>
          <w:rFonts w:ascii="Arial" w:hAnsi="Arial" w:cs="Arial"/>
          <w:sz w:val="24"/>
          <w:szCs w:val="24"/>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9360"/>
      </w:tblGrid>
      <w:tr w:rsidR="00CF2A16" w:rsidRPr="00470B05" w:rsidTr="00B21F25">
        <w:tc>
          <w:tcPr>
            <w:tcW w:w="935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Контактная информация</w:t>
            </w:r>
          </w:p>
          <w:p w:rsidR="00CF2A16" w:rsidRPr="00470B05" w:rsidRDefault="00CF2A16" w:rsidP="00B21F25">
            <w:pPr>
              <w:jc w:val="both"/>
              <w:rPr>
                <w:rFonts w:ascii="Arial" w:hAnsi="Arial" w:cs="Arial"/>
                <w:sz w:val="24"/>
                <w:szCs w:val="24"/>
              </w:rPr>
            </w:pP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По Вашему желанию укажите:</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Название организации</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Сферу деятельности организации</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Ф.И.О. контактного лица</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Номер контактного телефона</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Адрес электронной почты</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p>
        </w:tc>
      </w:tr>
    </w:tbl>
    <w:p w:rsidR="00CF2A16" w:rsidRPr="00470B05" w:rsidRDefault="00CF2A16" w:rsidP="00CF2A16">
      <w:pPr>
        <w:ind w:firstLine="720"/>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 Чьи интересы, по Вашему мнению, затрагивает сфера регулирования проекта НПА? На решение какой проблемы, по Вашему мнению, направлено регулирование данного НПА?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 Какие полезные эффекты (для муниципального образования,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w:t>
      </w:r>
      <w:r>
        <w:rPr>
          <w:rFonts w:ascii="Arial" w:hAnsi="Arial" w:cs="Arial"/>
          <w:sz w:val="24"/>
          <w:szCs w:val="24"/>
        </w:rPr>
        <w:t>граждан</w:t>
      </w:r>
      <w:r w:rsidRPr="00470B05">
        <w:rPr>
          <w:rFonts w:ascii="Arial" w:hAnsi="Arial" w:cs="Arial"/>
          <w:sz w:val="24"/>
          <w:szCs w:val="24"/>
        </w:rPr>
        <w:t>) ожидаются в случае принятия проекта НПА? Какими данными можно будет подтвердить проявление таких полезных эффектов?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Какие негативные эффекты (для муниципального образования,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w:t>
      </w:r>
      <w:r>
        <w:rPr>
          <w:rFonts w:ascii="Arial" w:hAnsi="Arial" w:cs="Arial"/>
          <w:sz w:val="24"/>
          <w:szCs w:val="24"/>
        </w:rPr>
        <w:t>граждан</w:t>
      </w:r>
      <w:r w:rsidRPr="00470B05">
        <w:rPr>
          <w:rFonts w:ascii="Arial" w:hAnsi="Arial" w:cs="Arial"/>
          <w:sz w:val="24"/>
          <w:szCs w:val="24"/>
        </w:rPr>
        <w:t>) ожидаются в случае принятия проекта НПА? Какими данными можно будет подтвердить проявление таких негативных эффектов?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4. Приведет ли предлагаемое регулирование к росту издержек соответствующих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lastRenderedPageBreak/>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(временные/материальные издержки)? Оцените размер таких издержек согласно прилагаемому опросному листу.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6. Считаете ли вы </w:t>
      </w:r>
      <w:r>
        <w:rPr>
          <w:rFonts w:ascii="Arial" w:hAnsi="Arial" w:cs="Arial"/>
          <w:sz w:val="24"/>
          <w:szCs w:val="24"/>
        </w:rPr>
        <w:t xml:space="preserve">обязательные </w:t>
      </w:r>
      <w:r w:rsidRPr="00470B05">
        <w:rPr>
          <w:rFonts w:ascii="Arial" w:hAnsi="Arial" w:cs="Arial"/>
          <w:sz w:val="24"/>
          <w:szCs w:val="24"/>
        </w:rPr>
        <w:t>требования</w:t>
      </w:r>
      <w:r w:rsidRPr="002674DD">
        <w:rPr>
          <w:rFonts w:ascii="Arial" w:hAnsi="Arial" w:cs="Arial"/>
          <w:sz w:val="24"/>
          <w:szCs w:val="24"/>
        </w:rPr>
        <w:t xml:space="preserve"> </w:t>
      </w:r>
      <w:r>
        <w:rPr>
          <w:rFonts w:ascii="Arial" w:hAnsi="Arial" w:cs="Arial"/>
          <w:sz w:val="24"/>
          <w:szCs w:val="24"/>
        </w:rPr>
        <w:t xml:space="preserve">для </w:t>
      </w:r>
      <w:r w:rsidRPr="00470B05">
        <w:rPr>
          <w:rFonts w:ascii="Arial" w:hAnsi="Arial" w:cs="Arial"/>
          <w:sz w:val="24"/>
          <w:szCs w:val="24"/>
        </w:rPr>
        <w:t>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 xml:space="preserve">деятельности, </w:t>
      </w:r>
      <w:r>
        <w:rPr>
          <w:rFonts w:ascii="Arial" w:hAnsi="Arial" w:cs="Arial"/>
          <w:sz w:val="24"/>
          <w:szCs w:val="24"/>
        </w:rPr>
        <w:t xml:space="preserve">обязанности для субъектов инвестиционной деятельности, </w:t>
      </w:r>
      <w:r w:rsidRPr="00470B05">
        <w:rPr>
          <w:rFonts w:ascii="Arial" w:hAnsi="Arial" w:cs="Arial"/>
          <w:sz w:val="24"/>
          <w:szCs w:val="24"/>
        </w:rPr>
        <w:t>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7. Содержит ли проект НПА нормы, приводящие к избыточным администра</w:t>
      </w:r>
      <w:r>
        <w:rPr>
          <w:rFonts w:ascii="Arial" w:hAnsi="Arial" w:cs="Arial"/>
          <w:sz w:val="24"/>
          <w:szCs w:val="24"/>
        </w:rPr>
        <w:t xml:space="preserve">тивным и иным ограничениям для </w:t>
      </w:r>
      <w:r w:rsidRPr="00470B05">
        <w:rPr>
          <w:rFonts w:ascii="Arial" w:hAnsi="Arial" w:cs="Arial"/>
          <w:sz w:val="24"/>
          <w:szCs w:val="24"/>
        </w:rPr>
        <w:t>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w:t>
      </w:r>
      <w:r w:rsidRPr="00470B05">
        <w:rPr>
          <w:rFonts w:ascii="Arial" w:hAnsi="Arial" w:cs="Arial"/>
          <w:sz w:val="24"/>
          <w:szCs w:val="24"/>
        </w:rPr>
        <w:t xml:space="preserve"> </w:t>
      </w:r>
      <w:r>
        <w:rPr>
          <w:rFonts w:ascii="Arial" w:hAnsi="Arial" w:cs="Arial"/>
          <w:sz w:val="24"/>
          <w:szCs w:val="24"/>
        </w:rPr>
        <w:t xml:space="preserve">субъектов </w:t>
      </w:r>
      <w:r w:rsidRPr="00470B05">
        <w:rPr>
          <w:rFonts w:ascii="Arial" w:hAnsi="Arial" w:cs="Arial"/>
          <w:sz w:val="24"/>
          <w:szCs w:val="24"/>
        </w:rPr>
        <w:t xml:space="preserve"> </w:t>
      </w:r>
      <w:r>
        <w:rPr>
          <w:rFonts w:ascii="Arial" w:hAnsi="Arial" w:cs="Arial"/>
          <w:sz w:val="24"/>
          <w:szCs w:val="24"/>
        </w:rPr>
        <w:t>инвестиционной</w:t>
      </w:r>
      <w:r w:rsidRPr="00470B05">
        <w:rPr>
          <w:rFonts w:ascii="Arial" w:hAnsi="Arial" w:cs="Arial"/>
          <w:sz w:val="24"/>
          <w:szCs w:val="24"/>
        </w:rPr>
        <w:t xml:space="preserve"> деятельности? Приведите примеры таки норм.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Содержит ли проект НПА нормы, на практике невыполнимые? Приведите примеры таких норм.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9.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10. Иные предложения и замечания по проекту НПА.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bCs/>
          <w:sz w:val="24"/>
          <w:szCs w:val="24"/>
        </w:rPr>
      </w:pPr>
      <w:r w:rsidRPr="00470B05">
        <w:rPr>
          <w:rFonts w:ascii="Arial" w:hAnsi="Arial" w:cs="Arial"/>
          <w:sz w:val="24"/>
          <w:szCs w:val="24"/>
        </w:rPr>
        <w:br w:type="page"/>
      </w:r>
      <w:r w:rsidRPr="00470B05">
        <w:rPr>
          <w:rFonts w:ascii="Arial" w:hAnsi="Arial" w:cs="Arial"/>
          <w:bCs/>
          <w:sz w:val="24"/>
          <w:szCs w:val="24"/>
        </w:rPr>
        <w:lastRenderedPageBreak/>
        <w:t>Приложение к типовому перечню вопросов</w:t>
      </w:r>
      <w:r w:rsidRPr="00470B05">
        <w:rPr>
          <w:rFonts w:ascii="Arial" w:hAnsi="Arial" w:cs="Arial"/>
          <w:bCs/>
          <w:sz w:val="24"/>
          <w:szCs w:val="24"/>
        </w:rPr>
        <w:br/>
        <w:t>для проведения публичных консультаций</w:t>
      </w:r>
    </w:p>
    <w:p w:rsidR="00CF2A16" w:rsidRPr="00470B05" w:rsidRDefault="00CF2A16" w:rsidP="00CF2A16">
      <w:pPr>
        <w:autoSpaceDE/>
        <w:autoSpaceDN/>
        <w:adjustRightInd/>
        <w:rPr>
          <w:rFonts w:ascii="Arial" w:hAnsi="Arial" w:cs="Arial"/>
          <w:sz w:val="24"/>
          <w:szCs w:val="24"/>
        </w:rPr>
      </w:pPr>
    </w:p>
    <w:p w:rsidR="00CF2A16" w:rsidRPr="00470B05" w:rsidRDefault="00CF2A16" w:rsidP="00CF2A16">
      <w:pPr>
        <w:autoSpaceDE/>
        <w:autoSpaceDN/>
        <w:adjustRightInd/>
        <w:jc w:val="center"/>
        <w:rPr>
          <w:rFonts w:ascii="Arial" w:hAnsi="Arial" w:cs="Arial"/>
          <w:b/>
          <w:sz w:val="24"/>
          <w:szCs w:val="24"/>
        </w:rPr>
      </w:pPr>
      <w:r w:rsidRPr="00470B05">
        <w:rPr>
          <w:rFonts w:ascii="Arial" w:hAnsi="Arial" w:cs="Arial"/>
          <w:b/>
          <w:sz w:val="24"/>
          <w:szCs w:val="24"/>
        </w:rPr>
        <w:t xml:space="preserve">ОПРОСНЫЙ ЛИСТ </w:t>
      </w:r>
    </w:p>
    <w:p w:rsidR="00CF2A16" w:rsidRPr="00470B05" w:rsidRDefault="00CF2A16" w:rsidP="00CF2A16">
      <w:pPr>
        <w:autoSpaceDE/>
        <w:autoSpaceDN/>
        <w:adjustRightInd/>
        <w:jc w:val="center"/>
        <w:rPr>
          <w:rFonts w:ascii="Arial" w:hAnsi="Arial" w:cs="Arial"/>
          <w:b/>
          <w:spacing w:val="-4"/>
          <w:sz w:val="24"/>
          <w:szCs w:val="24"/>
        </w:rPr>
      </w:pPr>
      <w:r w:rsidRPr="00470B05">
        <w:rPr>
          <w:rFonts w:ascii="Arial" w:hAnsi="Arial" w:cs="Arial"/>
          <w:b/>
          <w:spacing w:val="-4"/>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CF2A16" w:rsidRPr="00470B05" w:rsidRDefault="00CF2A16" w:rsidP="00CF2A16">
      <w:pPr>
        <w:autoSpaceDE/>
        <w:autoSpaceDN/>
        <w:adjustRightInd/>
        <w:rPr>
          <w:rFonts w:ascii="Arial" w:hAnsi="Arial" w:cs="Arial"/>
          <w:sz w:val="24"/>
          <w:szCs w:val="24"/>
        </w:rPr>
      </w:pP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 xml:space="preserve">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а) менее 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б) 5-10;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в) 11-15;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г) 16-20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д) ____________(Ваш вариант)</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Оцените, каковы будут Ваши информационные издержки</w:t>
      </w:r>
      <w:r w:rsidRPr="00470B05">
        <w:rPr>
          <w:rFonts w:ascii="Arial" w:eastAsia="Calibri" w:hAnsi="Arial" w:cs="Arial"/>
          <w:sz w:val="24"/>
          <w:szCs w:val="24"/>
          <w:vertAlign w:val="superscript"/>
        </w:rPr>
        <w:footnoteReference w:id="1"/>
      </w:r>
      <w:r w:rsidRPr="00470B05">
        <w:rPr>
          <w:rFonts w:ascii="Arial" w:eastAsia="Calibri" w:hAnsi="Arial" w:cs="Arial"/>
          <w:sz w:val="24"/>
          <w:szCs w:val="24"/>
        </w:rPr>
        <w:t xml:space="preserve"> в соответствии с положениями рассматриваемого проекта НПА:</w:t>
      </w:r>
    </w:p>
    <w:p w:rsidR="00CF2A16" w:rsidRPr="00470B05" w:rsidRDefault="00CF2A16" w:rsidP="00CF2A16">
      <w:pPr>
        <w:tabs>
          <w:tab w:val="left" w:pos="851"/>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формирование и хранение информации, необходимой для предоставления по запросу государственных и муниципальных органов (часов):</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б) частота выполнения информационных требований – количество выполнений информационных требований за календарный год: ____________ раз в год;</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измерительные приборы: ______________ 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датчики: ______________ 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lastRenderedPageBreak/>
        <w:t>III) курсы повышения квалификации работников: ___________ 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IV) государственная пошлина и иные обязательные платежи на получение услуг (в т.ч. государственных):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 расходные материалы: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 найм дополнительного персонала: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VII) заказ/предоставление услуг: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VIII) иное ____________________________________: _______ рублей в год;</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г) какое количество сотрудников могут быть задействованы на Вашем предприятии при выполнении информационных требований:</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1-2;</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3-5;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III) 6-10;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IV) 11-15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 ____________(Ваш вариант)</w:t>
      </w:r>
    </w:p>
    <w:p w:rsidR="00CF2A16" w:rsidRPr="00470B05" w:rsidRDefault="00CF2A16" w:rsidP="00CF2A16">
      <w:pPr>
        <w:autoSpaceDE/>
        <w:autoSpaceDN/>
        <w:adjustRightInd/>
        <w:ind w:firstLine="709"/>
        <w:jc w:val="both"/>
        <w:rPr>
          <w:rFonts w:ascii="Arial" w:eastAsia="Calibri" w:hAnsi="Arial" w:cs="Arial"/>
          <w:sz w:val="24"/>
          <w:szCs w:val="24"/>
        </w:rPr>
      </w:pP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Оцените, каковы будут Ваши содержательные издержки</w:t>
      </w:r>
      <w:r w:rsidRPr="00470B05">
        <w:rPr>
          <w:rFonts w:ascii="Arial" w:eastAsia="Calibri" w:hAnsi="Arial" w:cs="Arial"/>
          <w:sz w:val="24"/>
          <w:szCs w:val="24"/>
          <w:vertAlign w:val="superscript"/>
        </w:rPr>
        <w:footnoteReference w:id="2"/>
      </w:r>
      <w:r w:rsidRPr="00470B05">
        <w:rPr>
          <w:rFonts w:ascii="Arial" w:eastAsia="Calibri" w:hAnsi="Arial" w:cs="Arial"/>
          <w:sz w:val="24"/>
          <w:szCs w:val="24"/>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единовременное (часов):</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долгосрочное (часов):</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0"/>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приобретение оборудования: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установка оборудования: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III) обслуживание оборудования: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IV) расходные материалы: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 найм дополнительного персонала: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 заказ/предоставление услуг: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VII) иное ____________________________________: ________ рублей в год;</w:t>
      </w:r>
    </w:p>
    <w:p w:rsidR="00CF2A16" w:rsidRPr="00470B05" w:rsidRDefault="00CF2A16" w:rsidP="00CF2A16">
      <w:pPr>
        <w:tabs>
          <w:tab w:val="left" w:pos="0"/>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 xml:space="preserve">г) какое количество сотрудников могут быть задействованы на Вашем </w:t>
      </w:r>
      <w:r w:rsidRPr="00470B05">
        <w:rPr>
          <w:rFonts w:ascii="Arial" w:eastAsia="Calibri" w:hAnsi="Arial" w:cs="Arial"/>
          <w:sz w:val="24"/>
          <w:szCs w:val="24"/>
        </w:rPr>
        <w:lastRenderedPageBreak/>
        <w:t>предприятии при выполнении содержательных требований:</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1-2;</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3-5;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III 3) 6-10;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IV) 11-15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 ____________(Ваш вариант)</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а) 50-100;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б) 101-150;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в) 151-200;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г) 201-250;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д) 251-300;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е) ____________(Ваш вариант)</w:t>
      </w:r>
    </w:p>
    <w:p w:rsidR="00CF2A16" w:rsidRPr="00470B05" w:rsidRDefault="00CF2A16" w:rsidP="00CF2A16">
      <w:pPr>
        <w:rPr>
          <w:rFonts w:ascii="Arial" w:hAnsi="Arial" w:cs="Arial"/>
          <w:b/>
          <w:sz w:val="24"/>
          <w:szCs w:val="24"/>
        </w:rPr>
      </w:pPr>
    </w:p>
    <w:p w:rsidR="00CF2A16" w:rsidRPr="00470B05" w:rsidRDefault="00CF2A16" w:rsidP="00CF2A16">
      <w:pPr>
        <w:jc w:val="right"/>
        <w:rPr>
          <w:rFonts w:ascii="Arial" w:hAnsi="Arial" w:cs="Arial"/>
          <w:sz w:val="24"/>
          <w:szCs w:val="24"/>
        </w:rPr>
      </w:pPr>
      <w:r w:rsidRPr="00470B05">
        <w:rPr>
          <w:rFonts w:ascii="Arial" w:hAnsi="Arial" w:cs="Arial"/>
          <w:b/>
          <w:sz w:val="24"/>
          <w:szCs w:val="24"/>
        </w:rPr>
        <w:br w:type="page"/>
      </w:r>
      <w:r w:rsidRPr="00470B05">
        <w:rPr>
          <w:rFonts w:ascii="Arial" w:hAnsi="Arial" w:cs="Arial"/>
          <w:sz w:val="24"/>
          <w:szCs w:val="24"/>
        </w:rPr>
        <w:lastRenderedPageBreak/>
        <w:t>Приложение 2</w:t>
      </w:r>
    </w:p>
    <w:p w:rsidR="00CF2A16" w:rsidRDefault="00CF2A16" w:rsidP="00CF2A16">
      <w:pPr>
        <w:jc w:val="right"/>
        <w:rPr>
          <w:rFonts w:ascii="Arial" w:hAnsi="Arial" w:cs="Arial"/>
          <w:b/>
          <w:bCs/>
          <w:sz w:val="24"/>
          <w:szCs w:val="24"/>
        </w:rPr>
      </w:pPr>
      <w:r w:rsidRPr="00470B05">
        <w:rPr>
          <w:rFonts w:ascii="Arial" w:hAnsi="Arial" w:cs="Arial"/>
          <w:sz w:val="24"/>
          <w:szCs w:val="24"/>
        </w:rPr>
        <w:t xml:space="preserve"> </w:t>
      </w:r>
      <w:r>
        <w:rPr>
          <w:rFonts w:ascii="Arial" w:hAnsi="Arial" w:cs="Arial"/>
          <w:sz w:val="24"/>
          <w:szCs w:val="24"/>
        </w:rPr>
        <w:t>к Порядку</w:t>
      </w:r>
      <w:r w:rsidRPr="006667FB">
        <w:rPr>
          <w:rFonts w:ascii="Arial" w:hAnsi="Arial" w:cs="Arial"/>
          <w:sz w:val="24"/>
          <w:szCs w:val="24"/>
        </w:rPr>
        <w:t xml:space="preserve"> проведения оценки регулирующего воздействия проектов муниципальных нормативных правовых актов Верхнекетского района, 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b/>
          <w:bCs/>
          <w:sz w:val="24"/>
          <w:szCs w:val="24"/>
        </w:rPr>
        <w:t xml:space="preserve"> </w:t>
      </w:r>
    </w:p>
    <w:p w:rsidR="00CF2A16" w:rsidRDefault="00CF2A16" w:rsidP="00CF2A16">
      <w:pPr>
        <w:jc w:val="right"/>
        <w:rPr>
          <w:rFonts w:ascii="Arial" w:hAnsi="Arial" w:cs="Arial"/>
          <w:b/>
          <w:bCs/>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СВОДНЫЙ ОТЧЕТ </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о результатах проведения оценки регулирующего воздействия проекта </w:t>
      </w:r>
      <w:r w:rsidRPr="00470B05">
        <w:rPr>
          <w:rFonts w:ascii="Arial" w:hAnsi="Arial" w:cs="Arial"/>
          <w:b/>
          <w:sz w:val="24"/>
          <w:szCs w:val="24"/>
        </w:rPr>
        <w:br/>
        <w:t>муниципального нормативного правового акта</w:t>
      </w:r>
    </w:p>
    <w:p w:rsidR="00CF2A16" w:rsidRPr="00470B05" w:rsidRDefault="00CF2A16" w:rsidP="00CF2A16">
      <w:pPr>
        <w:jc w:val="both"/>
        <w:rPr>
          <w:rFonts w:ascii="Arial" w:hAnsi="Arial" w:cs="Arial"/>
          <w:sz w:val="24"/>
          <w:szCs w:val="24"/>
        </w:rPr>
      </w:pPr>
    </w:p>
    <w:tbl>
      <w:tblPr>
        <w:tblW w:w="9360" w:type="dxa"/>
        <w:tblInd w:w="11" w:type="dxa"/>
        <w:tblLayout w:type="fixed"/>
        <w:tblCellMar>
          <w:top w:w="102" w:type="dxa"/>
          <w:left w:w="11" w:type="dxa"/>
          <w:bottom w:w="102" w:type="dxa"/>
          <w:right w:w="11" w:type="dxa"/>
        </w:tblCellMar>
        <w:tblLook w:val="04A0" w:firstRow="1" w:lastRow="0" w:firstColumn="1" w:lastColumn="0" w:noHBand="0" w:noVBand="1"/>
      </w:tblPr>
      <w:tblGrid>
        <w:gridCol w:w="141"/>
        <w:gridCol w:w="3820"/>
        <w:gridCol w:w="720"/>
        <w:gridCol w:w="1441"/>
        <w:gridCol w:w="1621"/>
        <w:gridCol w:w="1617"/>
      </w:tblGrid>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 Реквизиты проекта муниципального нормативного правового акта:</w:t>
            </w:r>
          </w:p>
          <w:p w:rsidR="00CF2A16" w:rsidRPr="00470B05" w:rsidRDefault="00CF2A16" w:rsidP="00B21F25">
            <w:pPr>
              <w:rPr>
                <w:rFonts w:ascii="Arial" w:hAnsi="Arial" w:cs="Arial"/>
                <w:sz w:val="24"/>
                <w:szCs w:val="24"/>
              </w:rPr>
            </w:pPr>
            <w:r w:rsidRPr="00470B05">
              <w:rPr>
                <w:rFonts w:ascii="Arial" w:hAnsi="Arial" w:cs="Arial"/>
                <w:sz w:val="24"/>
                <w:szCs w:val="24"/>
              </w:rPr>
              <w:t>(вид, сфера муниципального регулирования проекта нормативного правового акта или его отдельных положений, наименование):</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2. Сведения о разработчике проекта нормативного правового акта:</w:t>
            </w:r>
          </w:p>
          <w:p w:rsidR="00CF2A16" w:rsidRPr="00470B05" w:rsidRDefault="00CF2A16" w:rsidP="00B21F25">
            <w:pPr>
              <w:rPr>
                <w:rFonts w:ascii="Arial" w:hAnsi="Arial" w:cs="Arial"/>
                <w:sz w:val="24"/>
                <w:szCs w:val="24"/>
              </w:rPr>
            </w:pPr>
            <w:r w:rsidRPr="00470B05">
              <w:rPr>
                <w:rFonts w:ascii="Arial" w:hAnsi="Arial" w:cs="Arial"/>
                <w:sz w:val="24"/>
                <w:szCs w:val="24"/>
              </w:rPr>
              <w:t>Разработчик проекта НПА: 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Ф.И.О. исполнителя проекта нормативного правового акта: _____________________________________________________________________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Должность: ___________________________________________________________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Тел: _________________________________________________________________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Адрес электронной почты: 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Фактический адрес: ____________________________________________________</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3. Степень регулирующего воздействия проекта нормативного правового акта:</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3.1. Степень регулирующего воздействия проекта нормативного правового акта (высокая/средняя/низкая): 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3.2. Обоснование отнесения проекта нормативного правового акта к определенной степени регулирующего воздействия:</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4.2. Оценка негативных эффектов, возникающих в связи с наличием рассматриваемой проблемы: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5. Ссылка на нормативные правовые акты или их отдельные положения, в соответствии с которыми осуществляется муниципальное регулирование:</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6. Описание цели предлагаемого способа муниципального регулирования:</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7. Описание иных возможных способов решения проблемы: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 xml:space="preserve">8. Сведения об основных группах </w:t>
            </w:r>
            <w:r>
              <w:rPr>
                <w:rFonts w:ascii="Arial" w:hAnsi="Arial" w:cs="Arial"/>
                <w:sz w:val="24"/>
                <w:szCs w:val="24"/>
              </w:rPr>
              <w:t xml:space="preserve"> </w:t>
            </w:r>
            <w:r w:rsidRPr="00470B05">
              <w:rPr>
                <w:rFonts w:ascii="Arial" w:hAnsi="Arial" w:cs="Arial"/>
                <w:sz w:val="24"/>
                <w:szCs w:val="24"/>
              </w:rPr>
              <w:t>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 xml:space="preserve">деятельности, </w:t>
            </w:r>
            <w:r>
              <w:rPr>
                <w:rFonts w:ascii="Arial" w:hAnsi="Arial" w:cs="Arial"/>
                <w:sz w:val="24"/>
                <w:szCs w:val="24"/>
              </w:rPr>
              <w:t>субъектов инвестиционной деятельности,</w:t>
            </w:r>
            <w:r w:rsidRPr="00470B05">
              <w:rPr>
                <w:rFonts w:ascii="Arial" w:hAnsi="Arial" w:cs="Arial"/>
                <w:sz w:val="24"/>
                <w:szCs w:val="24"/>
              </w:rPr>
              <w:t xml:space="preserve">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lastRenderedPageBreak/>
              <w:t>8.1. Основные затрагиваемые группы и оценка количества участников отношений (по каждой затрагиваемой группе):</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3058"/>
              <w:gridCol w:w="3394"/>
            </w:tblGrid>
            <w:tr w:rsidR="00CF2A16" w:rsidRPr="00470B05" w:rsidTr="00B21F25">
              <w:tc>
                <w:tcPr>
                  <w:tcW w:w="3044"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Группа участников отношений</w:t>
                  </w:r>
                </w:p>
              </w:tc>
              <w:tc>
                <w:tcPr>
                  <w:tcW w:w="306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На стадии разработки проекта</w:t>
                  </w:r>
                </w:p>
              </w:tc>
              <w:tc>
                <w:tcPr>
                  <w:tcW w:w="3396"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После введения предполагаемого регулирования:</w:t>
                  </w:r>
                </w:p>
              </w:tc>
            </w:tr>
            <w:tr w:rsidR="00CF2A16" w:rsidRPr="00470B05" w:rsidTr="00B21F25">
              <w:tc>
                <w:tcPr>
                  <w:tcW w:w="3044"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r>
          </w:tbl>
          <w:p w:rsidR="00CF2A16" w:rsidRPr="00470B05" w:rsidRDefault="00CF2A16" w:rsidP="00B21F25">
            <w:pPr>
              <w:rPr>
                <w:rFonts w:ascii="Arial" w:hAnsi="Arial" w:cs="Arial"/>
                <w:sz w:val="24"/>
                <w:szCs w:val="24"/>
              </w:rPr>
            </w:pP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9.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11. Оценка соответствующих расходов (доходов) бюджетов бюджетной системы РФ, возникающих при муниципальном регулировании:</w:t>
            </w:r>
          </w:p>
          <w:p w:rsidR="00CF2A16" w:rsidRPr="00470B05" w:rsidRDefault="00CF2A16" w:rsidP="00B21F25">
            <w:pPr>
              <w:rPr>
                <w:rFonts w:ascii="Arial" w:hAnsi="Arial" w:cs="Arial"/>
                <w:sz w:val="24"/>
                <w:szCs w:val="24"/>
              </w:rPr>
            </w:pPr>
            <w:r w:rsidRPr="00470B05">
              <w:rPr>
                <w:rFonts w:ascii="Arial" w:hAnsi="Arial" w:cs="Arial"/>
                <w:sz w:val="24"/>
                <w:szCs w:val="24"/>
              </w:rPr>
              <w:t>11.1. Федеральный бюджет:</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11.2. Региональный бюджет:</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11.3. Муниципальный бюджет:</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11.4. Внебюджетные фонды: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12. Оценка расходов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 xml:space="preserve">деятельности, </w:t>
            </w:r>
            <w:r>
              <w:rPr>
                <w:rFonts w:ascii="Arial" w:hAnsi="Arial" w:cs="Arial"/>
                <w:sz w:val="24"/>
                <w:szCs w:val="24"/>
              </w:rPr>
              <w:t xml:space="preserve">субъектов инвестиционной деятельности </w:t>
            </w:r>
            <w:r w:rsidRPr="00470B05">
              <w:rPr>
                <w:rFonts w:ascii="Arial" w:hAnsi="Arial" w:cs="Arial"/>
                <w:sz w:val="24"/>
                <w:szCs w:val="24"/>
              </w:rPr>
              <w:t xml:space="preserve"> в случае, когда реализация проекта нормативного правового акта будет способствовать возникновению расходов:</w:t>
            </w:r>
          </w:p>
        </w:tc>
      </w:tr>
      <w:tr w:rsidR="00CF2A16" w:rsidRPr="00470B05" w:rsidTr="00B21F25">
        <w:tc>
          <w:tcPr>
            <w:tcW w:w="9356" w:type="dxa"/>
            <w:gridSpan w:val="6"/>
            <w:tcBorders>
              <w:top w:val="single" w:sz="4" w:space="0" w:color="auto"/>
              <w:left w:val="single" w:sz="4" w:space="0" w:color="auto"/>
              <w:bottom w:val="nil"/>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13.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CF2A16" w:rsidRPr="00470B05" w:rsidTr="00B21F25">
        <w:tc>
          <w:tcPr>
            <w:tcW w:w="142" w:type="dxa"/>
            <w:vMerge w:val="restart"/>
            <w:tcBorders>
              <w:top w:val="nil"/>
              <w:left w:val="single" w:sz="4" w:space="0" w:color="auto"/>
              <w:bottom w:val="nil"/>
              <w:right w:val="single" w:sz="4" w:space="0" w:color="auto"/>
            </w:tcBorders>
          </w:tcPr>
          <w:p w:rsidR="00CF2A16" w:rsidRPr="00470B05" w:rsidRDefault="00CF2A16" w:rsidP="00B21F25">
            <w:pPr>
              <w:rPr>
                <w:rFonts w:ascii="Arial" w:hAnsi="Arial" w:cs="Arial"/>
                <w:sz w:val="24"/>
                <w:szCs w:val="24"/>
              </w:rPr>
            </w:pPr>
          </w:p>
        </w:tc>
        <w:tc>
          <w:tcPr>
            <w:tcW w:w="3818"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Мероприятия, необходимые для достижения целей регулирования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Сроки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Ожидаемый результат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Объем финансирования</w:t>
            </w:r>
          </w:p>
        </w:tc>
        <w:tc>
          <w:tcPr>
            <w:tcW w:w="1616"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Источник финансирования</w:t>
            </w:r>
          </w:p>
        </w:tc>
      </w:tr>
      <w:tr w:rsidR="00CF2A16" w:rsidRPr="00470B05" w:rsidTr="00B21F25">
        <w:tc>
          <w:tcPr>
            <w:tcW w:w="9356" w:type="dxa"/>
            <w:vMerge/>
            <w:tcBorders>
              <w:top w:val="nil"/>
              <w:left w:val="single" w:sz="4" w:space="0" w:color="auto"/>
              <w:bottom w:val="nil"/>
              <w:right w:val="single" w:sz="4" w:space="0" w:color="auto"/>
            </w:tcBorders>
            <w:vAlign w:val="center"/>
            <w:hideMark/>
          </w:tcPr>
          <w:p w:rsidR="00CF2A16" w:rsidRPr="00470B05" w:rsidRDefault="00CF2A16" w:rsidP="00B21F25">
            <w:pPr>
              <w:widowControl/>
              <w:autoSpaceDE/>
              <w:autoSpaceDN/>
              <w:adjustRightInd/>
              <w:rPr>
                <w:rFonts w:ascii="Arial" w:hAnsi="Arial" w:cs="Arial"/>
                <w:sz w:val="24"/>
                <w:szCs w:val="24"/>
              </w:rPr>
            </w:pPr>
          </w:p>
        </w:tc>
        <w:tc>
          <w:tcPr>
            <w:tcW w:w="3818"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61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r>
      <w:tr w:rsidR="00CF2A16" w:rsidRPr="00470B05" w:rsidTr="00B21F25">
        <w:tc>
          <w:tcPr>
            <w:tcW w:w="9356" w:type="dxa"/>
            <w:vMerge/>
            <w:tcBorders>
              <w:top w:val="nil"/>
              <w:left w:val="single" w:sz="4" w:space="0" w:color="auto"/>
              <w:bottom w:val="nil"/>
              <w:right w:val="single" w:sz="4" w:space="0" w:color="auto"/>
            </w:tcBorders>
            <w:vAlign w:val="center"/>
            <w:hideMark/>
          </w:tcPr>
          <w:p w:rsidR="00CF2A16" w:rsidRPr="00470B05" w:rsidRDefault="00CF2A16" w:rsidP="00B21F25">
            <w:pPr>
              <w:widowControl/>
              <w:autoSpaceDE/>
              <w:autoSpaceDN/>
              <w:adjustRightInd/>
              <w:rPr>
                <w:rFonts w:ascii="Arial" w:hAnsi="Arial" w:cs="Arial"/>
                <w:sz w:val="24"/>
                <w:szCs w:val="24"/>
              </w:rPr>
            </w:pPr>
          </w:p>
        </w:tc>
        <w:tc>
          <w:tcPr>
            <w:tcW w:w="3818"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61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both"/>
              <w:rPr>
                <w:rFonts w:ascii="Arial" w:hAnsi="Arial" w:cs="Arial"/>
                <w:sz w:val="24"/>
                <w:szCs w:val="24"/>
              </w:rPr>
            </w:pPr>
            <w:r w:rsidRPr="00470B05">
              <w:rPr>
                <w:rFonts w:ascii="Arial" w:hAnsi="Arial" w:cs="Arial"/>
                <w:sz w:val="24"/>
                <w:szCs w:val="24"/>
              </w:rPr>
              <w:t>14.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CF2A16" w:rsidRPr="00470B05" w:rsidRDefault="00CF2A16" w:rsidP="00B21F25">
            <w:pPr>
              <w:jc w:val="both"/>
              <w:rPr>
                <w:rFonts w:ascii="Arial" w:hAnsi="Arial" w:cs="Arial"/>
                <w:spacing w:val="-4"/>
                <w:sz w:val="24"/>
                <w:szCs w:val="24"/>
              </w:rPr>
            </w:pPr>
            <w:r w:rsidRPr="00470B05">
              <w:rPr>
                <w:rFonts w:ascii="Arial" w:hAnsi="Arial" w:cs="Arial"/>
                <w:spacing w:val="-4"/>
                <w:sz w:val="24"/>
                <w:szCs w:val="24"/>
              </w:rPr>
              <w:t>14.1. Предполагаемая дата вступления в силу проекта нормативного правового акта</w:t>
            </w:r>
          </w:p>
          <w:p w:rsidR="00CF2A16" w:rsidRPr="00470B05" w:rsidRDefault="00CF2A16" w:rsidP="00B21F25">
            <w:pPr>
              <w:jc w:val="both"/>
              <w:rPr>
                <w:rFonts w:ascii="Arial" w:hAnsi="Arial" w:cs="Arial"/>
                <w:sz w:val="24"/>
                <w:szCs w:val="24"/>
              </w:rPr>
            </w:pPr>
            <w:r w:rsidRPr="00470B05">
              <w:rPr>
                <w:rFonts w:ascii="Arial" w:hAnsi="Arial" w:cs="Arial"/>
                <w:sz w:val="24"/>
                <w:szCs w:val="24"/>
              </w:rPr>
              <w:t>14.2.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CF2A16" w:rsidRPr="00470B05" w:rsidRDefault="00CF2A16" w:rsidP="00B21F25">
            <w:pPr>
              <w:jc w:val="both"/>
              <w:rPr>
                <w:rFonts w:ascii="Arial" w:hAnsi="Arial" w:cs="Arial"/>
                <w:sz w:val="24"/>
                <w:szCs w:val="24"/>
              </w:rPr>
            </w:pPr>
            <w:r w:rsidRPr="00470B05">
              <w:rPr>
                <w:rFonts w:ascii="Arial" w:hAnsi="Arial" w:cs="Arial"/>
                <w:sz w:val="24"/>
                <w:szCs w:val="24"/>
              </w:rPr>
              <w:t>14.3.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lastRenderedPageBreak/>
              <w:t>15. Сведения о проведении публичных консультаций:</w:t>
            </w:r>
          </w:p>
          <w:p w:rsidR="00CF2A16" w:rsidRPr="00470B05" w:rsidRDefault="00CF2A16" w:rsidP="00B21F25">
            <w:pPr>
              <w:rPr>
                <w:rFonts w:ascii="Arial" w:hAnsi="Arial" w:cs="Arial"/>
                <w:sz w:val="24"/>
                <w:szCs w:val="24"/>
              </w:rPr>
            </w:pPr>
            <w:r w:rsidRPr="00470B05">
              <w:rPr>
                <w:rFonts w:ascii="Arial" w:hAnsi="Arial" w:cs="Arial"/>
                <w:sz w:val="24"/>
                <w:szCs w:val="24"/>
              </w:rPr>
              <w:t>15.1. Полный электронный адрес размещения уведомления о проведении публичных консультаций, проекта нормативного правового акта, сводного отчета:</w:t>
            </w:r>
          </w:p>
          <w:p w:rsidR="00CF2A16" w:rsidRPr="00470B05" w:rsidRDefault="00CF2A16" w:rsidP="00B21F25">
            <w:pPr>
              <w:rPr>
                <w:rFonts w:ascii="Arial" w:hAnsi="Arial" w:cs="Arial"/>
                <w:sz w:val="24"/>
                <w:szCs w:val="24"/>
              </w:rPr>
            </w:pPr>
            <w:r w:rsidRPr="00470B05">
              <w:rPr>
                <w:rFonts w:ascii="Arial" w:hAnsi="Arial" w:cs="Arial"/>
                <w:sz w:val="24"/>
                <w:szCs w:val="24"/>
              </w:rPr>
              <w:t>_____________________________________________________________________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15.2. Срок проведения публичных консультаций:</w:t>
            </w:r>
          </w:p>
          <w:p w:rsidR="00CF2A16" w:rsidRPr="00470B05" w:rsidRDefault="00CF2A16" w:rsidP="00B21F25">
            <w:pPr>
              <w:rPr>
                <w:rFonts w:ascii="Arial" w:hAnsi="Arial" w:cs="Arial"/>
                <w:sz w:val="24"/>
                <w:szCs w:val="24"/>
              </w:rPr>
            </w:pPr>
            <w:r w:rsidRPr="00470B05">
              <w:rPr>
                <w:rFonts w:ascii="Arial" w:hAnsi="Arial" w:cs="Arial"/>
                <w:sz w:val="24"/>
                <w:szCs w:val="24"/>
              </w:rPr>
              <w:t>начало: "__" ___________ 20___ г.;</w:t>
            </w:r>
          </w:p>
          <w:p w:rsidR="00CF2A16" w:rsidRPr="00470B05" w:rsidRDefault="00CF2A16" w:rsidP="00B21F25">
            <w:pPr>
              <w:rPr>
                <w:rFonts w:ascii="Arial" w:hAnsi="Arial" w:cs="Arial"/>
                <w:sz w:val="24"/>
                <w:szCs w:val="24"/>
              </w:rPr>
            </w:pPr>
            <w:r w:rsidRPr="00470B05">
              <w:rPr>
                <w:rFonts w:ascii="Arial" w:hAnsi="Arial" w:cs="Arial"/>
                <w:sz w:val="24"/>
                <w:szCs w:val="24"/>
              </w:rPr>
              <w:t>окончание: "__" ___________ 20__ г.</w:t>
            </w:r>
          </w:p>
          <w:p w:rsidR="00CF2A16" w:rsidRPr="00470B05" w:rsidRDefault="00CF2A16" w:rsidP="00B21F25">
            <w:pPr>
              <w:rPr>
                <w:rFonts w:ascii="Arial" w:hAnsi="Arial" w:cs="Arial"/>
                <w:sz w:val="24"/>
                <w:szCs w:val="24"/>
              </w:rPr>
            </w:pPr>
            <w:r w:rsidRPr="00470B05">
              <w:rPr>
                <w:rFonts w:ascii="Arial" w:hAnsi="Arial" w:cs="Arial"/>
                <w:sz w:val="24"/>
                <w:szCs w:val="24"/>
              </w:rPr>
              <w:t>15.3. Количество замечаний и предложений, полученных в связи с проведением публичных консультаций:</w:t>
            </w:r>
          </w:p>
          <w:p w:rsidR="00CF2A16" w:rsidRPr="00470B05" w:rsidRDefault="00CF2A16" w:rsidP="00B21F25">
            <w:pPr>
              <w:rPr>
                <w:rFonts w:ascii="Arial" w:hAnsi="Arial" w:cs="Arial"/>
                <w:sz w:val="24"/>
                <w:szCs w:val="24"/>
              </w:rPr>
            </w:pPr>
            <w:r w:rsidRPr="00470B05">
              <w:rPr>
                <w:rFonts w:ascii="Arial" w:hAnsi="Arial" w:cs="Arial"/>
                <w:sz w:val="24"/>
                <w:szCs w:val="24"/>
              </w:rPr>
              <w:t>15.4. Иные сведения о проведении публичных консультаций: __________________________________________________________________________________________________________________________________________</w:t>
            </w:r>
          </w:p>
        </w:tc>
      </w:tr>
    </w:tbl>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Разработчик проекта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     _______________________                    _______________</w:t>
      </w:r>
    </w:p>
    <w:p w:rsidR="00CF2A16" w:rsidRPr="00470B05" w:rsidRDefault="00CF2A16" w:rsidP="00CF2A16">
      <w:pPr>
        <w:jc w:val="both"/>
        <w:rPr>
          <w:rFonts w:ascii="Arial" w:hAnsi="Arial" w:cs="Arial"/>
          <w:i/>
          <w:szCs w:val="24"/>
        </w:rPr>
      </w:pPr>
      <w:r w:rsidRPr="00470B05">
        <w:rPr>
          <w:rFonts w:ascii="Arial" w:hAnsi="Arial" w:cs="Arial"/>
          <w:i/>
          <w:szCs w:val="24"/>
        </w:rPr>
        <w:t xml:space="preserve">        (подпись)                            (Ф.И.О.)                                                             (дата)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Приложение к Сводному отчету</w:t>
      </w:r>
    </w:p>
    <w:p w:rsidR="00CF2A16" w:rsidRPr="00470B05" w:rsidRDefault="00CF2A16" w:rsidP="00CF2A16">
      <w:pPr>
        <w:rPr>
          <w:rFonts w:ascii="Arial" w:hAnsi="Arial" w:cs="Arial"/>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bCs/>
          <w:sz w:val="24"/>
          <w:szCs w:val="24"/>
        </w:rPr>
        <w:t>СВОДКА ПРЕДЛОЖЕНИЙ К СВОДНОМУ ОТЧЕТУ</w:t>
      </w:r>
      <w:r w:rsidRPr="00470B05">
        <w:rPr>
          <w:rFonts w:ascii="Arial" w:hAnsi="Arial" w:cs="Arial"/>
          <w:b/>
          <w:sz w:val="24"/>
          <w:szCs w:val="24"/>
        </w:rPr>
        <w:t xml:space="preserve"> </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о результатах проведения оценки регулирующего воздействия </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проекта нормативного правового акта</w:t>
      </w:r>
    </w:p>
    <w:p w:rsidR="00CF2A16" w:rsidRPr="00470B05" w:rsidRDefault="00CF2A16" w:rsidP="00CF2A16">
      <w:pPr>
        <w:autoSpaceDE/>
        <w:autoSpaceDN/>
        <w:adjustRightInd/>
        <w:rPr>
          <w:rFonts w:ascii="Arial" w:hAnsi="Arial" w:cs="Arial"/>
          <w:bCs/>
          <w:sz w:val="24"/>
          <w:szCs w:val="24"/>
        </w:rPr>
      </w:pPr>
    </w:p>
    <w:p w:rsidR="00CF2A16" w:rsidRPr="00470B05" w:rsidRDefault="00CF2A16" w:rsidP="00CF2A16">
      <w:pPr>
        <w:autoSpaceDE/>
        <w:autoSpaceDN/>
        <w:adjustRightInd/>
        <w:rPr>
          <w:rFonts w:ascii="Arial" w:hAnsi="Arial" w:cs="Arial"/>
          <w:sz w:val="24"/>
          <w:szCs w:val="24"/>
        </w:rPr>
      </w:pPr>
      <w:r w:rsidRPr="00470B05">
        <w:rPr>
          <w:rFonts w:ascii="Arial" w:hAnsi="Arial" w:cs="Arial"/>
          <w:sz w:val="24"/>
          <w:szCs w:val="24"/>
        </w:rPr>
        <w:t>Наименование проекта нормативного правового акта: ________________________ ______________________________________________________________________</w:t>
      </w:r>
    </w:p>
    <w:p w:rsidR="00CF2A16" w:rsidRPr="00470B05" w:rsidRDefault="00CF2A16" w:rsidP="00CF2A16">
      <w:pPr>
        <w:autoSpaceDE/>
        <w:autoSpaceDN/>
        <w:adjustRightInd/>
        <w:rPr>
          <w:rFonts w:ascii="Arial" w:hAnsi="Arial" w:cs="Arial"/>
          <w:sz w:val="24"/>
          <w:szCs w:val="24"/>
        </w:rPr>
      </w:pPr>
      <w:r w:rsidRPr="00470B05">
        <w:rPr>
          <w:rFonts w:ascii="Arial" w:hAnsi="Arial" w:cs="Arial"/>
          <w:sz w:val="24"/>
          <w:szCs w:val="24"/>
        </w:rPr>
        <w:t>Дата проведения публичного обсуждения: ______________________________________________________________________</w:t>
      </w:r>
    </w:p>
    <w:p w:rsidR="00CF2A16" w:rsidRPr="00470B05" w:rsidRDefault="00CF2A16" w:rsidP="00CF2A16">
      <w:pPr>
        <w:autoSpaceDE/>
        <w:autoSpaceDN/>
        <w:adjustRightInd/>
        <w:rPr>
          <w:rFonts w:ascii="Arial" w:hAnsi="Arial" w:cs="Arial"/>
          <w:sz w:val="24"/>
          <w:szCs w:val="24"/>
        </w:rPr>
      </w:pPr>
      <w:r w:rsidRPr="00470B05">
        <w:rPr>
          <w:rFonts w:ascii="Arial" w:hAnsi="Arial" w:cs="Arial"/>
          <w:sz w:val="24"/>
          <w:szCs w:val="24"/>
        </w:rPr>
        <w:t>Количество экспертов, участвовавших в обсуждении ____________________________________________________________________________________________________________________________________________</w:t>
      </w:r>
    </w:p>
    <w:p w:rsidR="00CF2A16" w:rsidRPr="00470B05" w:rsidRDefault="00CF2A16" w:rsidP="00CF2A16">
      <w:pPr>
        <w:autoSpaceDE/>
        <w:autoSpaceDN/>
        <w:adjustRightInd/>
        <w:rPr>
          <w:rFonts w:ascii="Arial" w:hAnsi="Arial" w:cs="Arial"/>
          <w:sz w:val="24"/>
          <w:szCs w:val="24"/>
        </w:rPr>
      </w:pPr>
      <w:r w:rsidRPr="00470B05">
        <w:rPr>
          <w:rFonts w:ascii="Arial" w:hAnsi="Arial" w:cs="Arial"/>
          <w:sz w:val="24"/>
          <w:szCs w:val="24"/>
        </w:rPr>
        <w:t>Дата формирования сводки предложений: ____________________________________________________________________________________________________________________________________</w:t>
      </w:r>
    </w:p>
    <w:tbl>
      <w:tblPr>
        <w:tblW w:w="9360" w:type="dxa"/>
        <w:tblInd w:w="107" w:type="dxa"/>
        <w:tblLayout w:type="fixed"/>
        <w:tblCellMar>
          <w:left w:w="11" w:type="dxa"/>
          <w:right w:w="11" w:type="dxa"/>
        </w:tblCellMar>
        <w:tblLook w:val="04A0" w:firstRow="1" w:lastRow="0" w:firstColumn="1" w:lastColumn="0" w:noHBand="0" w:noVBand="1"/>
      </w:tblPr>
      <w:tblGrid>
        <w:gridCol w:w="655"/>
        <w:gridCol w:w="2337"/>
        <w:gridCol w:w="3342"/>
        <w:gridCol w:w="1939"/>
        <w:gridCol w:w="1087"/>
      </w:tblGrid>
      <w:tr w:rsidR="00CF2A16" w:rsidRPr="00470B05" w:rsidTr="00B21F25">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hAnsi="Arial" w:cs="Arial"/>
                <w:sz w:val="24"/>
                <w:szCs w:val="24"/>
              </w:rPr>
            </w:pPr>
            <w:r w:rsidRPr="00470B05">
              <w:rPr>
                <w:rFonts w:ascii="Arial" w:eastAsia="Arial" w:hAnsi="Arial" w:cs="Arial"/>
                <w:b/>
                <w:sz w:val="24"/>
                <w:szCs w:val="24"/>
              </w:rPr>
              <w:t>№</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hAnsi="Arial" w:cs="Arial"/>
                <w:sz w:val="24"/>
                <w:szCs w:val="24"/>
              </w:rPr>
            </w:pPr>
            <w:r w:rsidRPr="00470B05">
              <w:rPr>
                <w:rFonts w:ascii="Arial" w:eastAsia="Arial" w:hAnsi="Arial" w:cs="Arial"/>
                <w:b/>
                <w:sz w:val="24"/>
                <w:szCs w:val="24"/>
              </w:rPr>
              <w:t>Участник обсуждения</w:t>
            </w: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hAnsi="Arial" w:cs="Arial"/>
                <w:sz w:val="24"/>
                <w:szCs w:val="24"/>
              </w:rPr>
            </w:pPr>
            <w:r w:rsidRPr="00470B05">
              <w:rPr>
                <w:rFonts w:ascii="Arial" w:eastAsia="Arial" w:hAnsi="Arial" w:cs="Arial"/>
                <w:b/>
                <w:sz w:val="24"/>
                <w:szCs w:val="24"/>
              </w:rPr>
              <w:t>Позиция участника обсуждения</w:t>
            </w: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hAnsi="Arial" w:cs="Arial"/>
                <w:sz w:val="24"/>
                <w:szCs w:val="24"/>
              </w:rPr>
            </w:pPr>
            <w:r w:rsidRPr="00470B05">
              <w:rPr>
                <w:rFonts w:ascii="Arial" w:eastAsia="Arial" w:hAnsi="Arial" w:cs="Arial"/>
                <w:b/>
                <w:sz w:val="24"/>
                <w:szCs w:val="24"/>
              </w:rPr>
              <w:t>Комментарии разработчика</w:t>
            </w:r>
          </w:p>
        </w:tc>
      </w:tr>
      <w:tr w:rsidR="00CF2A16" w:rsidRPr="00470B05" w:rsidTr="00B21F25">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eastAsia="Arial" w:hAnsi="Arial" w:cs="Arial"/>
                <w:sz w:val="24"/>
                <w:szCs w:val="24"/>
              </w:rPr>
            </w:pPr>
            <w:r w:rsidRPr="00470B05">
              <w:rPr>
                <w:rFonts w:ascii="Arial" w:eastAsia="Arial" w:hAnsi="Arial" w:cs="Arial"/>
                <w:sz w:val="24"/>
                <w:szCs w:val="24"/>
              </w:rPr>
              <w:t>1</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r>
      <w:tr w:rsidR="00CF2A16" w:rsidRPr="00470B05" w:rsidTr="00B21F25">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eastAsia="Arial" w:hAnsi="Arial" w:cs="Arial"/>
                <w:sz w:val="24"/>
                <w:szCs w:val="24"/>
              </w:rPr>
            </w:pPr>
            <w:r w:rsidRPr="00470B05">
              <w:rPr>
                <w:rFonts w:ascii="Arial" w:eastAsia="Arial" w:hAnsi="Arial" w:cs="Arial"/>
                <w:sz w:val="24"/>
                <w:szCs w:val="24"/>
              </w:rPr>
              <w:t>…</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r>
      <w:tr w:rsidR="00CF2A16" w:rsidRPr="00470B05" w:rsidTr="00B21F25">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CF2A16" w:rsidRPr="00470B05" w:rsidRDefault="00CF2A16" w:rsidP="00B21F25">
            <w:pPr>
              <w:autoSpaceDE/>
              <w:autoSpaceDN/>
              <w:adjustRightInd/>
              <w:rPr>
                <w:rFonts w:ascii="Arial" w:hAnsi="Arial" w:cs="Arial"/>
                <w:sz w:val="24"/>
                <w:szCs w:val="24"/>
              </w:rPr>
            </w:pPr>
            <w:r w:rsidRPr="00470B05">
              <w:rPr>
                <w:rFonts w:ascii="Arial" w:hAnsi="Arial" w:cs="Arial"/>
                <w:sz w:val="24"/>
                <w:szCs w:val="24"/>
              </w:rPr>
              <w:t>Общее количество поступивших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CF2A16" w:rsidRPr="00470B05" w:rsidRDefault="00CF2A16" w:rsidP="00B21F25">
            <w:pPr>
              <w:autoSpaceDE/>
              <w:autoSpaceDN/>
              <w:adjustRightInd/>
              <w:jc w:val="both"/>
              <w:rPr>
                <w:rFonts w:ascii="Arial" w:hAnsi="Arial" w:cs="Arial"/>
                <w:sz w:val="24"/>
                <w:szCs w:val="24"/>
              </w:rPr>
            </w:pPr>
          </w:p>
        </w:tc>
      </w:tr>
      <w:tr w:rsidR="00CF2A16" w:rsidRPr="00470B05" w:rsidTr="00B21F25">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CF2A16" w:rsidRPr="00470B05" w:rsidRDefault="00CF2A16" w:rsidP="00B21F25">
            <w:pPr>
              <w:autoSpaceDE/>
              <w:autoSpaceDN/>
              <w:adjustRightInd/>
              <w:jc w:val="both"/>
              <w:rPr>
                <w:rFonts w:ascii="Arial" w:hAnsi="Arial" w:cs="Arial"/>
                <w:sz w:val="24"/>
                <w:szCs w:val="24"/>
              </w:rPr>
            </w:pPr>
            <w:r w:rsidRPr="00470B05">
              <w:rPr>
                <w:rFonts w:ascii="Arial" w:hAnsi="Arial" w:cs="Arial"/>
                <w:sz w:val="24"/>
                <w:szCs w:val="24"/>
              </w:rPr>
              <w:t>Общее количество учтенных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CF2A16" w:rsidRPr="00470B05" w:rsidRDefault="00CF2A16" w:rsidP="00B21F25">
            <w:pPr>
              <w:autoSpaceDE/>
              <w:autoSpaceDN/>
              <w:adjustRightInd/>
              <w:jc w:val="both"/>
              <w:rPr>
                <w:rFonts w:ascii="Arial" w:hAnsi="Arial" w:cs="Arial"/>
                <w:sz w:val="24"/>
                <w:szCs w:val="24"/>
              </w:rPr>
            </w:pPr>
          </w:p>
        </w:tc>
      </w:tr>
      <w:tr w:rsidR="00CF2A16" w:rsidRPr="00470B05" w:rsidTr="00B21F25">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CF2A16" w:rsidRPr="00470B05" w:rsidRDefault="00CF2A16" w:rsidP="00B21F25">
            <w:pPr>
              <w:autoSpaceDE/>
              <w:autoSpaceDN/>
              <w:adjustRightInd/>
              <w:jc w:val="both"/>
              <w:rPr>
                <w:rFonts w:ascii="Arial" w:hAnsi="Arial" w:cs="Arial"/>
                <w:sz w:val="24"/>
                <w:szCs w:val="24"/>
              </w:rPr>
            </w:pPr>
            <w:r w:rsidRPr="00470B05">
              <w:rPr>
                <w:rFonts w:ascii="Arial" w:hAnsi="Arial" w:cs="Arial"/>
                <w:sz w:val="24"/>
                <w:szCs w:val="24"/>
              </w:rPr>
              <w:t>Общее количество частично учтенных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CF2A16" w:rsidRPr="00470B05" w:rsidRDefault="00CF2A16" w:rsidP="00B21F25">
            <w:pPr>
              <w:autoSpaceDE/>
              <w:autoSpaceDN/>
              <w:adjustRightInd/>
              <w:jc w:val="both"/>
              <w:rPr>
                <w:rFonts w:ascii="Arial" w:hAnsi="Arial" w:cs="Arial"/>
                <w:sz w:val="24"/>
                <w:szCs w:val="24"/>
              </w:rPr>
            </w:pPr>
          </w:p>
        </w:tc>
      </w:tr>
      <w:tr w:rsidR="00CF2A16" w:rsidRPr="00470B05" w:rsidTr="00B21F25">
        <w:tc>
          <w:tcPr>
            <w:tcW w:w="8273" w:type="dxa"/>
            <w:gridSpan w:val="4"/>
            <w:tcBorders>
              <w:top w:val="single" w:sz="4" w:space="0" w:color="auto"/>
              <w:left w:val="single" w:sz="4" w:space="0" w:color="00000A"/>
              <w:bottom w:val="single" w:sz="4" w:space="0" w:color="00000A"/>
              <w:right w:val="single" w:sz="4" w:space="0" w:color="00000A"/>
            </w:tcBorders>
            <w:tcMar>
              <w:top w:w="0" w:type="dxa"/>
              <w:left w:w="57" w:type="dxa"/>
              <w:bottom w:w="0" w:type="dxa"/>
              <w:right w:w="11" w:type="dxa"/>
            </w:tcMar>
            <w:hideMark/>
          </w:tcPr>
          <w:p w:rsidR="00CF2A16" w:rsidRPr="00470B05" w:rsidRDefault="00CF2A16" w:rsidP="00B21F25">
            <w:pPr>
              <w:autoSpaceDE/>
              <w:autoSpaceDN/>
              <w:adjustRightInd/>
              <w:jc w:val="both"/>
              <w:rPr>
                <w:rFonts w:ascii="Arial" w:hAnsi="Arial" w:cs="Arial"/>
                <w:sz w:val="24"/>
                <w:szCs w:val="24"/>
              </w:rPr>
            </w:pPr>
            <w:r w:rsidRPr="00470B05">
              <w:rPr>
                <w:rFonts w:ascii="Arial" w:hAnsi="Arial" w:cs="Arial"/>
                <w:sz w:val="24"/>
                <w:szCs w:val="24"/>
              </w:rPr>
              <w:t>Общее количество неучтенных предложений</w:t>
            </w:r>
          </w:p>
        </w:tc>
        <w:tc>
          <w:tcPr>
            <w:tcW w:w="1087"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1" w:type="dxa"/>
            </w:tcMar>
          </w:tcPr>
          <w:p w:rsidR="00CF2A16" w:rsidRPr="00470B05" w:rsidRDefault="00CF2A16" w:rsidP="00B21F25">
            <w:pPr>
              <w:autoSpaceDE/>
              <w:autoSpaceDN/>
              <w:adjustRightInd/>
              <w:jc w:val="both"/>
              <w:rPr>
                <w:rFonts w:ascii="Arial" w:hAnsi="Arial" w:cs="Arial"/>
                <w:sz w:val="24"/>
                <w:szCs w:val="24"/>
              </w:rPr>
            </w:pPr>
          </w:p>
        </w:tc>
      </w:tr>
    </w:tbl>
    <w:p w:rsidR="00CF2A16" w:rsidRPr="00470B05" w:rsidRDefault="00CF2A16" w:rsidP="00CF2A16">
      <w:pPr>
        <w:ind w:firstLine="540"/>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Разработчик проекта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     _______________________                    _______________</w:t>
      </w:r>
    </w:p>
    <w:p w:rsidR="00CF2A16" w:rsidRPr="00470B05" w:rsidRDefault="00CF2A16" w:rsidP="00CF2A16">
      <w:pPr>
        <w:jc w:val="both"/>
        <w:rPr>
          <w:rFonts w:ascii="Arial" w:hAnsi="Arial" w:cs="Arial"/>
          <w:i/>
          <w:szCs w:val="24"/>
        </w:rPr>
      </w:pPr>
      <w:r w:rsidRPr="00470B05">
        <w:rPr>
          <w:rFonts w:ascii="Arial" w:hAnsi="Arial" w:cs="Arial"/>
          <w:i/>
          <w:szCs w:val="24"/>
        </w:rPr>
        <w:t xml:space="preserve">      (подпись)                                 (Ф.И.О.)                                                           (дата)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Приложение 3</w:t>
      </w:r>
    </w:p>
    <w:p w:rsidR="00CF2A16" w:rsidRDefault="00CF2A16" w:rsidP="00CF2A16">
      <w:pPr>
        <w:jc w:val="right"/>
        <w:rPr>
          <w:rFonts w:ascii="Arial" w:hAnsi="Arial" w:cs="Arial"/>
          <w:b/>
          <w:bCs/>
          <w:sz w:val="24"/>
          <w:szCs w:val="24"/>
        </w:rPr>
      </w:pPr>
      <w:r w:rsidRPr="00470B05">
        <w:rPr>
          <w:rFonts w:ascii="Arial" w:hAnsi="Arial" w:cs="Arial"/>
          <w:sz w:val="24"/>
          <w:szCs w:val="24"/>
        </w:rPr>
        <w:t xml:space="preserve"> </w:t>
      </w:r>
      <w:r>
        <w:rPr>
          <w:rFonts w:ascii="Arial" w:hAnsi="Arial" w:cs="Arial"/>
          <w:sz w:val="24"/>
          <w:szCs w:val="24"/>
        </w:rPr>
        <w:t>к Порядку</w:t>
      </w:r>
      <w:r w:rsidRPr="006667FB">
        <w:rPr>
          <w:rFonts w:ascii="Arial" w:hAnsi="Arial" w:cs="Arial"/>
          <w:sz w:val="24"/>
          <w:szCs w:val="24"/>
        </w:rPr>
        <w:t xml:space="preserve"> проведения оценки регулирующего воздействия проектов муниципальных нормативных правовых актов Верхнекетского района, 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b/>
          <w:bCs/>
          <w:sz w:val="24"/>
          <w:szCs w:val="24"/>
        </w:rPr>
        <w:t xml:space="preserve"> </w:t>
      </w:r>
    </w:p>
    <w:p w:rsidR="00CF2A16" w:rsidRPr="00470B05" w:rsidRDefault="00CF2A16" w:rsidP="00CF2A16">
      <w:pPr>
        <w:rPr>
          <w:rFonts w:ascii="Arial" w:hAnsi="Arial" w:cs="Arial"/>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ЗАКЛЮЧЕНИЕ</w:t>
      </w:r>
    </w:p>
    <w:p w:rsidR="00CF2A16" w:rsidRPr="00470B05" w:rsidRDefault="00CF2A16" w:rsidP="00CF2A16">
      <w:pPr>
        <w:jc w:val="center"/>
        <w:rPr>
          <w:rFonts w:ascii="Arial" w:hAnsi="Arial" w:cs="Arial"/>
          <w:b/>
          <w:spacing w:val="-4"/>
          <w:sz w:val="24"/>
          <w:szCs w:val="24"/>
        </w:rPr>
      </w:pPr>
      <w:r w:rsidRPr="00470B05">
        <w:rPr>
          <w:rFonts w:ascii="Arial" w:hAnsi="Arial" w:cs="Arial"/>
          <w:b/>
          <w:spacing w:val="-4"/>
          <w:sz w:val="24"/>
          <w:szCs w:val="24"/>
        </w:rPr>
        <w:t>об оценке регулирующего воздействия на проект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проекта муниципального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Отдел социально-экономического развития Администрации Верхнекетского района, как уполномоченный орган в области оценки регулирующего воздействия проектов муниципальных нормативных правовых актов, рассмотрел проект 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проекта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(далее – проект акта), подготовленный и направленный для подготовки настоящего заключения</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(наименование органа или структурного подразделения Администрации Верхнекетского района, иного органа местного самоуправления Администрации Верхнекетского района, иного субъекта правотворческой инициативы) (далее - Разработчик), и сообщает следующее.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Срок проведения публичных консультаций, в течение которого разработчиком проекта акта принимались предложения: </w:t>
      </w:r>
    </w:p>
    <w:p w:rsidR="00CF2A16" w:rsidRPr="00470B05" w:rsidRDefault="00CF2A16" w:rsidP="00CF2A16">
      <w:pPr>
        <w:jc w:val="both"/>
        <w:rPr>
          <w:rFonts w:ascii="Arial" w:hAnsi="Arial" w:cs="Arial"/>
          <w:sz w:val="24"/>
          <w:szCs w:val="24"/>
        </w:rPr>
      </w:pPr>
      <w:r w:rsidRPr="00470B05">
        <w:rPr>
          <w:rFonts w:ascii="Arial" w:hAnsi="Arial" w:cs="Arial"/>
          <w:sz w:val="24"/>
          <w:szCs w:val="24"/>
        </w:rPr>
        <w:t>с _____________________________ по ____________________________________.</w:t>
      </w:r>
    </w:p>
    <w:p w:rsidR="00CF2A16" w:rsidRPr="00470B05" w:rsidRDefault="00CF2A16" w:rsidP="00CF2A16">
      <w:pPr>
        <w:rPr>
          <w:rFonts w:ascii="Arial" w:hAnsi="Arial" w:cs="Arial"/>
          <w:i/>
          <w:szCs w:val="24"/>
        </w:rPr>
      </w:pPr>
      <w:r w:rsidRPr="00470B05">
        <w:rPr>
          <w:rFonts w:ascii="Arial" w:hAnsi="Arial" w:cs="Arial"/>
          <w:i/>
          <w:szCs w:val="24"/>
        </w:rPr>
        <w:t xml:space="preserve">    (дата начала публичных консультаций)             (дата окончания публичных консультаций) </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w:t>
      </w:r>
    </w:p>
    <w:p w:rsidR="00CF2A16" w:rsidRPr="00470B05" w:rsidRDefault="00CF2A16" w:rsidP="00CF2A16">
      <w:pPr>
        <w:jc w:val="center"/>
        <w:rPr>
          <w:rFonts w:ascii="Arial" w:hAnsi="Arial" w:cs="Arial"/>
          <w:i/>
          <w:szCs w:val="24"/>
        </w:rPr>
      </w:pPr>
      <w:r w:rsidRPr="00470B05">
        <w:rPr>
          <w:rFonts w:ascii="Arial" w:hAnsi="Arial" w:cs="Arial"/>
          <w:sz w:val="24"/>
          <w:szCs w:val="24"/>
        </w:rPr>
        <w:t xml:space="preserve">____________________________________________________________________ </w:t>
      </w:r>
      <w:r w:rsidRPr="00470B05">
        <w:rPr>
          <w:rFonts w:ascii="Arial" w:hAnsi="Arial" w:cs="Arial"/>
          <w:i/>
          <w:szCs w:val="24"/>
        </w:rPr>
        <w:t>(полный электронный адрес размещения проекта акта в информационно-телекоммуникационной сети «Интернет»)</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В ходе подготовки настоящего заключения были проведены публичные консультации в сроки ________________________ по __________________________.</w:t>
      </w:r>
    </w:p>
    <w:p w:rsidR="00CF2A16" w:rsidRPr="00470B05" w:rsidRDefault="00CF2A16" w:rsidP="00CF2A16">
      <w:pPr>
        <w:rPr>
          <w:rFonts w:ascii="Arial" w:hAnsi="Arial" w:cs="Arial"/>
          <w:i/>
          <w:spacing w:val="-4"/>
          <w:szCs w:val="24"/>
        </w:rPr>
      </w:pPr>
      <w:r w:rsidRPr="00470B05">
        <w:rPr>
          <w:rFonts w:ascii="Arial" w:hAnsi="Arial" w:cs="Arial"/>
          <w:i/>
          <w:spacing w:val="-4"/>
          <w:szCs w:val="24"/>
        </w:rPr>
        <w:t xml:space="preserve">                                (дата начала публичных консультаций)(дата окончания публичных консультаций)</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На основе информации, представленной разработчиком в сводном отчете о проведенной оценке регулирующего воздействия проекта акта, уполномоченным органом сделаны следующие выводы:</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(вывод о наличии либо отсутствии достаточного обоснования решения проблемы предложенным способом регулирования)</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lastRenderedPageBreak/>
        <w:t xml:space="preserve">(вывод о наличии либо отсутствии положений, вводящих </w:t>
      </w:r>
      <w:r>
        <w:rPr>
          <w:rFonts w:ascii="Arial" w:hAnsi="Arial" w:cs="Arial"/>
          <w:i/>
          <w:szCs w:val="24"/>
        </w:rPr>
        <w:t>обязательные требования</w:t>
      </w:r>
      <w:r w:rsidRPr="00470B05">
        <w:rPr>
          <w:rFonts w:ascii="Arial" w:hAnsi="Arial" w:cs="Arial"/>
          <w:i/>
          <w:szCs w:val="24"/>
        </w:rPr>
        <w:t xml:space="preserve"> для субъектов предпринимательской и </w:t>
      </w:r>
      <w:r>
        <w:rPr>
          <w:rFonts w:ascii="Arial" w:hAnsi="Arial" w:cs="Arial"/>
          <w:i/>
          <w:szCs w:val="24"/>
        </w:rPr>
        <w:t xml:space="preserve">иной экономической деятельности, обязанности для субъектов </w:t>
      </w:r>
      <w:r w:rsidRPr="00470B05">
        <w:rPr>
          <w:rFonts w:ascii="Arial" w:hAnsi="Arial" w:cs="Arial"/>
          <w:i/>
          <w:szCs w:val="24"/>
        </w:rPr>
        <w:t xml:space="preserve">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w:t>
      </w:r>
      <w:r>
        <w:rPr>
          <w:rFonts w:ascii="Arial" w:hAnsi="Arial" w:cs="Arial"/>
          <w:i/>
          <w:szCs w:val="24"/>
        </w:rPr>
        <w:t xml:space="preserve">иной экономической деятельности, </w:t>
      </w:r>
      <w:r w:rsidRPr="00470B05">
        <w:rPr>
          <w:rFonts w:ascii="Arial" w:hAnsi="Arial" w:cs="Arial"/>
          <w:i/>
          <w:szCs w:val="24"/>
        </w:rPr>
        <w:t xml:space="preserve">субъектов  инвестиционной деятельности, а также бюджета </w:t>
      </w:r>
      <w:r>
        <w:rPr>
          <w:rFonts w:ascii="Arial" w:hAnsi="Arial" w:cs="Arial"/>
          <w:i/>
          <w:szCs w:val="24"/>
        </w:rPr>
        <w:t xml:space="preserve">Верхнекетского </w:t>
      </w:r>
      <w:r w:rsidRPr="00470B05">
        <w:rPr>
          <w:rFonts w:ascii="Arial" w:hAnsi="Arial" w:cs="Arial"/>
          <w:i/>
          <w:szCs w:val="24"/>
        </w:rPr>
        <w:t>райо</w:t>
      </w:r>
      <w:r>
        <w:rPr>
          <w:rFonts w:ascii="Arial" w:hAnsi="Arial" w:cs="Arial"/>
          <w:i/>
          <w:szCs w:val="24"/>
        </w:rPr>
        <w:t>на</w:t>
      </w:r>
      <w:r w:rsidRPr="00470B05">
        <w:rPr>
          <w:rFonts w:ascii="Arial" w:hAnsi="Arial" w:cs="Arial"/>
          <w:i/>
          <w:szCs w:val="24"/>
        </w:rPr>
        <w:t>)</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(обоснование выводов, а также иные замечания и предложения)</w:t>
      </w:r>
    </w:p>
    <w:p w:rsidR="00CF2A16" w:rsidRPr="00470B05" w:rsidRDefault="00CF2A16" w:rsidP="00CF2A16">
      <w:pPr>
        <w:jc w:val="center"/>
        <w:rPr>
          <w:rFonts w:ascii="Arial" w:hAnsi="Arial" w:cs="Arial"/>
          <w:i/>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Приложение: 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(реквизиты приложения)</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Начальник отдела социально-экономического</w:t>
      </w:r>
    </w:p>
    <w:p w:rsidR="00CF2A16" w:rsidRPr="00470B05" w:rsidRDefault="00CF2A16" w:rsidP="00CF2A16">
      <w:pPr>
        <w:jc w:val="both"/>
        <w:rPr>
          <w:rFonts w:ascii="Arial" w:hAnsi="Arial" w:cs="Arial"/>
          <w:sz w:val="24"/>
          <w:szCs w:val="24"/>
        </w:rPr>
      </w:pPr>
      <w:r w:rsidRPr="00470B05">
        <w:rPr>
          <w:rFonts w:ascii="Arial" w:hAnsi="Arial" w:cs="Arial"/>
          <w:sz w:val="24"/>
          <w:szCs w:val="24"/>
        </w:rPr>
        <w:t>развития Администрации Верхнекетского района _____________ (_____________)</w:t>
      </w:r>
    </w:p>
    <w:p w:rsidR="00CF2A16" w:rsidRPr="00470B05" w:rsidRDefault="00CF2A16" w:rsidP="00CF2A16">
      <w:pPr>
        <w:rPr>
          <w:rFonts w:ascii="Arial" w:hAnsi="Arial" w:cs="Arial"/>
          <w:i/>
          <w:szCs w:val="24"/>
        </w:rPr>
      </w:pPr>
      <w:r w:rsidRPr="00470B05">
        <w:rPr>
          <w:rFonts w:ascii="Arial" w:hAnsi="Arial" w:cs="Arial"/>
          <w:i/>
          <w:szCs w:val="24"/>
        </w:rPr>
        <w:t xml:space="preserve">                                                                                                              (подпись)             И.О. Фамилия</w:t>
      </w:r>
    </w:p>
    <w:p w:rsidR="00CF2A16" w:rsidRPr="00470B05" w:rsidRDefault="00CF2A16" w:rsidP="00CF2A16">
      <w:pPr>
        <w:jc w:val="both"/>
        <w:rPr>
          <w:rFonts w:ascii="Arial" w:hAnsi="Arial" w:cs="Arial"/>
          <w:b/>
          <w:sz w:val="24"/>
          <w:szCs w:val="24"/>
        </w:rPr>
      </w:pP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b/>
          <w:sz w:val="24"/>
          <w:szCs w:val="24"/>
        </w:rPr>
        <w:br w:type="page"/>
      </w:r>
      <w:r w:rsidRPr="00470B05">
        <w:rPr>
          <w:rFonts w:ascii="Arial" w:hAnsi="Arial" w:cs="Arial"/>
          <w:sz w:val="24"/>
          <w:szCs w:val="24"/>
        </w:rPr>
        <w:lastRenderedPageBreak/>
        <w:t>Приложение 2</w:t>
      </w: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t>к постановлению Администрации</w:t>
      </w: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t>Верхнекетского района</w:t>
      </w:r>
    </w:p>
    <w:p w:rsidR="00CF2A16" w:rsidRPr="00470B05" w:rsidRDefault="00CF2A16" w:rsidP="00CF2A16">
      <w:pPr>
        <w:autoSpaceDE/>
        <w:autoSpaceDN/>
        <w:adjustRightInd/>
        <w:jc w:val="center"/>
        <w:rPr>
          <w:rFonts w:ascii="Arial" w:hAnsi="Arial" w:cs="Arial"/>
          <w:sz w:val="24"/>
          <w:szCs w:val="24"/>
        </w:rPr>
      </w:pPr>
      <w:r>
        <w:rPr>
          <w:rFonts w:ascii="Arial" w:hAnsi="Arial" w:cs="Arial"/>
          <w:sz w:val="24"/>
          <w:szCs w:val="24"/>
        </w:rPr>
        <w:t xml:space="preserve">                                                                                               </w:t>
      </w:r>
      <w:r w:rsidR="009274F6">
        <w:rPr>
          <w:rFonts w:ascii="Arial" w:hAnsi="Arial" w:cs="Arial"/>
          <w:sz w:val="24"/>
          <w:szCs w:val="24"/>
        </w:rPr>
        <w:t>о</w:t>
      </w:r>
      <w:r w:rsidRPr="00470B05">
        <w:rPr>
          <w:rFonts w:ascii="Arial" w:hAnsi="Arial" w:cs="Arial"/>
          <w:sz w:val="24"/>
          <w:szCs w:val="24"/>
        </w:rPr>
        <w:t>т</w:t>
      </w:r>
      <w:r w:rsidR="009274F6">
        <w:rPr>
          <w:rFonts w:ascii="Arial" w:hAnsi="Arial" w:cs="Arial"/>
          <w:sz w:val="24"/>
          <w:szCs w:val="24"/>
        </w:rPr>
        <w:t xml:space="preserve"> 01 октября </w:t>
      </w:r>
      <w:r w:rsidRPr="00470B05">
        <w:rPr>
          <w:rFonts w:ascii="Arial" w:hAnsi="Arial" w:cs="Arial"/>
          <w:sz w:val="24"/>
          <w:szCs w:val="24"/>
        </w:rPr>
        <w:t>20</w:t>
      </w:r>
      <w:r>
        <w:rPr>
          <w:rFonts w:ascii="Arial" w:hAnsi="Arial" w:cs="Arial"/>
          <w:sz w:val="24"/>
          <w:szCs w:val="24"/>
        </w:rPr>
        <w:t>2</w:t>
      </w:r>
      <w:r w:rsidRPr="00470B05">
        <w:rPr>
          <w:rFonts w:ascii="Arial" w:hAnsi="Arial" w:cs="Arial"/>
          <w:sz w:val="24"/>
          <w:szCs w:val="24"/>
        </w:rPr>
        <w:t>17 №</w:t>
      </w:r>
      <w:r w:rsidR="009274F6">
        <w:rPr>
          <w:rFonts w:ascii="Arial" w:hAnsi="Arial" w:cs="Arial"/>
          <w:sz w:val="24"/>
          <w:szCs w:val="24"/>
        </w:rPr>
        <w:t xml:space="preserve"> 823</w:t>
      </w:r>
      <w:r w:rsidRPr="00470B05">
        <w:rPr>
          <w:rFonts w:ascii="Arial" w:hAnsi="Arial" w:cs="Arial"/>
          <w:sz w:val="24"/>
          <w:szCs w:val="24"/>
        </w:rPr>
        <w:t xml:space="preserve"> </w:t>
      </w:r>
    </w:p>
    <w:p w:rsidR="00CF2A16" w:rsidRPr="00470B05" w:rsidRDefault="00CF2A16" w:rsidP="00CF2A16">
      <w:pPr>
        <w:autoSpaceDE/>
        <w:autoSpaceDN/>
        <w:adjustRightInd/>
        <w:jc w:val="both"/>
        <w:rPr>
          <w:rFonts w:ascii="Arial" w:hAnsi="Arial" w:cs="Arial"/>
          <w:sz w:val="24"/>
          <w:szCs w:val="24"/>
        </w:rPr>
      </w:pP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ПОРЯДОК</w:t>
      </w: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Pr>
          <w:rFonts w:ascii="Arial" w:hAnsi="Arial" w:cs="Arial"/>
          <w:b/>
          <w:bCs/>
          <w:sz w:val="24"/>
          <w:szCs w:val="24"/>
        </w:rPr>
        <w:t xml:space="preserve"> иной экономической деятельности,</w:t>
      </w:r>
      <w:r w:rsidRPr="00470B05">
        <w:rPr>
          <w:rFonts w:ascii="Arial" w:hAnsi="Arial" w:cs="Arial"/>
          <w:b/>
          <w:bCs/>
          <w:sz w:val="24"/>
          <w:szCs w:val="24"/>
        </w:rPr>
        <w:t xml:space="preserve"> инвестиционной деятельности</w:t>
      </w:r>
    </w:p>
    <w:p w:rsidR="00CF2A16" w:rsidRPr="00470B05" w:rsidRDefault="00CF2A16" w:rsidP="00CF2A16">
      <w:pPr>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1. Общие положения</w:t>
      </w:r>
    </w:p>
    <w:p w:rsidR="00CF2A16" w:rsidRPr="00470B05" w:rsidRDefault="00CF2A16" w:rsidP="00CF2A16">
      <w:pPr>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 Настоящий Порядок определяет процедуру 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(далее - нормативные правовые акты).</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на территории Верхнекетского района.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Проведение экспертизы нормативных правовых актов осуществляется органами и структурными подразделениями Администрации Верхнекетского района, ответственными за нормативное правовое регулирование в сферах предпринимательской и</w:t>
      </w:r>
      <w:r w:rsidRPr="000357BB">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(далее – </w:t>
      </w:r>
      <w:r w:rsidRPr="00470B05">
        <w:rPr>
          <w:rFonts w:ascii="Arial" w:hAnsi="Arial" w:cs="Arial"/>
          <w:b/>
          <w:sz w:val="24"/>
          <w:szCs w:val="24"/>
        </w:rPr>
        <w:t>разработчик</w:t>
      </w:r>
      <w:r w:rsidRPr="00470B05">
        <w:rPr>
          <w:rFonts w:ascii="Arial" w:hAnsi="Arial" w:cs="Arial"/>
          <w:sz w:val="24"/>
          <w:szCs w:val="24"/>
        </w:rPr>
        <w:t>).</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4. Формирование плана проведения экспертизы нормативных правовых актов осуществляется </w:t>
      </w:r>
      <w:r w:rsidRPr="00470B05">
        <w:rPr>
          <w:rFonts w:ascii="Arial" w:hAnsi="Arial" w:cs="Arial"/>
          <w:b/>
          <w:sz w:val="24"/>
          <w:szCs w:val="24"/>
        </w:rPr>
        <w:t>отделом социально-экономического развития</w:t>
      </w:r>
      <w:r w:rsidRPr="00470B05">
        <w:rPr>
          <w:rFonts w:ascii="Arial" w:hAnsi="Arial" w:cs="Arial"/>
          <w:sz w:val="24"/>
          <w:szCs w:val="24"/>
        </w:rPr>
        <w:t xml:space="preserve"> Администрации Верхнекетского района (далее – отдел СЭР).</w:t>
      </w:r>
    </w:p>
    <w:p w:rsidR="00CF2A16" w:rsidRPr="00470B05" w:rsidRDefault="00CF2A16" w:rsidP="00CF2A16">
      <w:pPr>
        <w:ind w:firstLine="720"/>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2. Формирование плана проведения экспертизы нормативных правовых актов</w:t>
      </w:r>
    </w:p>
    <w:p w:rsidR="00CF2A16" w:rsidRPr="00470B05" w:rsidRDefault="00CF2A16" w:rsidP="00CF2A16">
      <w:pPr>
        <w:ind w:firstLine="720"/>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5.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Для формирования Плана отдел СЭР в срок до 15 января текущего года (в 2017 году - в срок до 01 марта 2017 года) размещает на официальном сайте Администрации Верхнекетского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Указанное уведомление в письменной форме направляется отделом СЭР в органы и структурные подразделения Администрации Верхнекетского района, ответственные за нормативное правовое регулирование в сферах предпринимательской и инвестиционной деятельности, в организации, целью деятельности которых является защита и представление интересов субъектов предпринимательской и</w:t>
      </w:r>
      <w:r w:rsidRPr="007F4E9E">
        <w:rPr>
          <w:rFonts w:ascii="Arial" w:hAnsi="Arial" w:cs="Arial"/>
          <w:sz w:val="24"/>
          <w:szCs w:val="24"/>
        </w:rPr>
        <w:t xml:space="preserve"> </w:t>
      </w:r>
      <w:r>
        <w:rPr>
          <w:rFonts w:ascii="Arial" w:hAnsi="Arial" w:cs="Arial"/>
          <w:sz w:val="24"/>
          <w:szCs w:val="24"/>
        </w:rPr>
        <w:t xml:space="preserve">иной экономической деятельности, </w:t>
      </w:r>
      <w:r w:rsidRPr="00470B05">
        <w:rPr>
          <w:rFonts w:ascii="Arial" w:hAnsi="Arial" w:cs="Arial"/>
          <w:sz w:val="24"/>
          <w:szCs w:val="24"/>
        </w:rPr>
        <w:t>инвестиционной деятельности.</w:t>
      </w:r>
    </w:p>
    <w:p w:rsidR="00CF2A16" w:rsidRPr="00470B05" w:rsidRDefault="00CF2A16" w:rsidP="00CF2A16">
      <w:pPr>
        <w:ind w:firstLine="720"/>
        <w:jc w:val="both"/>
        <w:rPr>
          <w:rFonts w:ascii="Arial" w:hAnsi="Arial" w:cs="Arial"/>
          <w:b/>
          <w:sz w:val="24"/>
          <w:szCs w:val="24"/>
        </w:rPr>
      </w:pPr>
      <w:r w:rsidRPr="00470B05">
        <w:rPr>
          <w:rFonts w:ascii="Arial" w:hAnsi="Arial" w:cs="Arial"/>
          <w:sz w:val="24"/>
          <w:szCs w:val="24"/>
        </w:rPr>
        <w:t xml:space="preserve">6. План формируется ежегодно отделом СЭР на основании поступивших не позднее 15 февраля текущего года (в 2017 году - в срок до 10 марта 2017 года) в отдел СЭР от органов и структурных подразделений Администрации Верхнекетского </w:t>
      </w:r>
      <w:r w:rsidRPr="00470B05">
        <w:rPr>
          <w:rFonts w:ascii="Arial" w:hAnsi="Arial" w:cs="Arial"/>
          <w:sz w:val="24"/>
          <w:szCs w:val="24"/>
        </w:rPr>
        <w:lastRenderedPageBreak/>
        <w:t>района, ответственных за нормативное правовое регулирование в сферах предпринимательской и</w:t>
      </w:r>
      <w:r w:rsidRPr="001430CB">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(далее - инициаторы проведения экспертизы) предложений о включении нормативного правового акта в План по форме согласно </w:t>
      </w:r>
      <w:r w:rsidRPr="00470B05">
        <w:rPr>
          <w:rFonts w:ascii="Arial" w:hAnsi="Arial" w:cs="Arial"/>
          <w:b/>
          <w:sz w:val="24"/>
          <w:szCs w:val="24"/>
        </w:rPr>
        <w:t xml:space="preserve">приложению 1 </w:t>
      </w:r>
      <w:r w:rsidRPr="00470B05">
        <w:rPr>
          <w:rFonts w:ascii="Arial" w:hAnsi="Arial" w:cs="Arial"/>
          <w:sz w:val="24"/>
          <w:szCs w:val="24"/>
        </w:rPr>
        <w:t>к настоящему Порядку (далее - предложения).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7. Данные предложения рассматриваются отделом СЭР в срок, указанный в пункте 9 настоящего Порядка, и, при наличии в них сведений, указывающих, что положения нормативного правового акта необоснованно затрудняют осуществление предпринимательской и инвестиционной деятельности, и включаются в План.</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В целях формирования Плана отдел СЭР вправе проводить совещания с участием инициаторов проведения экспертизы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9. План утверждается постановлением Администрации Верхнекетского района в</w:t>
      </w:r>
      <w:r>
        <w:rPr>
          <w:rFonts w:ascii="Arial" w:hAnsi="Arial" w:cs="Arial"/>
          <w:sz w:val="24"/>
          <w:szCs w:val="24"/>
        </w:rPr>
        <w:t xml:space="preserve"> срок до 15 марта текущего года</w:t>
      </w:r>
      <w:r w:rsidRPr="00470B05">
        <w:rPr>
          <w:rFonts w:ascii="Arial" w:hAnsi="Arial" w:cs="Arial"/>
          <w:sz w:val="24"/>
          <w:szCs w:val="24"/>
        </w:rPr>
        <w:t>. В течение пяти рабочих дней со дня утверждения План размещается на официальном сайте.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10. При наличии поручения Главы Верхнекетского района о проведении экспертизы нормативного правового акта, его экспертиза осуществляется без внесения изменений в утвержденный План.</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11.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отделом СЭР и указываются в Плане, при этом срок проведения экспертизы нормативного правового акта не должен превышать трех месяцев.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Срок проведения экспертизы нормативных правовых актов, установленный Планом, может быть продлен руководителем отдела СЭР, но не более чем на один месяц.</w:t>
      </w:r>
    </w:p>
    <w:p w:rsidR="00CF2A16" w:rsidRPr="00470B05" w:rsidRDefault="00CF2A16" w:rsidP="00CF2A16">
      <w:pPr>
        <w:ind w:firstLine="720"/>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3. Экспертиза нормативных правовых актов</w:t>
      </w:r>
    </w:p>
    <w:p w:rsidR="00CF2A16" w:rsidRPr="00470B05" w:rsidRDefault="00CF2A16" w:rsidP="00CF2A16">
      <w:pPr>
        <w:ind w:firstLine="720"/>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12. Экспертиза нормативных правовых актов включает в себя следующие этапы:</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а) проведение публичных консультаций по нормативному правовому акту в соответствии с </w:t>
      </w:r>
      <w:r w:rsidRPr="00470B05">
        <w:rPr>
          <w:rFonts w:ascii="Arial" w:hAnsi="Arial" w:cs="Arial"/>
          <w:b/>
          <w:sz w:val="24"/>
          <w:szCs w:val="24"/>
        </w:rPr>
        <w:t>приложением 2</w:t>
      </w:r>
      <w:r w:rsidRPr="00470B05">
        <w:rPr>
          <w:rFonts w:ascii="Arial" w:hAnsi="Arial" w:cs="Arial"/>
          <w:sz w:val="24"/>
          <w:szCs w:val="24"/>
        </w:rPr>
        <w:t xml:space="preserve"> к настоящему Порядку;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б) исследование нормативного правового акта на предмет наличия в нем положений, необоснованно затрудняющих осуществление предпринимательской и</w:t>
      </w:r>
      <w:r w:rsidRPr="004A3A61">
        <w:rPr>
          <w:rFonts w:ascii="Arial" w:hAnsi="Arial" w:cs="Arial"/>
          <w:sz w:val="24"/>
          <w:szCs w:val="24"/>
        </w:rPr>
        <w:t xml:space="preserve"> </w:t>
      </w:r>
      <w:r>
        <w:rPr>
          <w:rFonts w:ascii="Arial" w:hAnsi="Arial" w:cs="Arial"/>
          <w:sz w:val="24"/>
          <w:szCs w:val="24"/>
        </w:rPr>
        <w:t xml:space="preserve">иной экономической деятельности, </w:t>
      </w:r>
      <w:r w:rsidRPr="00470B05">
        <w:rPr>
          <w:rFonts w:ascii="Arial" w:hAnsi="Arial" w:cs="Arial"/>
          <w:sz w:val="24"/>
          <w:szCs w:val="24"/>
        </w:rPr>
        <w:t>инвестиционной деятельности (далее - исследование нормативного правового акта);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 подготовка заключения об экспертизе нормативного правового акта (далее - заключение).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13.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организаций, целью деятельности которых является защита и представление интересов субъектов предпринимательской и</w:t>
      </w:r>
      <w:r w:rsidRPr="00643361">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14. Исследование нормативного правового акта проводится разработчиком.</w:t>
      </w:r>
    </w:p>
    <w:p w:rsidR="00CF2A16" w:rsidRPr="00470B05" w:rsidRDefault="00CF2A16" w:rsidP="00CF2A16">
      <w:pPr>
        <w:ind w:firstLine="720"/>
        <w:jc w:val="both"/>
        <w:rPr>
          <w:rFonts w:ascii="Arial" w:hAnsi="Arial" w:cs="Arial"/>
          <w:sz w:val="24"/>
          <w:szCs w:val="24"/>
        </w:rPr>
      </w:pPr>
      <w:bookmarkStart w:id="8" w:name="Par40"/>
      <w:bookmarkEnd w:id="8"/>
      <w:r w:rsidRPr="00470B05">
        <w:rPr>
          <w:rFonts w:ascii="Arial" w:hAnsi="Arial" w:cs="Arial"/>
          <w:sz w:val="24"/>
          <w:szCs w:val="24"/>
        </w:rPr>
        <w:t>15. В ходе исследования нормативного правового акта изучаются следующие вопросы:</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15.1. Наличие в нормативном правовом акте избыточных требований по </w:t>
      </w:r>
      <w:r w:rsidRPr="00470B05">
        <w:rPr>
          <w:rFonts w:ascii="Arial" w:hAnsi="Arial" w:cs="Arial"/>
          <w:sz w:val="24"/>
          <w:szCs w:val="24"/>
        </w:rPr>
        <w:lastRenderedPageBreak/>
        <w:t>подготовке и (или) представлению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выдача муниципальным органом, в который обращается субъект предпринимательской и</w:t>
      </w:r>
      <w:r w:rsidRPr="00643361">
        <w:rPr>
          <w:rFonts w:ascii="Arial" w:hAnsi="Arial" w:cs="Arial"/>
          <w:sz w:val="24"/>
          <w:szCs w:val="24"/>
        </w:rPr>
        <w:t xml:space="preserve"> </w:t>
      </w:r>
      <w:r>
        <w:rPr>
          <w:rFonts w:ascii="Arial" w:hAnsi="Arial" w:cs="Arial"/>
          <w:sz w:val="24"/>
          <w:szCs w:val="24"/>
        </w:rPr>
        <w:t xml:space="preserve">иной экономической деятельности, </w:t>
      </w:r>
      <w:r w:rsidRPr="00470B05">
        <w:rPr>
          <w:rFonts w:ascii="Arial" w:hAnsi="Arial" w:cs="Arial"/>
          <w:sz w:val="24"/>
          <w:szCs w:val="24"/>
        </w:rPr>
        <w:t>инвестиционной деятельности, требуемых аналогичных или идентичных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представление в несколько </w:t>
      </w:r>
      <w:r>
        <w:rPr>
          <w:rFonts w:ascii="Arial" w:hAnsi="Arial" w:cs="Arial"/>
          <w:sz w:val="24"/>
          <w:szCs w:val="24"/>
        </w:rPr>
        <w:t>муниципальных органов</w:t>
      </w:r>
      <w:r w:rsidRPr="00470B05">
        <w:rPr>
          <w:rFonts w:ascii="Arial" w:hAnsi="Arial" w:cs="Arial"/>
          <w:sz w:val="24"/>
          <w:szCs w:val="24"/>
        </w:rPr>
        <w:t xml:space="preserve"> или учреждений, предоставляющих муниципальные услуги, аналогичных или идентичных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необоснованность частоты подготовки и (или) представления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представление в одно или несколько подразделений одного и того же </w:t>
      </w:r>
      <w:r>
        <w:rPr>
          <w:rFonts w:ascii="Arial" w:hAnsi="Arial" w:cs="Arial"/>
          <w:sz w:val="24"/>
          <w:szCs w:val="24"/>
        </w:rPr>
        <w:t xml:space="preserve">муниципального </w:t>
      </w:r>
      <w:r w:rsidRPr="00470B05">
        <w:rPr>
          <w:rFonts w:ascii="Arial" w:hAnsi="Arial" w:cs="Arial"/>
          <w:sz w:val="24"/>
          <w:szCs w:val="24"/>
        </w:rPr>
        <w:t>орган</w:t>
      </w:r>
      <w:r>
        <w:rPr>
          <w:rFonts w:ascii="Arial" w:hAnsi="Arial" w:cs="Arial"/>
          <w:sz w:val="24"/>
          <w:szCs w:val="24"/>
        </w:rPr>
        <w:t>а</w:t>
      </w:r>
      <w:r w:rsidRPr="00470B05">
        <w:rPr>
          <w:rFonts w:ascii="Arial" w:hAnsi="Arial" w:cs="Arial"/>
          <w:sz w:val="24"/>
          <w:szCs w:val="24"/>
        </w:rPr>
        <w:t xml:space="preserve"> или учреждения аналогичных или идентичных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w:t>
      </w:r>
      <w:r>
        <w:rPr>
          <w:rFonts w:ascii="Arial" w:hAnsi="Arial" w:cs="Arial"/>
          <w:sz w:val="24"/>
          <w:szCs w:val="24"/>
        </w:rPr>
        <w:t xml:space="preserve">муниципальных </w:t>
      </w:r>
      <w:r w:rsidRPr="00470B05">
        <w:rPr>
          <w:rFonts w:ascii="Arial" w:hAnsi="Arial" w:cs="Arial"/>
          <w:sz w:val="24"/>
          <w:szCs w:val="24"/>
        </w:rPr>
        <w:t>органов   для приема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15.2. Наличие в нормативном правовом акте требований: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возникновения, наличия или прекращения у субъекта предпринимательской и</w:t>
      </w:r>
      <w:r w:rsidRPr="00C341E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договорных обязательств;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необходимости привлечения субъектом предпринимательской и</w:t>
      </w:r>
      <w:r w:rsidRPr="00C341E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дополнительного персонала;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необходимости представления сведений и документов, не связанных с выполнением работ, услуг субъектом предпринимательской и </w:t>
      </w:r>
      <w:r>
        <w:rPr>
          <w:rFonts w:ascii="Arial" w:hAnsi="Arial" w:cs="Arial"/>
          <w:sz w:val="24"/>
          <w:szCs w:val="24"/>
        </w:rPr>
        <w:t xml:space="preserve">иной экономической деятельности, </w:t>
      </w:r>
      <w:r w:rsidRPr="00470B05">
        <w:rPr>
          <w:rFonts w:ascii="Arial" w:hAnsi="Arial" w:cs="Arial"/>
          <w:sz w:val="24"/>
          <w:szCs w:val="24"/>
        </w:rPr>
        <w:t>инвестиционной деятельности.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15.3.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15.4. Отсутствие необходимых организационных или технических условий,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w:t>
      </w:r>
      <w:r w:rsidRPr="00C341E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16. При проведении исследования нормативного правового акта разработчик:</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вправе обращаться к представителям предпринимательского сообщества, органам местного самоуправления, органам государственной власти(в порядке межведомственного взаимодействия) с запросом о представлении информационно-аналитических, статистических материалов по предмету экспертизы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устанавливает наличие (отсутствие) в нормативном правовом акте положений, указанных в пункте 15 раздела 3 настоящего Порядка;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рассматривает замечания, предложения, рекомендации, сведения (расчеты, обоснования), информационно-аналитические, статистические материалы, </w:t>
      </w:r>
      <w:r w:rsidRPr="00470B05">
        <w:rPr>
          <w:rFonts w:ascii="Arial" w:hAnsi="Arial" w:cs="Arial"/>
          <w:sz w:val="24"/>
          <w:szCs w:val="24"/>
        </w:rPr>
        <w:lastRenderedPageBreak/>
        <w:t>поступившие в ходе публичных консультаций по нормативным правовым актам;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анализирует положения нормативного правового акта во взаимосвязи со сложившейся практикой его применения;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определяет основные группы субъектов предпринимательской и</w:t>
      </w:r>
      <w:r w:rsidRPr="006310F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интересы которых затрагиваются регулированием, оценку количества таких субъектов и его динамику в течение срока действия нормативного правового акта, характер и степень воздействия положений нормативного правового акта на регулируемые отношения в сфере осуществления предпринимательской и</w:t>
      </w:r>
      <w:r w:rsidRPr="006310F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устанавливает наличие затруднений при осуществлении предпринимательской и</w:t>
      </w:r>
      <w:r w:rsidRPr="006310F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вызванных применением положений нормативного правового акта.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17. По результатам исследования нормативного правового акта и публичных консультаций по нормативному правовому акту разработчик, не позднее 10 рабочих дней со дня их окончания, осуществляет подготовку справки с обязательным отражением всех предложений и замечаний, относящихся к предмету публичных консультаций, результатов исследования нормативного правового акта в соответствии с пунктами 15,16 настоящего Порядка, а также аргументации разработчика относительно их учета или отклонения.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18. В срок не позднее 3 рабочих дней со дня подписания, справка направляется в отдел СЭР.</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19. В срок не позднее 10 рабочих дней со дня получения, отдел СЭР готовит заключение по форме согласно </w:t>
      </w:r>
      <w:r w:rsidRPr="00470B05">
        <w:rPr>
          <w:rFonts w:ascii="Arial" w:hAnsi="Arial" w:cs="Arial"/>
          <w:b/>
          <w:sz w:val="24"/>
          <w:szCs w:val="24"/>
        </w:rPr>
        <w:t>приложению 3</w:t>
      </w:r>
      <w:r w:rsidRPr="00470B05">
        <w:rPr>
          <w:rFonts w:ascii="Arial" w:hAnsi="Arial" w:cs="Arial"/>
          <w:sz w:val="24"/>
          <w:szCs w:val="24"/>
        </w:rPr>
        <w:t xml:space="preserve"> к настоящему Порядку. Отделом СЭР, на основе данных, отраженных в справке, проводится проверка на предмет соответствия проведенных процедур настоящему Порядку.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20. В случае выявления в нормативном правовом акте положений, которые создают необоснованные затруднения в осуществлении предпринимательской и</w:t>
      </w:r>
      <w:r w:rsidRPr="006310F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отмены нормативного правового акта;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w:t>
      </w:r>
      <w:r w:rsidRPr="00452F25">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21. Заключение подписывается руководителем отдела СЭР и направляется разработчику в течение 5 рабочих дней со дня подписания.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22. Заключение размещается на официальном сайте не позднее пяти рабочих дней со дня его подписания.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23. В случае, если в заключении содержится вывод о наличии в нормативном правовом акте положений, которые </w:t>
      </w:r>
      <w:r>
        <w:rPr>
          <w:rFonts w:ascii="Arial" w:hAnsi="Arial" w:cs="Arial"/>
          <w:sz w:val="24"/>
          <w:szCs w:val="24"/>
        </w:rPr>
        <w:t>содержат</w:t>
      </w:r>
      <w:r w:rsidRPr="00470B05">
        <w:rPr>
          <w:rFonts w:ascii="Arial" w:hAnsi="Arial" w:cs="Arial"/>
          <w:sz w:val="24"/>
          <w:szCs w:val="24"/>
        </w:rPr>
        <w:t xml:space="preserve"> необоснованные </w:t>
      </w:r>
      <w:r>
        <w:rPr>
          <w:rFonts w:ascii="Arial" w:hAnsi="Arial" w:cs="Arial"/>
          <w:sz w:val="24"/>
          <w:szCs w:val="24"/>
        </w:rPr>
        <w:t xml:space="preserve">обязательные требования для субъектов </w:t>
      </w:r>
      <w:r w:rsidRPr="00470B05">
        <w:rPr>
          <w:rFonts w:ascii="Arial" w:hAnsi="Arial" w:cs="Arial"/>
          <w:sz w:val="24"/>
          <w:szCs w:val="24"/>
        </w:rPr>
        <w:t>предпринимательской и</w:t>
      </w:r>
      <w:r w:rsidRPr="00C608C2">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необоснованные </w:t>
      </w:r>
      <w:r>
        <w:rPr>
          <w:rFonts w:ascii="Arial" w:hAnsi="Arial" w:cs="Arial"/>
          <w:sz w:val="24"/>
          <w:szCs w:val="24"/>
        </w:rPr>
        <w:t xml:space="preserve">обязанности </w:t>
      </w:r>
      <w:r w:rsidRPr="00470B05">
        <w:rPr>
          <w:rFonts w:ascii="Arial" w:hAnsi="Arial" w:cs="Arial"/>
          <w:sz w:val="24"/>
          <w:szCs w:val="24"/>
        </w:rPr>
        <w:t xml:space="preserve">для  </w:t>
      </w:r>
      <w:r>
        <w:rPr>
          <w:rFonts w:ascii="Arial" w:hAnsi="Arial" w:cs="Arial"/>
          <w:sz w:val="24"/>
          <w:szCs w:val="24"/>
        </w:rPr>
        <w:t xml:space="preserve">субъектов </w:t>
      </w:r>
      <w:r w:rsidRPr="00470B05">
        <w:rPr>
          <w:rFonts w:ascii="Arial" w:hAnsi="Arial" w:cs="Arial"/>
          <w:sz w:val="24"/>
          <w:szCs w:val="24"/>
        </w:rPr>
        <w:t>инвестиционной деятельности, разработчиком в течение 30 рабочих дней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порядке, установленном нормативным правовым актом Администрации Верхнекетского района.</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 xml:space="preserve">24. В случае несогласия разработчика с выводами отдела СЭР в течение 10 рабочих дней со дня получения заключения, разработчик направляет в отдел СЭР мотивированный ответ о несогласии с содержащимися в заключении выводами. </w:t>
      </w:r>
      <w:r w:rsidRPr="00470B05">
        <w:rPr>
          <w:rFonts w:ascii="Arial" w:hAnsi="Arial" w:cs="Arial"/>
          <w:sz w:val="24"/>
          <w:szCs w:val="24"/>
        </w:rPr>
        <w:lastRenderedPageBreak/>
        <w:t>Уполномоченный орган проводит с разработчиком нормативного правового акта согласительное совещание.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25. При недостижении согласия между разработчиком нормативного правового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26. Для урегулирования разногласий, указанных в протоколе согласительного совещания, уполномоченный орган инициирует создание рабочей группы по рассмотрению проекта нормативного правового акта и заключения при </w:t>
      </w:r>
      <w:r>
        <w:rPr>
          <w:rFonts w:ascii="Arial" w:hAnsi="Arial" w:cs="Arial"/>
          <w:sz w:val="24"/>
          <w:szCs w:val="24"/>
        </w:rPr>
        <w:t xml:space="preserve">первом </w:t>
      </w:r>
      <w:r w:rsidRPr="00470B05">
        <w:rPr>
          <w:rFonts w:ascii="Arial" w:hAnsi="Arial" w:cs="Arial"/>
          <w:sz w:val="24"/>
          <w:szCs w:val="24"/>
        </w:rPr>
        <w:t>заместителе Главы Верхнекетского района по экономике и инвестиционной политике. Решение, принятое данной рабочей группой при рассмотрении разногласий, является обязательным для разработчика. Разработчик устраняет замечания, учитывая данное решение рабочей группы, и направляет проект нормативного правового акта в уполномоченный орган для подготовки заключения повторно. Уполномоченный орган в срок, не превышающий 5 рабочих дней со дня получения проекта нормативного правового акта, проводит анализ проекта нормативного правового акта на предмет устранения замечаний и учета решения рабочей группы, готовит заключение и направляет его разработчику.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Разработчик, в соответствии с. Порядком </w:t>
      </w:r>
      <w:r w:rsidRPr="00490394">
        <w:rPr>
          <w:rFonts w:ascii="Arial" w:hAnsi="Arial" w:cs="Arial"/>
          <w:sz w:val="24"/>
          <w:szCs w:val="24"/>
        </w:rPr>
        <w:t xml:space="preserve">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sz w:val="24"/>
          <w:szCs w:val="24"/>
        </w:rPr>
        <w:t>, обеспечивает проведение оценки регулирующего воздействия проектов муниципальных нормативных правовых актов, а впоследствии процедур по принятию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Приложение 1</w:t>
      </w:r>
    </w:p>
    <w:p w:rsidR="00CF2A16" w:rsidRPr="00470B05" w:rsidRDefault="00CF2A16" w:rsidP="00CF2A16">
      <w:pPr>
        <w:jc w:val="right"/>
        <w:rPr>
          <w:rFonts w:ascii="Arial" w:hAnsi="Arial" w:cs="Arial"/>
          <w:b/>
          <w:bCs/>
          <w:sz w:val="24"/>
          <w:szCs w:val="24"/>
        </w:rPr>
      </w:pPr>
      <w:r w:rsidRPr="00470B05">
        <w:rPr>
          <w:rFonts w:ascii="Arial" w:hAnsi="Arial" w:cs="Arial"/>
          <w:sz w:val="24"/>
          <w:szCs w:val="24"/>
        </w:rPr>
        <w:t>к Порядку</w:t>
      </w:r>
      <w:r w:rsidRPr="007D5BDC">
        <w:rPr>
          <w:rFonts w:ascii="Arial" w:hAnsi="Arial" w:cs="Arial"/>
          <w:b/>
          <w:bCs/>
          <w:sz w:val="24"/>
          <w:szCs w:val="24"/>
        </w:rPr>
        <w:t xml:space="preserve"> </w:t>
      </w:r>
    </w:p>
    <w:p w:rsidR="00CF2A16" w:rsidRPr="00470B05" w:rsidRDefault="00CF2A16" w:rsidP="00CF2A16">
      <w:pPr>
        <w:jc w:val="right"/>
        <w:rPr>
          <w:rFonts w:ascii="Arial" w:hAnsi="Arial" w:cs="Arial"/>
          <w:bCs/>
          <w:sz w:val="24"/>
          <w:szCs w:val="24"/>
        </w:rPr>
      </w:pPr>
      <w:r w:rsidRPr="00470B05">
        <w:rPr>
          <w:rFonts w:ascii="Arial" w:hAnsi="Arial" w:cs="Arial"/>
          <w:bCs/>
          <w:sz w:val="24"/>
          <w:szCs w:val="24"/>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sidRPr="007D5BDC">
        <w:rPr>
          <w:rFonts w:ascii="Arial" w:hAnsi="Arial" w:cs="Arial"/>
          <w:bCs/>
          <w:sz w:val="24"/>
          <w:szCs w:val="24"/>
        </w:rPr>
        <w:t xml:space="preserve"> иной экономической деятельности,</w:t>
      </w:r>
      <w:r w:rsidRPr="00470B05">
        <w:rPr>
          <w:rFonts w:ascii="Arial" w:hAnsi="Arial" w:cs="Arial"/>
          <w:bCs/>
          <w:sz w:val="24"/>
          <w:szCs w:val="24"/>
        </w:rPr>
        <w:t xml:space="preserve"> инвестиционной деятельности</w:t>
      </w:r>
    </w:p>
    <w:p w:rsidR="00CF2A16" w:rsidRPr="00470B05" w:rsidRDefault="00CF2A16" w:rsidP="00CF2A16">
      <w:pPr>
        <w:jc w:val="right"/>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t xml:space="preserve"> </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Уведомление о формировании плана проведения экспертизы</w:t>
      </w:r>
      <w:r w:rsidRPr="00470B05">
        <w:rPr>
          <w:rFonts w:ascii="Arial" w:hAnsi="Arial" w:cs="Arial"/>
          <w:b/>
          <w:sz w:val="24"/>
          <w:szCs w:val="24"/>
        </w:rPr>
        <w:br/>
        <w:t>нормативного правового акта на 20__ год</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Пожалуйста, заполните и направьте данную форму не позднее _________ по электронной почте на адрес ________________ и продублируйте на бумажном носителе почтовым отправлением или курьером на адрес: ________________ в отдел социально-экономического развития Администрации Верхнекетского района.</w:t>
      </w:r>
    </w:p>
    <w:p w:rsidR="00CF2A16" w:rsidRPr="00470B05" w:rsidRDefault="00CF2A16" w:rsidP="00CF2A16">
      <w:pPr>
        <w:ind w:firstLine="540"/>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Контактная информация заявителя</w:t>
      </w:r>
    </w:p>
    <w:p w:rsidR="00CF2A16" w:rsidRPr="00470B05" w:rsidRDefault="00CF2A16" w:rsidP="00CF2A16">
      <w:pPr>
        <w:ind w:firstLine="540"/>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Наименование организации </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Фамилия, имя, отчество (последнее - при наличии) руководителя</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Сфера деятельности ___________________________________________________</w:t>
      </w:r>
    </w:p>
    <w:p w:rsidR="00CF2A16" w:rsidRPr="00470B05" w:rsidRDefault="00CF2A16" w:rsidP="00CF2A16">
      <w:pPr>
        <w:rPr>
          <w:rFonts w:ascii="Arial" w:hAnsi="Arial" w:cs="Arial"/>
          <w:sz w:val="24"/>
          <w:szCs w:val="24"/>
        </w:rPr>
      </w:pPr>
      <w:r w:rsidRPr="00470B05">
        <w:rPr>
          <w:rFonts w:ascii="Arial" w:hAnsi="Arial" w:cs="Arial"/>
          <w:sz w:val="24"/>
          <w:szCs w:val="24"/>
        </w:rPr>
        <w:t>Фамилия, имя, отчество (последнее - при наличии) контактного лица 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Номер контактного телефона 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Почтовый адрес 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Адрес электронной почты _______________________________________________</w:t>
      </w:r>
    </w:p>
    <w:p w:rsidR="00CF2A16" w:rsidRPr="00470B05" w:rsidRDefault="00CF2A16" w:rsidP="00CF2A16">
      <w:pPr>
        <w:ind w:firstLine="540"/>
        <w:jc w:val="both"/>
        <w:rPr>
          <w:rFonts w:ascii="Arial" w:hAnsi="Arial" w:cs="Arial"/>
          <w:sz w:val="24"/>
          <w:szCs w:val="24"/>
        </w:rPr>
      </w:pPr>
    </w:p>
    <w:tbl>
      <w:tblPr>
        <w:tblW w:w="9360" w:type="dxa"/>
        <w:tblInd w:w="11" w:type="dxa"/>
        <w:tblLayout w:type="fixed"/>
        <w:tblCellMar>
          <w:left w:w="11" w:type="dxa"/>
          <w:right w:w="11" w:type="dxa"/>
        </w:tblCellMar>
        <w:tblLook w:val="04A0" w:firstRow="1" w:lastRow="0" w:firstColumn="1" w:lastColumn="0" w:noHBand="0" w:noVBand="1"/>
      </w:tblPr>
      <w:tblGrid>
        <w:gridCol w:w="1440"/>
        <w:gridCol w:w="2521"/>
        <w:gridCol w:w="3602"/>
        <w:gridCol w:w="1797"/>
      </w:tblGrid>
      <w:tr w:rsidR="00CF2A16" w:rsidRPr="00470B05" w:rsidTr="00B21F25">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Реквизиты нормативного правового акта (наименование, номер, дата, разработчик)</w:t>
            </w:r>
          </w:p>
        </w:tc>
        <w:tc>
          <w:tcPr>
            <w:tcW w:w="252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 xml:space="preserve">Положения нормативного правового акта Верхнекетского района, необоснованно затрудняющие ведение предпринимательской и </w:t>
            </w:r>
            <w:r w:rsidRPr="007D5BDC">
              <w:rPr>
                <w:rFonts w:ascii="Arial" w:hAnsi="Arial" w:cs="Arial"/>
                <w:bCs/>
                <w:sz w:val="24"/>
                <w:szCs w:val="24"/>
              </w:rPr>
              <w:t>иной экономической деятельности,</w:t>
            </w:r>
            <w:r w:rsidRPr="00470B05">
              <w:rPr>
                <w:rFonts w:ascii="Arial" w:hAnsi="Arial" w:cs="Arial"/>
                <w:sz w:val="24"/>
                <w:szCs w:val="24"/>
              </w:rPr>
              <w:t>инвестиционной деятельности &lt;*&gt;</w:t>
            </w:r>
          </w:p>
        </w:tc>
        <w:tc>
          <w:tcPr>
            <w:tcW w:w="360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Имеющаяся информация о потенциальных участниках публичных консультаций (наименование, сфера деятельности, фамилия, имя, отчество (последнее - при наличии) руководителя, контактные телефоны, почтовый адрес и адрес электронной почты) &lt;**&gt;</w:t>
            </w:r>
          </w:p>
        </w:tc>
        <w:tc>
          <w:tcPr>
            <w:tcW w:w="1796"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Иная информация, позволяющая оценить обоснованность предложений &lt;**&gt;</w:t>
            </w:r>
          </w:p>
        </w:tc>
      </w:tr>
      <w:tr w:rsidR="00CF2A16" w:rsidRPr="00470B05" w:rsidTr="00B21F25">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both"/>
              <w:rPr>
                <w:rFonts w:ascii="Arial" w:hAnsi="Arial" w:cs="Arial"/>
                <w:sz w:val="24"/>
                <w:szCs w:val="24"/>
              </w:rPr>
            </w:pPr>
            <w:r w:rsidRPr="00470B05">
              <w:rPr>
                <w:rFonts w:ascii="Arial" w:hAnsi="Arial" w:cs="Arial"/>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r>
      <w:tr w:rsidR="00CF2A16" w:rsidRPr="00470B05" w:rsidTr="00B21F25">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both"/>
              <w:rPr>
                <w:rFonts w:ascii="Arial" w:hAnsi="Arial" w:cs="Arial"/>
                <w:sz w:val="24"/>
                <w:szCs w:val="24"/>
              </w:rPr>
            </w:pPr>
            <w:r w:rsidRPr="00470B05">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r>
      <w:tr w:rsidR="00CF2A16" w:rsidRPr="00470B05" w:rsidTr="00B21F25">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both"/>
              <w:rPr>
                <w:rFonts w:ascii="Arial" w:hAnsi="Arial" w:cs="Arial"/>
                <w:sz w:val="24"/>
                <w:szCs w:val="24"/>
              </w:rPr>
            </w:pPr>
            <w:r w:rsidRPr="00470B05">
              <w:rPr>
                <w:rFonts w:ascii="Arial" w:hAnsi="Arial" w:cs="Arial"/>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r>
    </w:tbl>
    <w:p w:rsidR="00CF2A16" w:rsidRPr="00470B05" w:rsidRDefault="00CF2A16" w:rsidP="00CF2A16">
      <w:pPr>
        <w:jc w:val="both"/>
        <w:rPr>
          <w:rFonts w:ascii="Arial" w:hAnsi="Arial" w:cs="Arial"/>
          <w:szCs w:val="24"/>
        </w:rPr>
      </w:pPr>
    </w:p>
    <w:p w:rsidR="00CF2A16" w:rsidRPr="00470B05" w:rsidRDefault="00CF2A16" w:rsidP="00CF2A16">
      <w:pPr>
        <w:jc w:val="both"/>
        <w:rPr>
          <w:rFonts w:ascii="Arial" w:hAnsi="Arial" w:cs="Arial"/>
          <w:szCs w:val="24"/>
        </w:rPr>
      </w:pPr>
      <w:r w:rsidRPr="00470B05">
        <w:rPr>
          <w:rFonts w:ascii="Arial" w:hAnsi="Arial" w:cs="Arial"/>
          <w:szCs w:val="24"/>
        </w:rPr>
        <w:t>--------------------------------</w:t>
      </w:r>
    </w:p>
    <w:p w:rsidR="00CF2A16" w:rsidRPr="00470B05" w:rsidRDefault="00CF2A16" w:rsidP="00CF2A16">
      <w:pPr>
        <w:jc w:val="both"/>
        <w:rPr>
          <w:rFonts w:ascii="Arial" w:hAnsi="Arial" w:cs="Arial"/>
          <w:szCs w:val="24"/>
        </w:rPr>
      </w:pPr>
      <w:bookmarkStart w:id="9" w:name="Par39"/>
      <w:bookmarkEnd w:id="9"/>
      <w:r w:rsidRPr="00470B05">
        <w:rPr>
          <w:rFonts w:ascii="Arial" w:hAnsi="Arial" w:cs="Arial"/>
          <w:szCs w:val="24"/>
        </w:rPr>
        <w:t>&lt;*&gt; Привести расчеты и обоснования в произвольной форме по каждому положению нормативного правового акта.</w:t>
      </w:r>
    </w:p>
    <w:p w:rsidR="00CF2A16" w:rsidRPr="00470B05" w:rsidRDefault="00CF2A16" w:rsidP="00CF2A16">
      <w:pPr>
        <w:jc w:val="both"/>
        <w:rPr>
          <w:rFonts w:ascii="Arial" w:hAnsi="Arial" w:cs="Arial"/>
          <w:szCs w:val="24"/>
        </w:rPr>
      </w:pPr>
      <w:r w:rsidRPr="00470B05">
        <w:rPr>
          <w:rFonts w:ascii="Arial" w:hAnsi="Arial" w:cs="Arial"/>
          <w:szCs w:val="24"/>
        </w:rPr>
        <w:t>&lt;**&gt; В случае отсутствия информации строка не заполняется.</w:t>
      </w:r>
    </w:p>
    <w:p w:rsidR="00CF2A16" w:rsidRPr="00470B05" w:rsidRDefault="00CF2A16" w:rsidP="00CF2A16">
      <w:pPr>
        <w:rPr>
          <w:rFonts w:ascii="Arial" w:hAnsi="Arial" w:cs="Arial"/>
          <w:sz w:val="24"/>
          <w:szCs w:val="24"/>
        </w:rPr>
      </w:pPr>
    </w:p>
    <w:p w:rsidR="00CF2A16" w:rsidRPr="00470B05" w:rsidRDefault="00CF2A16" w:rsidP="00CF2A16">
      <w:pPr>
        <w:jc w:val="right"/>
        <w:rPr>
          <w:rFonts w:ascii="Arial" w:hAnsi="Arial" w:cs="Arial"/>
          <w:b/>
          <w:bCs/>
          <w:sz w:val="24"/>
          <w:szCs w:val="24"/>
        </w:rPr>
      </w:pPr>
      <w:r w:rsidRPr="00470B05">
        <w:rPr>
          <w:rFonts w:ascii="Arial" w:hAnsi="Arial" w:cs="Arial"/>
          <w:sz w:val="24"/>
          <w:szCs w:val="24"/>
        </w:rPr>
        <w:br w:type="page"/>
      </w:r>
      <w:r w:rsidRPr="00470B05">
        <w:rPr>
          <w:rFonts w:ascii="Arial" w:hAnsi="Arial" w:cs="Arial"/>
          <w:sz w:val="24"/>
          <w:szCs w:val="24"/>
        </w:rPr>
        <w:lastRenderedPageBreak/>
        <w:t>Приложение 2</w:t>
      </w:r>
      <w:r w:rsidRPr="00470B05">
        <w:rPr>
          <w:rFonts w:ascii="Arial" w:hAnsi="Arial" w:cs="Arial"/>
          <w:sz w:val="24"/>
          <w:szCs w:val="24"/>
        </w:rPr>
        <w:br/>
        <w:t>к Порядку</w:t>
      </w:r>
      <w:r w:rsidRPr="007D5BDC">
        <w:rPr>
          <w:rFonts w:ascii="Arial" w:hAnsi="Arial" w:cs="Arial"/>
          <w:b/>
          <w:bCs/>
          <w:sz w:val="24"/>
          <w:szCs w:val="24"/>
        </w:rPr>
        <w:t xml:space="preserve"> </w:t>
      </w:r>
    </w:p>
    <w:p w:rsidR="00CF2A16" w:rsidRPr="00470B05" w:rsidRDefault="00CF2A16" w:rsidP="00CF2A16">
      <w:pPr>
        <w:jc w:val="right"/>
        <w:rPr>
          <w:rFonts w:ascii="Arial" w:hAnsi="Arial" w:cs="Arial"/>
          <w:bCs/>
          <w:sz w:val="24"/>
          <w:szCs w:val="24"/>
        </w:rPr>
      </w:pPr>
      <w:r w:rsidRPr="00470B05">
        <w:rPr>
          <w:rFonts w:ascii="Arial" w:hAnsi="Arial" w:cs="Arial"/>
          <w:bCs/>
          <w:sz w:val="24"/>
          <w:szCs w:val="24"/>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sidRPr="007D5BDC">
        <w:rPr>
          <w:rFonts w:ascii="Arial" w:hAnsi="Arial" w:cs="Arial"/>
          <w:bCs/>
          <w:sz w:val="24"/>
          <w:szCs w:val="24"/>
        </w:rPr>
        <w:t xml:space="preserve"> иной экономической деятельности,</w:t>
      </w:r>
      <w:r w:rsidRPr="00470B05">
        <w:rPr>
          <w:rFonts w:ascii="Arial" w:hAnsi="Arial" w:cs="Arial"/>
          <w:bCs/>
          <w:sz w:val="24"/>
          <w:szCs w:val="24"/>
        </w:rPr>
        <w:t xml:space="preserve"> инвестиционной деятельности</w:t>
      </w:r>
    </w:p>
    <w:p w:rsidR="00CF2A16" w:rsidRPr="00470B05" w:rsidRDefault="00CF2A16" w:rsidP="00CF2A16">
      <w:pPr>
        <w:jc w:val="right"/>
        <w:rPr>
          <w:rFonts w:ascii="Arial" w:hAnsi="Arial" w:cs="Arial"/>
          <w:sz w:val="24"/>
          <w:szCs w:val="24"/>
        </w:rPr>
      </w:pPr>
      <w:r w:rsidRPr="00470B05">
        <w:rPr>
          <w:rFonts w:ascii="Arial" w:hAnsi="Arial" w:cs="Arial"/>
          <w:sz w:val="24"/>
          <w:szCs w:val="24"/>
        </w:rPr>
        <w:t xml:space="preserve"> </w:t>
      </w: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ПОРЯДОК</w:t>
      </w: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Pr>
          <w:rFonts w:ascii="Arial" w:hAnsi="Arial" w:cs="Arial"/>
          <w:bCs/>
          <w:sz w:val="24"/>
          <w:szCs w:val="24"/>
        </w:rPr>
        <w:t xml:space="preserve"> </w:t>
      </w:r>
      <w:r w:rsidRPr="007D5BDC">
        <w:rPr>
          <w:rFonts w:ascii="Arial" w:hAnsi="Arial" w:cs="Arial"/>
          <w:b/>
          <w:bCs/>
          <w:sz w:val="24"/>
          <w:szCs w:val="24"/>
        </w:rPr>
        <w:t>иной экономической деятельности</w:t>
      </w:r>
      <w:r w:rsidRPr="007D5BDC">
        <w:rPr>
          <w:rFonts w:ascii="Arial" w:hAnsi="Arial" w:cs="Arial"/>
          <w:bCs/>
          <w:sz w:val="24"/>
          <w:szCs w:val="24"/>
        </w:rPr>
        <w:t>,</w:t>
      </w:r>
      <w:r w:rsidRPr="00470B05">
        <w:rPr>
          <w:rFonts w:ascii="Arial" w:hAnsi="Arial" w:cs="Arial"/>
          <w:b/>
          <w:bCs/>
          <w:sz w:val="24"/>
          <w:szCs w:val="24"/>
        </w:rPr>
        <w:t xml:space="preserve"> инвестиционной деятельности</w:t>
      </w:r>
    </w:p>
    <w:p w:rsidR="00CF2A16" w:rsidRPr="00470B05" w:rsidRDefault="00CF2A16" w:rsidP="00CF2A16">
      <w:pPr>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 Настоящий Порядок регулирует проведение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7D5BDC">
        <w:rPr>
          <w:rFonts w:ascii="Arial" w:hAnsi="Arial" w:cs="Arial"/>
          <w:bCs/>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 Публичные консультации проводятся разработчиком.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4. Публичные консультации проводятся посредством обсуждения нормативных правовых актов с участием представителей субъектов п</w:t>
      </w:r>
      <w:r>
        <w:rPr>
          <w:rFonts w:ascii="Arial" w:hAnsi="Arial" w:cs="Arial"/>
          <w:sz w:val="24"/>
          <w:szCs w:val="24"/>
        </w:rPr>
        <w:t>редпринимательской</w:t>
      </w:r>
      <w:r w:rsidRPr="00BE573F">
        <w:rPr>
          <w:rFonts w:ascii="Arial" w:hAnsi="Arial" w:cs="Arial"/>
          <w:bCs/>
          <w:sz w:val="24"/>
          <w:szCs w:val="24"/>
        </w:rPr>
        <w:t xml:space="preserve"> </w:t>
      </w:r>
      <w:r w:rsidRPr="00470B05">
        <w:rPr>
          <w:rFonts w:ascii="Arial" w:hAnsi="Arial" w:cs="Arial"/>
          <w:bCs/>
          <w:sz w:val="24"/>
          <w:szCs w:val="24"/>
        </w:rPr>
        <w:t>и</w:t>
      </w:r>
      <w:r w:rsidRPr="007D5BDC">
        <w:rPr>
          <w:rFonts w:ascii="Arial" w:hAnsi="Arial" w:cs="Arial"/>
          <w:bCs/>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организаций, целью деятельности которых является защита и представление интересов </w:t>
      </w:r>
      <w:r>
        <w:rPr>
          <w:rFonts w:ascii="Arial" w:hAnsi="Arial" w:cs="Arial"/>
          <w:sz w:val="24"/>
          <w:szCs w:val="24"/>
        </w:rPr>
        <w:t xml:space="preserve">этих </w:t>
      </w:r>
      <w:r w:rsidRPr="00470B05">
        <w:rPr>
          <w:rFonts w:ascii="Arial" w:hAnsi="Arial" w:cs="Arial"/>
          <w:sz w:val="24"/>
          <w:szCs w:val="24"/>
        </w:rPr>
        <w:t>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5. Для проведения публичных консультаций разработчик не позднее пяти рабочих дней до установленной Планом даты начала проведения публичных консультаций размещает на официальном сайте уведомление об экспертизе нормативного правового акта по форме согласно </w:t>
      </w:r>
      <w:r w:rsidRPr="00470B05">
        <w:rPr>
          <w:rFonts w:ascii="Arial" w:hAnsi="Arial" w:cs="Arial"/>
          <w:b/>
          <w:sz w:val="24"/>
          <w:szCs w:val="24"/>
        </w:rPr>
        <w:t>приложению 1</w:t>
      </w:r>
      <w:r w:rsidRPr="00470B05">
        <w:rPr>
          <w:rFonts w:ascii="Arial" w:hAnsi="Arial" w:cs="Arial"/>
          <w:sz w:val="24"/>
          <w:szCs w:val="24"/>
        </w:rPr>
        <w:t xml:space="preserve"> к настоящему Порядку (далее - уведомление об экспертизе), нормативный правовой акт в актуальной редакции, в отношении которого проводится экспертиза, и перечень вопросов для участников публичных консультаций по примерной форме согласно </w:t>
      </w:r>
      <w:r w:rsidRPr="00470B05">
        <w:rPr>
          <w:rFonts w:ascii="Arial" w:hAnsi="Arial" w:cs="Arial"/>
          <w:b/>
          <w:sz w:val="24"/>
          <w:szCs w:val="24"/>
        </w:rPr>
        <w:t>приложению 2</w:t>
      </w:r>
      <w:r w:rsidRPr="00470B05">
        <w:rPr>
          <w:rFonts w:ascii="Arial" w:hAnsi="Arial" w:cs="Arial"/>
          <w:sz w:val="24"/>
          <w:szCs w:val="24"/>
        </w:rPr>
        <w:t xml:space="preserve"> к настоящему Порядку (далее - опросный лист).</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6. Срок проведения публичных консультаций не может составлять менее 30 рабочих дней со дня размещения уведомления об экспертизе на официальном сайте.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7. Разработчик обязан рассмотреть поступившие в установленные сроки предложения и замечания по нормативному правовому акту.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Предложения и замечания по нормативному правовому акту, поступившие разработчику после указанного в уведомлении об экспертизе срока, рассмотрению не подлежат.</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По результатам проведения публичных консультаций разработчик в течение 10 рабочих дней со дня их окончания осуществляет подготовку справки о проведении публичных консультаций.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В справке должна быть отражена информация о проведенных публичных консультациях, свод поступивших разработчику предложений и замечаний по </w:t>
      </w:r>
      <w:r w:rsidRPr="00470B05">
        <w:rPr>
          <w:rFonts w:ascii="Arial" w:hAnsi="Arial" w:cs="Arial"/>
          <w:sz w:val="24"/>
          <w:szCs w:val="24"/>
        </w:rPr>
        <w:lastRenderedPageBreak/>
        <w:t>нормативному правовому акту с указанием сведений об их принятии или причинах отклонения.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9. Справка о проведении публичных консультаций подписывается руководителем разработчика и направляется в отдел СЭР, а также размещается на официальном сайте в течение трех рабочих дней со дня подписания.</w:t>
      </w: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 xml:space="preserve">Приложение 1 </w:t>
      </w:r>
    </w:p>
    <w:p w:rsidR="00CF2A16" w:rsidRPr="00470B05" w:rsidRDefault="00CF2A16" w:rsidP="00CF2A16">
      <w:pPr>
        <w:jc w:val="right"/>
        <w:rPr>
          <w:rFonts w:ascii="Arial" w:hAnsi="Arial" w:cs="Arial"/>
          <w:sz w:val="24"/>
          <w:szCs w:val="24"/>
        </w:rPr>
      </w:pPr>
      <w:r w:rsidRPr="00470B05">
        <w:rPr>
          <w:rFonts w:ascii="Arial" w:hAnsi="Arial" w:cs="Arial"/>
          <w:sz w:val="24"/>
          <w:szCs w:val="24"/>
        </w:rPr>
        <w:t xml:space="preserve">к Порядку  </w:t>
      </w:r>
    </w:p>
    <w:p w:rsidR="00CF2A16" w:rsidRPr="00470B05" w:rsidRDefault="00CF2A16" w:rsidP="00CF2A16">
      <w:pPr>
        <w:jc w:val="right"/>
        <w:rPr>
          <w:rFonts w:ascii="Arial" w:hAnsi="Arial" w:cs="Arial"/>
          <w:bCs/>
          <w:sz w:val="24"/>
          <w:szCs w:val="24"/>
        </w:rPr>
      </w:pPr>
      <w:r w:rsidRPr="00470B05">
        <w:rPr>
          <w:rFonts w:ascii="Arial" w:hAnsi="Arial" w:cs="Arial"/>
          <w:bCs/>
          <w:sz w:val="24"/>
          <w:szCs w:val="24"/>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BE573F">
        <w:rPr>
          <w:rFonts w:ascii="Arial" w:hAnsi="Arial" w:cs="Arial"/>
          <w:bCs/>
          <w:sz w:val="24"/>
          <w:szCs w:val="24"/>
        </w:rPr>
        <w:t xml:space="preserve"> иной экономической деятельности,</w:t>
      </w:r>
      <w:r w:rsidRPr="00470B05">
        <w:rPr>
          <w:rFonts w:ascii="Arial" w:hAnsi="Arial" w:cs="Arial"/>
          <w:bCs/>
          <w:sz w:val="24"/>
          <w:szCs w:val="24"/>
        </w:rPr>
        <w:t xml:space="preserve"> инвестиционной деятельности</w:t>
      </w:r>
    </w:p>
    <w:p w:rsidR="00CF2A16" w:rsidRPr="00470B05" w:rsidRDefault="00CF2A16" w:rsidP="00CF2A16">
      <w:pPr>
        <w:ind w:firstLine="540"/>
        <w:jc w:val="right"/>
        <w:rPr>
          <w:rFonts w:ascii="Arial" w:hAnsi="Arial" w:cs="Arial"/>
          <w:sz w:val="24"/>
          <w:szCs w:val="24"/>
        </w:rPr>
      </w:pPr>
    </w:p>
    <w:p w:rsidR="00CF2A16" w:rsidRPr="00470B05" w:rsidRDefault="00CF2A16" w:rsidP="00CF2A16">
      <w:pPr>
        <w:jc w:val="right"/>
        <w:rPr>
          <w:rFonts w:ascii="Arial" w:hAnsi="Arial" w:cs="Arial"/>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УВЕДОМЛЕНИЕ</w:t>
      </w:r>
    </w:p>
    <w:p w:rsidR="00CF2A16" w:rsidRPr="00470B05" w:rsidRDefault="00CF2A16" w:rsidP="00CF2A16">
      <w:pPr>
        <w:jc w:val="center"/>
        <w:rPr>
          <w:rFonts w:ascii="Arial" w:hAnsi="Arial" w:cs="Arial"/>
          <w:sz w:val="24"/>
          <w:szCs w:val="24"/>
        </w:rPr>
      </w:pPr>
      <w:r w:rsidRPr="00470B05">
        <w:rPr>
          <w:rFonts w:ascii="Arial" w:hAnsi="Arial" w:cs="Arial"/>
          <w:b/>
          <w:sz w:val="24"/>
          <w:szCs w:val="24"/>
        </w:rPr>
        <w:t>об экспертизе нормативного правового акта</w:t>
      </w:r>
      <w:r w:rsidRPr="00470B05">
        <w:rPr>
          <w:rFonts w:ascii="Arial" w:hAnsi="Arial" w:cs="Arial"/>
          <w:sz w:val="24"/>
          <w:szCs w:val="24"/>
        </w:rPr>
        <w:t xml:space="preserve"> 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и реквизиты нормативного правового акта)</w:t>
      </w:r>
    </w:p>
    <w:p w:rsidR="00CF2A16" w:rsidRPr="00470B05" w:rsidRDefault="00CF2A16" w:rsidP="00CF2A16">
      <w:pPr>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Настоящим ___________________________________________________________</w:t>
      </w:r>
    </w:p>
    <w:p w:rsidR="00CF2A16" w:rsidRPr="00470B05" w:rsidRDefault="00CF2A16" w:rsidP="00CF2A16">
      <w:pPr>
        <w:jc w:val="right"/>
        <w:rPr>
          <w:rFonts w:ascii="Arial" w:hAnsi="Arial" w:cs="Arial"/>
          <w:i/>
          <w:szCs w:val="24"/>
        </w:rPr>
      </w:pPr>
      <w:r w:rsidRPr="00470B05">
        <w:rPr>
          <w:rFonts w:ascii="Arial" w:hAnsi="Arial" w:cs="Arial"/>
          <w:i/>
          <w:szCs w:val="24"/>
        </w:rPr>
        <w:t>(наименование разработчика по проведению экспертизы нормативного правового акта)</w:t>
      </w:r>
    </w:p>
    <w:p w:rsidR="00CF2A16" w:rsidRPr="00470B05" w:rsidRDefault="00CF2A16" w:rsidP="00CF2A16">
      <w:pPr>
        <w:rPr>
          <w:rFonts w:ascii="Arial" w:hAnsi="Arial" w:cs="Arial"/>
          <w:sz w:val="24"/>
          <w:szCs w:val="24"/>
        </w:rPr>
      </w:pPr>
      <w:r w:rsidRPr="00470B05">
        <w:rPr>
          <w:rFonts w:ascii="Arial" w:hAnsi="Arial" w:cs="Arial"/>
          <w:sz w:val="24"/>
          <w:szCs w:val="24"/>
        </w:rPr>
        <w:t xml:space="preserve">уведомляет о проведении публичных консультаций в целях оценки регулирующего воздействия нормативного правового акта: </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и реквизиты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Краткое описание содержания правового регулирования:</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Срок проведения публичных консультаций, в течение которого разработчиком принимаются предложения: </w:t>
      </w:r>
    </w:p>
    <w:p w:rsidR="00CF2A16" w:rsidRPr="00470B05" w:rsidRDefault="00CF2A16" w:rsidP="00CF2A16">
      <w:pPr>
        <w:jc w:val="both"/>
        <w:rPr>
          <w:rFonts w:ascii="Arial" w:hAnsi="Arial" w:cs="Arial"/>
          <w:sz w:val="24"/>
          <w:szCs w:val="24"/>
        </w:rPr>
      </w:pPr>
      <w:r w:rsidRPr="00470B05">
        <w:rPr>
          <w:rFonts w:ascii="Arial" w:hAnsi="Arial" w:cs="Arial"/>
          <w:sz w:val="24"/>
          <w:szCs w:val="24"/>
        </w:rPr>
        <w:t>с ______________________________ по __________________________________.</w:t>
      </w:r>
    </w:p>
    <w:p w:rsidR="00CF2A16" w:rsidRPr="00470B05" w:rsidRDefault="00CF2A16" w:rsidP="00CF2A16">
      <w:pPr>
        <w:rPr>
          <w:rFonts w:ascii="Arial" w:hAnsi="Arial" w:cs="Arial"/>
          <w:i/>
          <w:szCs w:val="24"/>
        </w:rPr>
      </w:pPr>
      <w:r w:rsidRPr="00470B05">
        <w:rPr>
          <w:rFonts w:ascii="Arial" w:hAnsi="Arial" w:cs="Arial"/>
          <w:i/>
          <w:szCs w:val="24"/>
        </w:rPr>
        <w:t xml:space="preserve">     (дата начала публичных консультаций)             (дата окончания публичных консультаций)</w:t>
      </w:r>
    </w:p>
    <w:p w:rsidR="00CF2A16" w:rsidRPr="00470B05" w:rsidRDefault="00CF2A16" w:rsidP="00CF2A16">
      <w:pPr>
        <w:jc w:val="both"/>
        <w:rPr>
          <w:rFonts w:ascii="Arial" w:hAnsi="Arial" w:cs="Arial"/>
          <w:sz w:val="24"/>
          <w:szCs w:val="24"/>
        </w:rPr>
      </w:pPr>
      <w:r w:rsidRPr="00470B05">
        <w:rPr>
          <w:rFonts w:ascii="Arial" w:hAnsi="Arial" w:cs="Arial"/>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 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 xml:space="preserve">(полный электронный адрес) </w:t>
      </w:r>
    </w:p>
    <w:p w:rsidR="00CF2A16" w:rsidRPr="00470B05" w:rsidRDefault="00CF2A16" w:rsidP="00CF2A16">
      <w:pPr>
        <w:jc w:val="both"/>
        <w:rPr>
          <w:rFonts w:ascii="Arial" w:hAnsi="Arial" w:cs="Arial"/>
          <w:sz w:val="24"/>
          <w:szCs w:val="24"/>
        </w:rPr>
      </w:pPr>
      <w:r w:rsidRPr="00470B05">
        <w:rPr>
          <w:rFonts w:ascii="Arial" w:hAnsi="Arial" w:cs="Arial"/>
          <w:sz w:val="24"/>
          <w:szCs w:val="24"/>
        </w:rPr>
        <w:t>Предложения принимаются разработчиком по адресу:</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 _____________________________________________________________________, а также по адресу электронной почты:</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 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 xml:space="preserve">                                        (электронный адрес разработчика)</w:t>
      </w:r>
    </w:p>
    <w:p w:rsidR="00CF2A16" w:rsidRPr="00470B05" w:rsidRDefault="00CF2A16" w:rsidP="00CF2A16">
      <w:pPr>
        <w:jc w:val="both"/>
        <w:rPr>
          <w:rFonts w:ascii="Arial" w:hAnsi="Arial" w:cs="Arial"/>
          <w:sz w:val="24"/>
          <w:szCs w:val="24"/>
        </w:rPr>
      </w:pPr>
      <w:r w:rsidRPr="00470B05">
        <w:rPr>
          <w:rFonts w:ascii="Arial" w:hAnsi="Arial" w:cs="Arial"/>
          <w:sz w:val="24"/>
          <w:szCs w:val="24"/>
        </w:rPr>
        <w:t>Все поступившие предложения будут рассмотрены.</w:t>
      </w:r>
    </w:p>
    <w:p w:rsidR="00CF2A16" w:rsidRPr="00470B05" w:rsidRDefault="00CF2A16" w:rsidP="00CF2A16">
      <w:pPr>
        <w:ind w:firstLine="540"/>
        <w:jc w:val="both"/>
        <w:rPr>
          <w:rFonts w:ascii="Arial" w:hAnsi="Arial" w:cs="Arial"/>
          <w:sz w:val="24"/>
          <w:szCs w:val="24"/>
        </w:rPr>
      </w:pPr>
      <w:r w:rsidRPr="00470B05">
        <w:rPr>
          <w:rFonts w:ascii="Arial" w:hAnsi="Arial" w:cs="Arial"/>
          <w:sz w:val="24"/>
          <w:szCs w:val="24"/>
        </w:rPr>
        <w:t>Предложения и замечания по нормативному правовому акту, поступившие разработчику после указанного срока, рассмотрению не подлежат.</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 </w:t>
      </w:r>
    </w:p>
    <w:p w:rsidR="00CF2A16" w:rsidRPr="00470B05" w:rsidRDefault="00CF2A16" w:rsidP="00CF2A16">
      <w:pPr>
        <w:jc w:val="both"/>
        <w:rPr>
          <w:rFonts w:ascii="Arial" w:hAnsi="Arial" w:cs="Arial"/>
          <w:sz w:val="24"/>
          <w:szCs w:val="24"/>
        </w:rPr>
      </w:pPr>
      <w:r w:rsidRPr="00470B05">
        <w:rPr>
          <w:rFonts w:ascii="Arial" w:hAnsi="Arial" w:cs="Arial"/>
          <w:sz w:val="24"/>
          <w:szCs w:val="24"/>
        </w:rPr>
        <w:t>Справка о проведении публичных консультаций будет размещена на сайте ______ ___________________________________ не позднее________________________.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(адрес официального сайта)                                                (Число, месяц, год)</w:t>
      </w:r>
    </w:p>
    <w:p w:rsidR="00CF2A16" w:rsidRPr="00470B05" w:rsidRDefault="00CF2A16" w:rsidP="00CF2A16">
      <w:pPr>
        <w:ind w:firstLine="720"/>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Контактная информация исполнителя разработчика</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pacing w:val="-4"/>
          <w:szCs w:val="24"/>
        </w:rPr>
      </w:pPr>
      <w:r w:rsidRPr="00470B05">
        <w:rPr>
          <w:rFonts w:ascii="Arial" w:hAnsi="Arial" w:cs="Arial"/>
          <w:i/>
          <w:spacing w:val="-4"/>
          <w:szCs w:val="24"/>
        </w:rPr>
        <w:t>(Фамилия, имя, отчество (при наличии), должность, номер телефона, адрес электронной почты).</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Прилагаемые к уведомлению документы: </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lastRenderedPageBreak/>
        <w:t>Руководитель____________________________________________   ____________</w:t>
      </w:r>
    </w:p>
    <w:p w:rsidR="00CF2A16" w:rsidRPr="00470B05" w:rsidRDefault="00CF2A16" w:rsidP="00CF2A16">
      <w:pPr>
        <w:rPr>
          <w:rFonts w:ascii="Arial" w:hAnsi="Arial" w:cs="Arial"/>
          <w:i/>
          <w:szCs w:val="24"/>
        </w:rPr>
      </w:pPr>
      <w:r w:rsidRPr="00470B05">
        <w:rPr>
          <w:rFonts w:ascii="Arial" w:hAnsi="Arial" w:cs="Arial"/>
          <w:i/>
          <w:szCs w:val="24"/>
        </w:rPr>
        <w:t xml:space="preserve">                                  (Фамилия, имя, отчество (последнее - при наличии)                     (подпись)</w:t>
      </w:r>
    </w:p>
    <w:p w:rsidR="00CF2A16" w:rsidRPr="00470B05" w:rsidRDefault="00CF2A16" w:rsidP="00CF2A16">
      <w:pPr>
        <w:jc w:val="right"/>
        <w:rPr>
          <w:rFonts w:ascii="Arial" w:hAnsi="Arial" w:cs="Arial"/>
          <w:sz w:val="24"/>
          <w:szCs w:val="24"/>
        </w:rPr>
      </w:pPr>
      <w:r w:rsidRPr="00470B05">
        <w:rPr>
          <w:rFonts w:ascii="Arial" w:hAnsi="Arial" w:cs="Arial"/>
          <w:bCs/>
          <w:sz w:val="24"/>
          <w:szCs w:val="24"/>
        </w:rPr>
        <w:br w:type="page"/>
      </w:r>
      <w:r w:rsidRPr="00470B05">
        <w:rPr>
          <w:rFonts w:ascii="Arial" w:hAnsi="Arial" w:cs="Arial"/>
          <w:sz w:val="24"/>
          <w:szCs w:val="24"/>
        </w:rPr>
        <w:lastRenderedPageBreak/>
        <w:t xml:space="preserve">Приложение 2 </w:t>
      </w:r>
    </w:p>
    <w:p w:rsidR="00CF2A16" w:rsidRPr="00470B05" w:rsidRDefault="00CF2A16" w:rsidP="00CF2A16">
      <w:pPr>
        <w:jc w:val="right"/>
        <w:rPr>
          <w:rFonts w:ascii="Arial" w:hAnsi="Arial" w:cs="Arial"/>
          <w:sz w:val="24"/>
          <w:szCs w:val="24"/>
        </w:rPr>
      </w:pPr>
      <w:r w:rsidRPr="00470B05">
        <w:rPr>
          <w:rFonts w:ascii="Arial" w:hAnsi="Arial" w:cs="Arial"/>
          <w:sz w:val="24"/>
          <w:szCs w:val="24"/>
        </w:rPr>
        <w:t xml:space="preserve">к Порядку  </w:t>
      </w:r>
    </w:p>
    <w:p w:rsidR="00CF2A16" w:rsidRPr="00470B05" w:rsidRDefault="00CF2A16" w:rsidP="00CF2A16">
      <w:pPr>
        <w:jc w:val="right"/>
        <w:rPr>
          <w:rFonts w:ascii="Arial" w:hAnsi="Arial" w:cs="Arial"/>
          <w:bCs/>
          <w:sz w:val="24"/>
          <w:szCs w:val="24"/>
        </w:rPr>
      </w:pPr>
      <w:r w:rsidRPr="00470B05">
        <w:rPr>
          <w:rFonts w:ascii="Arial" w:hAnsi="Arial" w:cs="Arial"/>
          <w:bCs/>
          <w:sz w:val="24"/>
          <w:szCs w:val="24"/>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BE573F">
        <w:rPr>
          <w:rFonts w:ascii="Arial" w:hAnsi="Arial" w:cs="Arial"/>
          <w:bCs/>
          <w:sz w:val="24"/>
          <w:szCs w:val="24"/>
        </w:rPr>
        <w:t xml:space="preserve"> иной экономической деятельности,</w:t>
      </w:r>
      <w:r w:rsidRPr="00470B05">
        <w:rPr>
          <w:rFonts w:ascii="Arial" w:hAnsi="Arial" w:cs="Arial"/>
          <w:bCs/>
          <w:sz w:val="24"/>
          <w:szCs w:val="24"/>
        </w:rPr>
        <w:t xml:space="preserve"> инвестиционной деятельности</w:t>
      </w:r>
    </w:p>
    <w:p w:rsidR="00CF2A16" w:rsidRPr="00470B05" w:rsidRDefault="00CF2A16" w:rsidP="00CF2A16">
      <w:pPr>
        <w:jc w:val="both"/>
        <w:rPr>
          <w:rFonts w:ascii="Arial" w:hAnsi="Arial" w:cs="Arial"/>
          <w:b/>
          <w:bCs/>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ТИПОВОЙ ПЕРЕЧЕНЬ ВОПРОСОВ</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в рамках проведения публичных консультаций </w:t>
      </w:r>
      <w:r w:rsidRPr="00470B05">
        <w:rPr>
          <w:rFonts w:ascii="Arial" w:hAnsi="Arial" w:cs="Arial"/>
          <w:b/>
          <w:sz w:val="24"/>
          <w:szCs w:val="24"/>
        </w:rPr>
        <w:br/>
        <w:t>по муниципальному нормативному правовому акту (далее - НПА)</w:t>
      </w:r>
    </w:p>
    <w:p w:rsidR="00CF2A16" w:rsidRPr="00470B05" w:rsidRDefault="00CF2A16" w:rsidP="00CF2A16">
      <w:pPr>
        <w:jc w:val="center"/>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НПА</w:t>
      </w:r>
    </w:p>
    <w:p w:rsidR="00CF2A16" w:rsidRPr="00470B05" w:rsidRDefault="00CF2A16" w:rsidP="00CF2A16">
      <w:pPr>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Пожалуйста, заполните и направьте данную форму по электронной почте на адрес ______________________________________________________________ не позднее _________________________________________________________.</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Разработчик не будет иметь возможность проанализировать позиции, направленные после указанного срока.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CF2A16" w:rsidRPr="00470B05" w:rsidRDefault="00CF2A16" w:rsidP="00CF2A16">
      <w:pPr>
        <w:ind w:firstLine="540"/>
        <w:jc w:val="both"/>
        <w:rPr>
          <w:rFonts w:ascii="Arial" w:hAnsi="Arial" w:cs="Arial"/>
          <w:sz w:val="24"/>
          <w:szCs w:val="24"/>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9495"/>
      </w:tblGrid>
      <w:tr w:rsidR="00CF2A16" w:rsidRPr="00470B05" w:rsidTr="00B21F25">
        <w:tc>
          <w:tcPr>
            <w:tcW w:w="9498"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Контактная информация</w:t>
            </w:r>
          </w:p>
          <w:p w:rsidR="00CF2A16" w:rsidRPr="00470B05" w:rsidRDefault="00CF2A16" w:rsidP="00B21F25">
            <w:pPr>
              <w:jc w:val="both"/>
              <w:rPr>
                <w:rFonts w:ascii="Arial" w:hAnsi="Arial" w:cs="Arial"/>
                <w:sz w:val="24"/>
                <w:szCs w:val="24"/>
              </w:rPr>
            </w:pP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По Вашему желанию укажите:</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Название организации</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Сферу деятельности организации</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Ф.И.О. контактного лица</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Номер контактного телефона</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Адрес электронной почты</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p>
        </w:tc>
      </w:tr>
    </w:tbl>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1. Чьи интересы, по Вашему мнению, затрагивает сфера регулирования НПА? </w:t>
      </w:r>
      <w:r w:rsidRPr="00470B05">
        <w:rPr>
          <w:rFonts w:ascii="Arial" w:hAnsi="Arial" w:cs="Arial"/>
          <w:sz w:val="24"/>
          <w:szCs w:val="24"/>
        </w:rPr>
        <w:br/>
        <w:t>Какие проблемы были решены в связи с принятием данного НПА?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 Какие полезные эффекты (для муниципального образования,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w:t>
      </w:r>
      <w:r w:rsidRPr="00A74BE8">
        <w:rPr>
          <w:rFonts w:ascii="Arial" w:hAnsi="Arial" w:cs="Arial"/>
          <w:sz w:val="24"/>
          <w:szCs w:val="24"/>
        </w:rPr>
        <w:t>граждан</w:t>
      </w:r>
      <w:r w:rsidRPr="00470B05">
        <w:rPr>
          <w:rFonts w:ascii="Arial" w:hAnsi="Arial" w:cs="Arial"/>
          <w:sz w:val="24"/>
          <w:szCs w:val="24"/>
        </w:rPr>
        <w:t>) вы отметили после принятия НПА? Какими данными можно подтвердить проявление таких полезных эффектов?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Какие негативные эффекты (для муниципального образования,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 граждан</w:t>
      </w:r>
      <w:r w:rsidRPr="00470B05">
        <w:rPr>
          <w:rFonts w:ascii="Arial" w:hAnsi="Arial" w:cs="Arial"/>
          <w:sz w:val="24"/>
          <w:szCs w:val="24"/>
        </w:rPr>
        <w:t>) вы отметили после принятия НПА? Какими данными можно подтвердить проявление таких негативных эффектов?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4. Привело ли предложенное НПА регулирование к росту издержек соответствующих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(временные/материальные издержки)? </w:t>
      </w:r>
      <w:r w:rsidRPr="00470B05">
        <w:rPr>
          <w:rFonts w:ascii="Arial" w:hAnsi="Arial" w:cs="Arial"/>
          <w:sz w:val="24"/>
          <w:szCs w:val="24"/>
        </w:rPr>
        <w:lastRenderedPageBreak/>
        <w:t>Оцените размер таких издержек согласно прилагаемому опросному листу.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6. Содержит ли НПА нормы, приводящие к избыточным административным и иным ограничениям для соответствующих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Приведите примеры таких норм.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7. Содержит ли НПА нормы, на практике невыполнимые? Приведите примеры таких норм.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9. Иные предложения и замечания по НПА.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bCs/>
          <w:sz w:val="24"/>
          <w:szCs w:val="24"/>
        </w:rPr>
      </w:pPr>
      <w:r w:rsidRPr="00470B05">
        <w:rPr>
          <w:rFonts w:ascii="Arial" w:hAnsi="Arial" w:cs="Arial"/>
          <w:sz w:val="24"/>
          <w:szCs w:val="24"/>
        </w:rPr>
        <w:br w:type="page"/>
      </w:r>
      <w:r w:rsidRPr="00470B05">
        <w:rPr>
          <w:rFonts w:ascii="Arial" w:hAnsi="Arial" w:cs="Arial"/>
          <w:bCs/>
          <w:sz w:val="24"/>
          <w:szCs w:val="24"/>
        </w:rPr>
        <w:lastRenderedPageBreak/>
        <w:t xml:space="preserve">Приложение к типовому перечню вопросов </w:t>
      </w:r>
    </w:p>
    <w:p w:rsidR="00CF2A16" w:rsidRPr="00470B05" w:rsidRDefault="00CF2A16" w:rsidP="00CF2A16">
      <w:pPr>
        <w:autoSpaceDE/>
        <w:autoSpaceDN/>
        <w:adjustRightInd/>
        <w:rPr>
          <w:rFonts w:ascii="Arial" w:hAnsi="Arial" w:cs="Arial"/>
          <w:sz w:val="24"/>
          <w:szCs w:val="24"/>
        </w:rPr>
      </w:pPr>
    </w:p>
    <w:p w:rsidR="00CF2A16" w:rsidRPr="00470B05" w:rsidRDefault="00CF2A16" w:rsidP="00CF2A16">
      <w:pPr>
        <w:autoSpaceDE/>
        <w:autoSpaceDN/>
        <w:adjustRightInd/>
        <w:jc w:val="center"/>
        <w:rPr>
          <w:rFonts w:ascii="Arial" w:hAnsi="Arial" w:cs="Arial"/>
          <w:b/>
          <w:sz w:val="24"/>
          <w:szCs w:val="24"/>
        </w:rPr>
      </w:pPr>
      <w:r w:rsidRPr="00470B05">
        <w:rPr>
          <w:rFonts w:ascii="Arial" w:hAnsi="Arial" w:cs="Arial"/>
          <w:b/>
          <w:sz w:val="24"/>
          <w:szCs w:val="24"/>
        </w:rPr>
        <w:t xml:space="preserve">ОПРОСНЫЙ ЛИСТ </w:t>
      </w:r>
    </w:p>
    <w:p w:rsidR="00CF2A16" w:rsidRPr="00470B05" w:rsidRDefault="00CF2A16" w:rsidP="00CF2A16">
      <w:pPr>
        <w:autoSpaceDE/>
        <w:autoSpaceDN/>
        <w:adjustRightInd/>
        <w:jc w:val="center"/>
        <w:rPr>
          <w:rFonts w:ascii="Arial" w:hAnsi="Arial" w:cs="Arial"/>
          <w:b/>
          <w:sz w:val="24"/>
          <w:szCs w:val="24"/>
        </w:rPr>
      </w:pPr>
      <w:r w:rsidRPr="00470B05">
        <w:rPr>
          <w:rFonts w:ascii="Arial" w:hAnsi="Arial" w:cs="Arial"/>
          <w:b/>
          <w:sz w:val="24"/>
          <w:szCs w:val="24"/>
        </w:rPr>
        <w:t>участников публичных консультаций по оценке стандартных издержек,</w:t>
      </w:r>
    </w:p>
    <w:p w:rsidR="00CF2A16" w:rsidRPr="00470B05" w:rsidRDefault="00CF2A16" w:rsidP="00CF2A16">
      <w:pPr>
        <w:autoSpaceDE/>
        <w:autoSpaceDN/>
        <w:adjustRightInd/>
        <w:jc w:val="center"/>
        <w:rPr>
          <w:rFonts w:ascii="Arial" w:hAnsi="Arial" w:cs="Arial"/>
          <w:b/>
          <w:sz w:val="24"/>
          <w:szCs w:val="24"/>
        </w:rPr>
      </w:pPr>
      <w:r w:rsidRPr="00470B05">
        <w:rPr>
          <w:rFonts w:ascii="Arial" w:hAnsi="Arial" w:cs="Arial"/>
          <w:b/>
          <w:sz w:val="24"/>
          <w:szCs w:val="24"/>
        </w:rPr>
        <w:t xml:space="preserve"> возникающих в связи с исполнением требований, предусмотренных в НПА</w:t>
      </w:r>
    </w:p>
    <w:p w:rsidR="00CF2A16" w:rsidRPr="00470B05" w:rsidRDefault="00CF2A16" w:rsidP="00CF2A16">
      <w:pPr>
        <w:autoSpaceDE/>
        <w:autoSpaceDN/>
        <w:adjustRightInd/>
        <w:jc w:val="center"/>
        <w:rPr>
          <w:rFonts w:ascii="Arial" w:hAnsi="Arial" w:cs="Arial"/>
          <w:sz w:val="24"/>
          <w:szCs w:val="24"/>
        </w:rPr>
      </w:pPr>
    </w:p>
    <w:p w:rsidR="00CF2A16" w:rsidRPr="00470B05" w:rsidRDefault="00CF2A16" w:rsidP="00CF2A16">
      <w:pPr>
        <w:autoSpaceDE/>
        <w:autoSpaceDN/>
        <w:adjustRightInd/>
        <w:ind w:firstLine="720"/>
        <w:contextualSpacing/>
        <w:jc w:val="both"/>
        <w:rPr>
          <w:rFonts w:ascii="Arial" w:eastAsia="Calibri" w:hAnsi="Arial" w:cs="Arial"/>
          <w:sz w:val="24"/>
          <w:szCs w:val="24"/>
          <w:lang w:eastAsia="en-US"/>
        </w:rPr>
      </w:pPr>
      <w:r w:rsidRPr="00470B05">
        <w:rPr>
          <w:rFonts w:ascii="Arial" w:eastAsia="Calibri" w:hAnsi="Arial" w:cs="Arial"/>
          <w:sz w:val="24"/>
          <w:szCs w:val="24"/>
          <w:lang w:eastAsia="en-US"/>
        </w:rPr>
        <w:t>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а) менее 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б) 5-10;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в) 11-15;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г) 16-20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д) ____________(Ваш вариант)</w:t>
      </w:r>
    </w:p>
    <w:p w:rsidR="00CF2A16" w:rsidRPr="00470B05" w:rsidRDefault="00CF2A16" w:rsidP="00CF2A16">
      <w:pPr>
        <w:tabs>
          <w:tab w:val="left" w:pos="284"/>
        </w:tabs>
        <w:autoSpaceDE/>
        <w:autoSpaceDN/>
        <w:adjustRightInd/>
        <w:ind w:firstLine="720"/>
        <w:jc w:val="both"/>
        <w:rPr>
          <w:rFonts w:ascii="Arial" w:eastAsia="Calibri" w:hAnsi="Arial" w:cs="Arial"/>
          <w:sz w:val="24"/>
          <w:szCs w:val="24"/>
        </w:rPr>
      </w:pPr>
    </w:p>
    <w:p w:rsidR="00CF2A16" w:rsidRPr="00470B05" w:rsidRDefault="00CF2A16" w:rsidP="00CF2A16">
      <w:pPr>
        <w:tabs>
          <w:tab w:val="left" w:pos="284"/>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Оцените, каковы Ваши информационные издержки</w:t>
      </w:r>
      <w:r w:rsidRPr="00470B05">
        <w:rPr>
          <w:rFonts w:ascii="Arial" w:eastAsia="Calibri" w:hAnsi="Arial" w:cs="Arial"/>
          <w:sz w:val="24"/>
          <w:szCs w:val="24"/>
          <w:vertAlign w:val="superscript"/>
        </w:rPr>
        <w:footnoteReference w:id="3"/>
      </w:r>
      <w:r w:rsidRPr="00470B05">
        <w:rPr>
          <w:rFonts w:ascii="Arial" w:eastAsia="Calibri" w:hAnsi="Arial" w:cs="Arial"/>
          <w:sz w:val="24"/>
          <w:szCs w:val="24"/>
        </w:rPr>
        <w:t xml:space="preserve"> в соответствии с положениями рассматриваемого НПА:</w:t>
      </w:r>
    </w:p>
    <w:p w:rsidR="00CF2A16" w:rsidRPr="00470B05" w:rsidRDefault="00CF2A16" w:rsidP="00CF2A16">
      <w:pPr>
        <w:tabs>
          <w:tab w:val="left" w:pos="851"/>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измерительные приборы: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датчики: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III) курсы повышения квалификации работников: ___________ 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 xml:space="preserve">IV) государственная пошлина и иные обязательные платежи на получение услуг </w:t>
      </w:r>
      <w:r w:rsidRPr="00470B05">
        <w:rPr>
          <w:rFonts w:ascii="Arial" w:eastAsia="Calibri" w:hAnsi="Arial" w:cs="Arial"/>
          <w:sz w:val="24"/>
          <w:szCs w:val="24"/>
        </w:rPr>
        <w:lastRenderedPageBreak/>
        <w:t>(в т.ч. государственных):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 расходные материалы: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 найм дополнительного персонала: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VII) заказ/предоставление услуг: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VIII) иное ___________________________________: ________ рублей в год;</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г) какое количество сотрудников быть задействованы на Вашем предприятии при выполнении информационных требований:</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1-2;</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3-5;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III) 6-10;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IV) 11-15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 ____________(Ваш вариант)</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Оцените, каковы Ваши содержательные издержки</w:t>
      </w:r>
      <w:r w:rsidRPr="00470B05">
        <w:rPr>
          <w:rFonts w:ascii="Arial" w:eastAsia="Calibri" w:hAnsi="Arial" w:cs="Arial"/>
          <w:sz w:val="24"/>
          <w:szCs w:val="24"/>
          <w:vertAlign w:val="superscript"/>
        </w:rPr>
        <w:footnoteReference w:id="4"/>
      </w:r>
      <w:r w:rsidRPr="00470B05">
        <w:rPr>
          <w:rFonts w:ascii="Arial" w:eastAsia="Calibri" w:hAnsi="Arial" w:cs="Arial"/>
          <w:sz w:val="24"/>
          <w:szCs w:val="24"/>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единовременное (часов):</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долгосрочное (часов):</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0"/>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CF2A16" w:rsidRPr="00470B05" w:rsidRDefault="00CF2A16" w:rsidP="00CF2A16">
      <w:pPr>
        <w:tabs>
          <w:tab w:val="left" w:pos="0"/>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приобретение оборудования: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установка оборудования: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III) обслуживание оборудования: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IV) расходные материалы: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 найм дополнительного персонала: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 заказ/предоставление услуг: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VII) иное _________________________________: ___________ рублей в год;</w:t>
      </w:r>
    </w:p>
    <w:p w:rsidR="00CF2A16" w:rsidRPr="00470B05" w:rsidRDefault="00CF2A16" w:rsidP="00CF2A16">
      <w:pPr>
        <w:tabs>
          <w:tab w:val="left" w:pos="0"/>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г) какое количество сотрудников задействованы на Вашем предприятии при выполнении содержательных требований:</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1-2;</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lastRenderedPageBreak/>
        <w:t>II) 3-5;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III 3) 6-10;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IV) 11-15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 ____________(Ваш вариант)</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а) 50-100;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б) 101-150;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в) 151-200;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г) 201-250;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д) 251-300;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е) ____________(Ваш вариант)</w:t>
      </w:r>
    </w:p>
    <w:p w:rsidR="00CF2A16" w:rsidRPr="00470B05" w:rsidRDefault="00CF2A16" w:rsidP="00CF2A16">
      <w:pPr>
        <w:rPr>
          <w:rFonts w:ascii="Arial" w:hAnsi="Arial" w:cs="Arial"/>
          <w:sz w:val="24"/>
          <w:szCs w:val="24"/>
        </w:rPr>
      </w:pPr>
    </w:p>
    <w:p w:rsidR="00CF2A16" w:rsidRPr="00470B05" w:rsidRDefault="00CF2A16" w:rsidP="00CF2A16">
      <w:pPr>
        <w:jc w:val="right"/>
        <w:rPr>
          <w:rFonts w:ascii="Arial" w:eastAsia="Calibri" w:hAnsi="Arial" w:cs="Arial"/>
          <w:sz w:val="24"/>
          <w:szCs w:val="24"/>
        </w:rPr>
      </w:pPr>
      <w:r w:rsidRPr="00470B05">
        <w:rPr>
          <w:rFonts w:ascii="Arial" w:hAnsi="Arial" w:cs="Arial"/>
          <w:sz w:val="24"/>
          <w:szCs w:val="24"/>
        </w:rPr>
        <w:br w:type="page"/>
      </w:r>
      <w:r w:rsidRPr="00470B05">
        <w:rPr>
          <w:rFonts w:ascii="Arial" w:eastAsia="Calibri" w:hAnsi="Arial" w:cs="Arial"/>
          <w:sz w:val="24"/>
          <w:szCs w:val="24"/>
        </w:rPr>
        <w:lastRenderedPageBreak/>
        <w:t>Приложение 3</w:t>
      </w:r>
    </w:p>
    <w:p w:rsidR="00CF2A16" w:rsidRPr="00470B05" w:rsidRDefault="00CF2A16" w:rsidP="00CF2A16">
      <w:pPr>
        <w:jc w:val="right"/>
        <w:rPr>
          <w:rFonts w:ascii="Arial" w:eastAsia="Calibri" w:hAnsi="Arial" w:cs="Arial"/>
          <w:sz w:val="24"/>
          <w:szCs w:val="24"/>
        </w:rPr>
      </w:pPr>
      <w:r w:rsidRPr="00470B05">
        <w:rPr>
          <w:rFonts w:ascii="Arial" w:eastAsia="Calibri" w:hAnsi="Arial" w:cs="Arial"/>
          <w:sz w:val="24"/>
          <w:szCs w:val="24"/>
        </w:rPr>
        <w:t>к Порядку проведения экспертизы муниципальных нормативных</w:t>
      </w:r>
    </w:p>
    <w:p w:rsidR="00CF2A16" w:rsidRPr="00470B05" w:rsidRDefault="00CF2A16" w:rsidP="00CF2A16">
      <w:pPr>
        <w:jc w:val="right"/>
        <w:rPr>
          <w:rFonts w:ascii="Arial" w:eastAsia="Calibri" w:hAnsi="Arial" w:cs="Arial"/>
          <w:sz w:val="24"/>
          <w:szCs w:val="24"/>
        </w:rPr>
      </w:pPr>
      <w:r w:rsidRPr="00470B05">
        <w:rPr>
          <w:rFonts w:ascii="Arial" w:eastAsia="Calibri" w:hAnsi="Arial" w:cs="Arial"/>
          <w:sz w:val="24"/>
          <w:szCs w:val="24"/>
        </w:rPr>
        <w:t xml:space="preserve"> правовых актов Верхнекетского района, затрагивающих вопросы</w:t>
      </w:r>
    </w:p>
    <w:p w:rsidR="00CF2A16" w:rsidRPr="00470B05" w:rsidRDefault="00CF2A16" w:rsidP="00CF2A16">
      <w:pPr>
        <w:jc w:val="right"/>
        <w:rPr>
          <w:rFonts w:ascii="Arial" w:eastAsia="Calibri" w:hAnsi="Arial" w:cs="Arial"/>
          <w:sz w:val="24"/>
          <w:szCs w:val="24"/>
        </w:rPr>
      </w:pPr>
      <w:r w:rsidRPr="00470B05">
        <w:rPr>
          <w:rFonts w:ascii="Arial" w:eastAsia="Calibri" w:hAnsi="Arial" w:cs="Arial"/>
          <w:sz w:val="24"/>
          <w:szCs w:val="24"/>
        </w:rPr>
        <w:t>осуществления предпринимательской и</w:t>
      </w:r>
      <w:r w:rsidRPr="002636B9">
        <w:rPr>
          <w:rFonts w:ascii="Arial" w:hAnsi="Arial" w:cs="Arial"/>
          <w:sz w:val="24"/>
          <w:szCs w:val="24"/>
        </w:rPr>
        <w:t xml:space="preserve"> </w:t>
      </w:r>
      <w:r>
        <w:rPr>
          <w:rFonts w:ascii="Arial" w:hAnsi="Arial" w:cs="Arial"/>
          <w:sz w:val="24"/>
          <w:szCs w:val="24"/>
        </w:rPr>
        <w:t xml:space="preserve">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p>
    <w:p w:rsidR="00CF2A16" w:rsidRPr="00470B05" w:rsidRDefault="00CF2A16" w:rsidP="00CF2A16">
      <w:pPr>
        <w:jc w:val="right"/>
        <w:rPr>
          <w:rFonts w:ascii="Arial" w:eastAsia="Calibri" w:hAnsi="Arial" w:cs="Arial"/>
          <w:sz w:val="24"/>
          <w:szCs w:val="24"/>
        </w:rPr>
      </w:pPr>
      <w:r w:rsidRPr="00470B05">
        <w:rPr>
          <w:rFonts w:ascii="Arial" w:eastAsia="Calibri" w:hAnsi="Arial" w:cs="Arial"/>
          <w:sz w:val="24"/>
          <w:szCs w:val="24"/>
        </w:rPr>
        <w:t xml:space="preserve"> </w:t>
      </w:r>
    </w:p>
    <w:p w:rsidR="00CF2A16" w:rsidRPr="00470B05" w:rsidRDefault="00CF2A16" w:rsidP="00CF2A16">
      <w:pPr>
        <w:jc w:val="center"/>
        <w:rPr>
          <w:rFonts w:ascii="Arial" w:eastAsia="Calibri" w:hAnsi="Arial" w:cs="Arial"/>
          <w:b/>
          <w:sz w:val="24"/>
          <w:szCs w:val="24"/>
        </w:rPr>
      </w:pPr>
      <w:r w:rsidRPr="00470B05">
        <w:rPr>
          <w:rFonts w:ascii="Arial" w:eastAsia="Calibri" w:hAnsi="Arial" w:cs="Arial"/>
          <w:b/>
          <w:sz w:val="24"/>
          <w:szCs w:val="24"/>
        </w:rPr>
        <w:t>ЗАКЛЮЧЕНИЕ</w:t>
      </w:r>
    </w:p>
    <w:p w:rsidR="00CF2A16" w:rsidRPr="00470B05" w:rsidRDefault="00CF2A16" w:rsidP="00CF2A16">
      <w:pPr>
        <w:jc w:val="center"/>
        <w:rPr>
          <w:rFonts w:ascii="Arial" w:eastAsia="Calibri" w:hAnsi="Arial" w:cs="Arial"/>
          <w:b/>
          <w:sz w:val="24"/>
          <w:szCs w:val="24"/>
        </w:rPr>
      </w:pPr>
      <w:r w:rsidRPr="00470B05">
        <w:rPr>
          <w:rFonts w:ascii="Arial" w:eastAsia="Calibri" w:hAnsi="Arial" w:cs="Arial"/>
          <w:b/>
          <w:sz w:val="24"/>
          <w:szCs w:val="24"/>
        </w:rPr>
        <w:t>по итогам экспертизы (вид, наименование и реквизиты муниципального нормативного правового акта)</w:t>
      </w:r>
    </w:p>
    <w:p w:rsidR="00CF2A16" w:rsidRPr="00470B05" w:rsidRDefault="00CF2A16" w:rsidP="00CF2A16">
      <w:pPr>
        <w:jc w:val="center"/>
        <w:rPr>
          <w:rFonts w:ascii="Arial" w:eastAsia="Calibri" w:hAnsi="Arial" w:cs="Arial"/>
          <w:sz w:val="24"/>
          <w:szCs w:val="24"/>
        </w:rPr>
      </w:pPr>
      <w:r w:rsidRPr="00470B05">
        <w:rPr>
          <w:rFonts w:ascii="Arial" w:eastAsia="Calibri" w:hAnsi="Arial" w:cs="Arial"/>
          <w:sz w:val="24"/>
          <w:szCs w:val="24"/>
        </w:rPr>
        <w:t>____________________________________________________________________</w:t>
      </w:r>
    </w:p>
    <w:p w:rsidR="00CF2A16" w:rsidRPr="00470B05" w:rsidRDefault="00CF2A16" w:rsidP="00CF2A16">
      <w:pPr>
        <w:jc w:val="center"/>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Разработчик нормативного правового акта ________________________________</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1. Цели регулирования, установленного муниципальным нормативным правовым актом.</w:t>
      </w:r>
    </w:p>
    <w:p w:rsidR="00CF2A16" w:rsidRPr="00470B05" w:rsidRDefault="00CF2A16" w:rsidP="00CF2A16">
      <w:pPr>
        <w:jc w:val="both"/>
        <w:rPr>
          <w:rFonts w:ascii="Arial" w:hAnsi="Arial" w:cs="Arial"/>
          <w:sz w:val="24"/>
          <w:szCs w:val="24"/>
        </w:rPr>
      </w:pPr>
      <w:r w:rsidRPr="00470B05">
        <w:rPr>
          <w:rFonts w:ascii="Arial" w:hAnsi="Arial" w:cs="Arial"/>
          <w:sz w:val="24"/>
          <w:szCs w:val="24"/>
        </w:rPr>
        <w:t>2. Срок действия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3. Информация о проведенных публичных консультациях по нормативным правовым актам, позиции заинтересованных органов и структурных подразделений Администрации Верхнекетского района и представителей предпринимательского сообщества, участвовавших в исследовании нормативного правового акта</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 xml:space="preserve">4. Сведения об основных группах </w:t>
      </w:r>
      <w:r w:rsidRPr="00470B05">
        <w:rPr>
          <w:rFonts w:ascii="Arial" w:hAnsi="Arial" w:cs="Arial"/>
          <w:sz w:val="24"/>
          <w:szCs w:val="24"/>
        </w:rPr>
        <w:t>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eastAsia="Calibri" w:hAnsi="Arial" w:cs="Arial"/>
          <w:sz w:val="24"/>
          <w:szCs w:val="24"/>
        </w:rPr>
        <w:t>, иных заинтересованных лицах, интересы которых затрагиваются регулированием, установленным нормативным правовым актом, оценку количества таких субъектов и его динамику в течение срока действия нормативного правового акта.</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5. Выводы о наличии в нормативном правовом акте положений, затрудняющих ведение предпринимательской и</w:t>
      </w:r>
      <w:r w:rsidRPr="00A20E78">
        <w:rPr>
          <w:rFonts w:ascii="Arial" w:hAnsi="Arial" w:cs="Arial"/>
          <w:sz w:val="24"/>
          <w:szCs w:val="24"/>
        </w:rPr>
        <w:t xml:space="preserve"> </w:t>
      </w:r>
      <w:r>
        <w:rPr>
          <w:rFonts w:ascii="Arial" w:hAnsi="Arial" w:cs="Arial"/>
          <w:sz w:val="24"/>
          <w:szCs w:val="24"/>
        </w:rPr>
        <w:t xml:space="preserve">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eastAsia="Calibri" w:hAnsi="Arial" w:cs="Arial"/>
          <w:sz w:val="24"/>
          <w:szCs w:val="24"/>
        </w:rPr>
        <w:t xml:space="preserve"> (или </w:t>
      </w:r>
      <w:r w:rsidRPr="00470B05">
        <w:rPr>
          <w:rFonts w:ascii="Arial" w:hAnsi="Arial" w:cs="Arial"/>
          <w:sz w:val="24"/>
          <w:szCs w:val="24"/>
        </w:rPr>
        <w:t>информация об отсутствии таких положений)</w:t>
      </w:r>
      <w:r w:rsidRPr="00470B05">
        <w:rPr>
          <w:rFonts w:ascii="Arial" w:eastAsia="Calibri" w:hAnsi="Arial" w:cs="Arial"/>
          <w:sz w:val="24"/>
          <w:szCs w:val="24"/>
        </w:rPr>
        <w:t>.</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6. На основе полученных выводов предложения об отмене или изменении нормативного правового акта (или информация об отсутствии необходимости внесения изменений в нормативный правовой акт).</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7. Иные выводы и предложения, полученные в результате экспертизы.</w:t>
      </w:r>
    </w:p>
    <w:p w:rsidR="00CF2A16" w:rsidRPr="00470B05" w:rsidRDefault="00CF2A16" w:rsidP="00CF2A16">
      <w:pPr>
        <w:jc w:val="both"/>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Указание на приложения (при наличии).</w:t>
      </w:r>
    </w:p>
    <w:p w:rsidR="00CF2A16" w:rsidRPr="00470B05" w:rsidRDefault="00CF2A16" w:rsidP="00CF2A16">
      <w:pPr>
        <w:jc w:val="both"/>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 xml:space="preserve">Начальник отдела социально-экономического </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 xml:space="preserve">развития Администрации Верхнекетского района </w:t>
      </w:r>
    </w:p>
    <w:p w:rsidR="00CF2A16" w:rsidRPr="00470B05" w:rsidRDefault="00CF2A16" w:rsidP="00CF2A16">
      <w:pPr>
        <w:jc w:val="both"/>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________________________________________ ___________________</w:t>
      </w:r>
    </w:p>
    <w:p w:rsidR="00CF2A16" w:rsidRPr="00470B05" w:rsidRDefault="00CF2A16" w:rsidP="00CF2A16">
      <w:pPr>
        <w:jc w:val="both"/>
        <w:rPr>
          <w:rFonts w:ascii="Arial" w:eastAsia="Calibri" w:hAnsi="Arial" w:cs="Arial"/>
          <w:i/>
          <w:szCs w:val="24"/>
        </w:rPr>
      </w:pPr>
      <w:r w:rsidRPr="00470B05">
        <w:rPr>
          <w:rFonts w:ascii="Arial" w:eastAsia="Calibri" w:hAnsi="Arial" w:cs="Arial"/>
          <w:i/>
          <w:szCs w:val="24"/>
        </w:rPr>
        <w:t xml:space="preserve">                                          (Ф.И.О.)                                                           Подпись</w:t>
      </w:r>
    </w:p>
    <w:p w:rsidR="00CF2A16" w:rsidRPr="00470B05" w:rsidRDefault="00CF2A16" w:rsidP="00CF2A16">
      <w:pPr>
        <w:jc w:val="both"/>
        <w:rPr>
          <w:rFonts w:ascii="Arial" w:eastAsia="Calibri" w:hAnsi="Arial" w:cs="Arial"/>
          <w:sz w:val="24"/>
          <w:szCs w:val="24"/>
        </w:rPr>
      </w:pPr>
    </w:p>
    <w:p w:rsidR="00CF2A16" w:rsidRPr="00470B05" w:rsidRDefault="00CF2A16" w:rsidP="00CF2A16">
      <w:pPr>
        <w:rPr>
          <w:sz w:val="24"/>
          <w:szCs w:val="24"/>
        </w:rPr>
      </w:pPr>
    </w:p>
    <w:p w:rsidR="00CF2A16" w:rsidRPr="00470B05" w:rsidRDefault="00CF2A16" w:rsidP="00CF2A16">
      <w:pPr>
        <w:rPr>
          <w:sz w:val="24"/>
          <w:szCs w:val="24"/>
        </w:rPr>
      </w:pPr>
    </w:p>
    <w:p w:rsidR="00CF2A16" w:rsidRDefault="00CF2A16" w:rsidP="00CF2A16">
      <w:pPr>
        <w:rPr>
          <w:sz w:val="24"/>
          <w:szCs w:val="24"/>
        </w:rPr>
      </w:pPr>
    </w:p>
    <w:p w:rsidR="00CF2A16" w:rsidRDefault="00CF2A16" w:rsidP="00CF2A16">
      <w:pPr>
        <w:rPr>
          <w:sz w:val="24"/>
          <w:szCs w:val="24"/>
        </w:rPr>
      </w:pPr>
    </w:p>
    <w:p w:rsidR="00CF2A16" w:rsidRPr="00470B05" w:rsidRDefault="00CF2A16" w:rsidP="00CF2A16">
      <w:pPr>
        <w:rPr>
          <w:sz w:val="24"/>
          <w:szCs w:val="24"/>
        </w:rPr>
      </w:pPr>
    </w:p>
    <w:p w:rsidR="00EE0A3B" w:rsidRDefault="00EE0A3B"/>
    <w:sectPr w:rsidR="00EE0A3B" w:rsidSect="00CF2A16">
      <w:pgSz w:w="11909" w:h="16834" w:code="9"/>
      <w:pgMar w:top="1134" w:right="567" w:bottom="1134" w:left="1701" w:header="567" w:footer="567"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10" w:rsidRDefault="00FD0C10" w:rsidP="00CF2A16">
      <w:r>
        <w:separator/>
      </w:r>
    </w:p>
  </w:endnote>
  <w:endnote w:type="continuationSeparator" w:id="0">
    <w:p w:rsidR="00FD0C10" w:rsidRDefault="00FD0C10" w:rsidP="00CF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10" w:rsidRDefault="00FD0C10" w:rsidP="00CF2A16">
      <w:r>
        <w:separator/>
      </w:r>
    </w:p>
  </w:footnote>
  <w:footnote w:type="continuationSeparator" w:id="0">
    <w:p w:rsidR="00FD0C10" w:rsidRDefault="00FD0C10" w:rsidP="00CF2A16">
      <w:r>
        <w:continuationSeparator/>
      </w:r>
    </w:p>
  </w:footnote>
  <w:footnote w:id="1">
    <w:p w:rsidR="00CF2A16" w:rsidRDefault="00CF2A16" w:rsidP="00CF2A16">
      <w:pPr>
        <w:pStyle w:val="ConsPlusNormal"/>
        <w:ind w:firstLine="0"/>
        <w:jc w:val="both"/>
        <w:rPr>
          <w:spacing w:val="-2"/>
        </w:rPr>
      </w:pPr>
      <w:r>
        <w:rPr>
          <w:rStyle w:val="affd"/>
          <w:rFonts w:eastAsia="Calibri"/>
          <w:spacing w:val="-2"/>
        </w:rPr>
        <w:footnoteRef/>
      </w:r>
      <w:r>
        <w:rPr>
          <w:spacing w:val="-2"/>
        </w:rP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CF2A16" w:rsidRDefault="00CF2A16" w:rsidP="00CF2A16">
      <w:pPr>
        <w:pStyle w:val="af6"/>
        <w:rPr>
          <w:rFonts w:eastAsia="Times New Roman"/>
          <w:lang w:eastAsia="ru-RU"/>
        </w:rPr>
      </w:pPr>
    </w:p>
  </w:footnote>
  <w:footnote w:id="2">
    <w:p w:rsidR="00CF2A16" w:rsidRDefault="00CF2A16" w:rsidP="00CF2A16">
      <w:pPr>
        <w:pStyle w:val="ConsPlusNormal"/>
        <w:ind w:firstLine="0"/>
        <w:jc w:val="both"/>
      </w:pPr>
      <w:r>
        <w:rPr>
          <w:rStyle w:val="affd"/>
          <w:rFonts w:eastAsia="Calibri"/>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CF2A16" w:rsidRDefault="00CF2A16" w:rsidP="00CF2A16">
      <w:pPr>
        <w:pStyle w:val="af6"/>
      </w:pPr>
    </w:p>
  </w:footnote>
  <w:footnote w:id="3">
    <w:p w:rsidR="00CF2A16" w:rsidRDefault="00CF2A16" w:rsidP="00CF2A16">
      <w:pPr>
        <w:pStyle w:val="ConsPlusNormal"/>
        <w:ind w:firstLine="540"/>
        <w:jc w:val="both"/>
      </w:pPr>
      <w:r>
        <w:rPr>
          <w:rStyle w:val="affd"/>
          <w:rFonts w:eastAsia="Calibri"/>
        </w:rPr>
        <w:footnoteRef/>
      </w:r>
      <w: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CF2A16" w:rsidRDefault="00CF2A16" w:rsidP="00CF2A16">
      <w:pPr>
        <w:pStyle w:val="af6"/>
        <w:rPr>
          <w:rFonts w:eastAsia="Times New Roman"/>
          <w:lang w:eastAsia="ru-RU"/>
        </w:rPr>
      </w:pPr>
    </w:p>
  </w:footnote>
  <w:footnote w:id="4">
    <w:p w:rsidR="00CF2A16" w:rsidRDefault="00CF2A16" w:rsidP="00CF2A16">
      <w:pPr>
        <w:pStyle w:val="ConsPlusNormal"/>
        <w:ind w:firstLine="0"/>
        <w:jc w:val="both"/>
      </w:pPr>
      <w:r>
        <w:rPr>
          <w:rStyle w:val="affd"/>
          <w:rFonts w:eastAsia="Calibri"/>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CF2A16" w:rsidRDefault="00CF2A16" w:rsidP="00CF2A16">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68250"/>
      <w:docPartObj>
        <w:docPartGallery w:val="Page Numbers (Top of Page)"/>
        <w:docPartUnique/>
      </w:docPartObj>
    </w:sdtPr>
    <w:sdtEndPr/>
    <w:sdtContent>
      <w:p w:rsidR="00CF2A16" w:rsidRDefault="00CF2A16">
        <w:pPr>
          <w:pStyle w:val="a3"/>
          <w:jc w:val="center"/>
        </w:pPr>
        <w:r>
          <w:fldChar w:fldCharType="begin"/>
        </w:r>
        <w:r>
          <w:instrText>PAGE   \* MERGEFORMAT</w:instrText>
        </w:r>
        <w:r>
          <w:fldChar w:fldCharType="separate"/>
        </w:r>
        <w:r w:rsidR="00BF50BF">
          <w:rPr>
            <w:noProof/>
          </w:rPr>
          <w:t>2</w:t>
        </w:r>
        <w:r>
          <w:fldChar w:fldCharType="end"/>
        </w:r>
      </w:p>
    </w:sdtContent>
  </w:sdt>
  <w:p w:rsidR="00CF2A16" w:rsidRDefault="00CF2A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64C6B"/>
    <w:multiLevelType w:val="hybridMultilevel"/>
    <w:tmpl w:val="27624864"/>
    <w:lvl w:ilvl="0" w:tplc="2468F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6D5303"/>
    <w:multiLevelType w:val="hybridMultilevel"/>
    <w:tmpl w:val="3350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E7644"/>
    <w:multiLevelType w:val="singleLevel"/>
    <w:tmpl w:val="AEFA40F6"/>
    <w:lvl w:ilvl="0">
      <w:start w:val="143"/>
      <w:numFmt w:val="decimal"/>
      <w:lvlText w:val="%1."/>
      <w:lvlJc w:val="left"/>
    </w:lvl>
  </w:abstractNum>
  <w:abstractNum w:abstractNumId="7">
    <w:nsid w:val="1C215432"/>
    <w:multiLevelType w:val="hybridMultilevel"/>
    <w:tmpl w:val="5E8236C8"/>
    <w:lvl w:ilvl="0" w:tplc="2252F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53820"/>
    <w:multiLevelType w:val="hybridMultilevel"/>
    <w:tmpl w:val="FF6ED5FA"/>
    <w:lvl w:ilvl="0" w:tplc="BA78FBCA">
      <w:start w:val="1"/>
      <w:numFmt w:val="decimal"/>
      <w:lvlText w:val="%1."/>
      <w:lvlJc w:val="left"/>
      <w:pPr>
        <w:tabs>
          <w:tab w:val="num" w:pos="997"/>
        </w:tabs>
        <w:ind w:left="997"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0">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87460"/>
    <w:multiLevelType w:val="hybridMultilevel"/>
    <w:tmpl w:val="5DBC6884"/>
    <w:lvl w:ilvl="0" w:tplc="D5801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A08DB"/>
    <w:multiLevelType w:val="singleLevel"/>
    <w:tmpl w:val="D8860C68"/>
    <w:lvl w:ilvl="0">
      <w:start w:val="191"/>
      <w:numFmt w:val="decimal"/>
      <w:lvlText w:val="%1."/>
      <w:lvlJc w:val="left"/>
    </w:lvl>
  </w:abstractNum>
  <w:abstractNum w:abstractNumId="14">
    <w:nsid w:val="483561CD"/>
    <w:multiLevelType w:val="singleLevel"/>
    <w:tmpl w:val="9064CA96"/>
    <w:lvl w:ilvl="0">
      <w:start w:val="1"/>
      <w:numFmt w:val="decimal"/>
      <w:lvlText w:val="%1)"/>
      <w:lvlJc w:val="left"/>
    </w:lvl>
  </w:abstractNum>
  <w:abstractNum w:abstractNumId="15">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7">
    <w:nsid w:val="549E6C35"/>
    <w:multiLevelType w:val="hybridMultilevel"/>
    <w:tmpl w:val="A8C03BA8"/>
    <w:lvl w:ilvl="0" w:tplc="6FA2F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953E8B"/>
    <w:multiLevelType w:val="multilevel"/>
    <w:tmpl w:val="3CEED71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D1659DC"/>
    <w:multiLevelType w:val="hybridMultilevel"/>
    <w:tmpl w:val="B3A4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6"/>
  </w:num>
  <w:num w:numId="4">
    <w:abstractNumId w:val="10"/>
  </w:num>
  <w:num w:numId="5">
    <w:abstractNumId w:val="4"/>
  </w:num>
  <w:num w:numId="6">
    <w:abstractNumId w:val="22"/>
  </w:num>
  <w:num w:numId="7">
    <w:abstractNumId w:val="19"/>
  </w:num>
  <w:num w:numId="8">
    <w:abstractNumId w:val="6"/>
  </w:num>
  <w:num w:numId="9">
    <w:abstractNumId w:val="14"/>
  </w:num>
  <w:num w:numId="10">
    <w:abstractNumId w:val="13"/>
  </w:num>
  <w:num w:numId="11">
    <w:abstractNumId w:val="9"/>
  </w:num>
  <w:num w:numId="12">
    <w:abstractNumId w:val="2"/>
  </w:num>
  <w:num w:numId="13">
    <w:abstractNumId w:val="12"/>
  </w:num>
  <w:num w:numId="14">
    <w:abstractNumId w:val="15"/>
  </w:num>
  <w:num w:numId="15">
    <w:abstractNumId w:val="24"/>
  </w:num>
  <w:num w:numId="16">
    <w:abstractNumId w:val="20"/>
  </w:num>
  <w:num w:numId="17">
    <w:abstractNumId w:val="23"/>
  </w:num>
  <w:num w:numId="18">
    <w:abstractNumId w:val="18"/>
  </w:num>
  <w:num w:numId="19">
    <w:abstractNumId w:val="8"/>
  </w:num>
  <w:num w:numId="20">
    <w:abstractNumId w:val="5"/>
  </w:num>
  <w:num w:numId="21">
    <w:abstractNumId w:val="21"/>
  </w:num>
  <w:num w:numId="22">
    <w:abstractNumId w:val="3"/>
  </w:num>
  <w:num w:numId="23">
    <w:abstractNumId w:val="11"/>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59"/>
    <w:rsid w:val="00376F66"/>
    <w:rsid w:val="009274F6"/>
    <w:rsid w:val="00BF50BF"/>
    <w:rsid w:val="00C27359"/>
    <w:rsid w:val="00C4533F"/>
    <w:rsid w:val="00CF2A16"/>
    <w:rsid w:val="00EE0A3B"/>
    <w:rsid w:val="00FD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33026-0B84-4263-BF65-444C32AE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A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2A16"/>
    <w:pPr>
      <w:keepNext/>
      <w:widowControl/>
      <w:autoSpaceDE/>
      <w:autoSpaceDN/>
      <w:adjustRightInd/>
      <w:outlineLvl w:val="0"/>
    </w:pPr>
    <w:rPr>
      <w:sz w:val="24"/>
    </w:rPr>
  </w:style>
  <w:style w:type="paragraph" w:styleId="2">
    <w:name w:val="heading 2"/>
    <w:basedOn w:val="a"/>
    <w:next w:val="a"/>
    <w:link w:val="20"/>
    <w:semiHidden/>
    <w:unhideWhenUsed/>
    <w:qFormat/>
    <w:rsid w:val="00CF2A16"/>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CF2A16"/>
    <w:pPr>
      <w:keepNext/>
      <w:spacing w:before="240" w:after="60"/>
      <w:ind w:firstLine="720"/>
      <w:jc w:val="both"/>
      <w:outlineLvl w:val="3"/>
    </w:pPr>
    <w:rPr>
      <w:b/>
      <w:bCs/>
      <w:sz w:val="28"/>
      <w:szCs w:val="28"/>
    </w:rPr>
  </w:style>
  <w:style w:type="paragraph" w:styleId="5">
    <w:name w:val="heading 5"/>
    <w:basedOn w:val="a"/>
    <w:next w:val="a"/>
    <w:link w:val="50"/>
    <w:semiHidden/>
    <w:unhideWhenUsed/>
    <w:qFormat/>
    <w:rsid w:val="00CF2A16"/>
    <w:pPr>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2A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F2A16"/>
    <w:pPr>
      <w:tabs>
        <w:tab w:val="center" w:pos="4677"/>
        <w:tab w:val="right" w:pos="9355"/>
      </w:tabs>
    </w:pPr>
  </w:style>
  <w:style w:type="character" w:customStyle="1" w:styleId="a4">
    <w:name w:val="Верхний колонтитул Знак"/>
    <w:basedOn w:val="a0"/>
    <w:link w:val="a3"/>
    <w:uiPriority w:val="99"/>
    <w:rsid w:val="00CF2A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F2A16"/>
    <w:pPr>
      <w:tabs>
        <w:tab w:val="center" w:pos="4677"/>
        <w:tab w:val="right" w:pos="9355"/>
      </w:tabs>
    </w:pPr>
  </w:style>
  <w:style w:type="character" w:customStyle="1" w:styleId="a6">
    <w:name w:val="Нижний колонтитул Знак"/>
    <w:basedOn w:val="a0"/>
    <w:link w:val="a5"/>
    <w:uiPriority w:val="99"/>
    <w:rsid w:val="00CF2A1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F2A1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F2A16"/>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CF2A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F2A16"/>
    <w:rPr>
      <w:rFonts w:ascii="Arial" w:eastAsia="Times New Roman" w:hAnsi="Arial" w:cs="Arial"/>
      <w:b/>
      <w:bCs/>
      <w:i/>
      <w:iCs/>
      <w:sz w:val="26"/>
      <w:szCs w:val="26"/>
      <w:lang w:eastAsia="ru-RU"/>
    </w:rPr>
  </w:style>
  <w:style w:type="paragraph" w:customStyle="1" w:styleId="11">
    <w:name w:val="Знак Знак Знак1"/>
    <w:basedOn w:val="a"/>
    <w:rsid w:val="00CF2A16"/>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CF2A1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a"/>
    <w:next w:val="a"/>
    <w:rsid w:val="00CF2A16"/>
    <w:pPr>
      <w:keepNext/>
      <w:autoSpaceDE/>
      <w:autoSpaceDN/>
      <w:adjustRightInd/>
      <w:jc w:val="right"/>
    </w:pPr>
    <w:rPr>
      <w:b/>
      <w:bCs/>
      <w:i/>
      <w:iCs/>
      <w:sz w:val="22"/>
      <w:szCs w:val="22"/>
    </w:rPr>
  </w:style>
  <w:style w:type="paragraph" w:customStyle="1" w:styleId="21">
    <w:name w:val="Обычный2"/>
    <w:link w:val="22"/>
    <w:rsid w:val="00CF2A1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CF2A16"/>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2A16"/>
    <w:pPr>
      <w:widowControl/>
      <w:autoSpaceDE/>
      <w:autoSpaceDN/>
      <w:adjustRightInd/>
      <w:spacing w:before="100" w:beforeAutospacing="1" w:after="100" w:afterAutospacing="1"/>
    </w:pPr>
    <w:rPr>
      <w:rFonts w:ascii="Tahoma" w:hAnsi="Tahoma"/>
      <w:lang w:val="en-US" w:eastAsia="en-US"/>
    </w:rPr>
  </w:style>
  <w:style w:type="paragraph" w:customStyle="1" w:styleId="14">
    <w:name w:val="Обычный1"/>
    <w:rsid w:val="00CF2A16"/>
    <w:pPr>
      <w:widowControl w:val="0"/>
      <w:spacing w:after="0" w:line="240" w:lineRule="auto"/>
    </w:pPr>
    <w:rPr>
      <w:rFonts w:ascii="Times New Roman" w:eastAsia="Times New Roman" w:hAnsi="Times New Roman" w:cs="Times New Roman"/>
      <w:sz w:val="20"/>
      <w:szCs w:val="20"/>
      <w:lang w:eastAsia="ru-RU"/>
    </w:rPr>
  </w:style>
  <w:style w:type="character" w:styleId="a7">
    <w:name w:val="page number"/>
    <w:basedOn w:val="a0"/>
    <w:rsid w:val="00CF2A16"/>
  </w:style>
  <w:style w:type="paragraph" w:styleId="a8">
    <w:name w:val="Balloon Text"/>
    <w:basedOn w:val="a"/>
    <w:link w:val="a9"/>
    <w:uiPriority w:val="99"/>
    <w:semiHidden/>
    <w:rsid w:val="00CF2A16"/>
    <w:pPr>
      <w:widowControl/>
      <w:autoSpaceDE/>
      <w:autoSpaceDN/>
      <w:adjustRightInd/>
    </w:pPr>
    <w:rPr>
      <w:rFonts w:ascii="Tahoma" w:hAnsi="Tahoma" w:cs="Tahoma"/>
      <w:sz w:val="16"/>
      <w:szCs w:val="16"/>
    </w:rPr>
  </w:style>
  <w:style w:type="character" w:customStyle="1" w:styleId="a9">
    <w:name w:val="Текст выноски Знак"/>
    <w:basedOn w:val="a0"/>
    <w:link w:val="a8"/>
    <w:uiPriority w:val="99"/>
    <w:semiHidden/>
    <w:rsid w:val="00CF2A16"/>
    <w:rPr>
      <w:rFonts w:ascii="Tahoma" w:eastAsia="Times New Roman" w:hAnsi="Tahoma" w:cs="Tahoma"/>
      <w:sz w:val="16"/>
      <w:szCs w:val="16"/>
      <w:lang w:eastAsia="ru-RU"/>
    </w:rPr>
  </w:style>
  <w:style w:type="table" w:styleId="aa">
    <w:name w:val="Table Grid"/>
    <w:aliases w:val="Table Grid Report"/>
    <w:basedOn w:val="a1"/>
    <w:rsid w:val="00CF2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F2A16"/>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CF2A16"/>
    <w:rPr>
      <w:sz w:val="16"/>
      <w:szCs w:val="16"/>
    </w:rPr>
  </w:style>
  <w:style w:type="paragraph" w:styleId="ac">
    <w:name w:val="annotation text"/>
    <w:basedOn w:val="a"/>
    <w:link w:val="ad"/>
    <w:semiHidden/>
    <w:rsid w:val="00CF2A16"/>
    <w:pPr>
      <w:widowControl/>
      <w:autoSpaceDE/>
      <w:autoSpaceDN/>
      <w:adjustRightInd/>
    </w:pPr>
  </w:style>
  <w:style w:type="character" w:customStyle="1" w:styleId="ad">
    <w:name w:val="Текст примечания Знак"/>
    <w:basedOn w:val="a0"/>
    <w:link w:val="ac"/>
    <w:semiHidden/>
    <w:rsid w:val="00CF2A16"/>
    <w:rPr>
      <w:rFonts w:ascii="Times New Roman" w:eastAsia="Times New Roman" w:hAnsi="Times New Roman" w:cs="Times New Roman"/>
      <w:sz w:val="20"/>
      <w:szCs w:val="20"/>
      <w:lang w:eastAsia="ru-RU"/>
    </w:rPr>
  </w:style>
  <w:style w:type="paragraph" w:customStyle="1" w:styleId="ae">
    <w:name w:val="Текст док"/>
    <w:basedOn w:val="a"/>
    <w:autoRedefine/>
    <w:rsid w:val="00CF2A16"/>
    <w:pPr>
      <w:widowControl/>
      <w:autoSpaceDE/>
      <w:autoSpaceDN/>
      <w:adjustRightInd/>
      <w:ind w:firstLine="720"/>
      <w:jc w:val="both"/>
    </w:pPr>
    <w:rPr>
      <w:sz w:val="28"/>
      <w:lang w:val="en-US"/>
    </w:rPr>
  </w:style>
  <w:style w:type="paragraph" w:styleId="af">
    <w:name w:val="Document Map"/>
    <w:basedOn w:val="a"/>
    <w:link w:val="af0"/>
    <w:semiHidden/>
    <w:rsid w:val="00CF2A16"/>
    <w:pPr>
      <w:shd w:val="clear" w:color="auto" w:fill="000080"/>
    </w:pPr>
    <w:rPr>
      <w:rFonts w:ascii="Tahoma" w:hAnsi="Tahoma" w:cs="Tahoma"/>
    </w:rPr>
  </w:style>
  <w:style w:type="character" w:customStyle="1" w:styleId="af0">
    <w:name w:val="Схема документа Знак"/>
    <w:basedOn w:val="a0"/>
    <w:link w:val="af"/>
    <w:semiHidden/>
    <w:rsid w:val="00CF2A16"/>
    <w:rPr>
      <w:rFonts w:ascii="Tahoma" w:eastAsia="Times New Roman" w:hAnsi="Tahoma" w:cs="Tahoma"/>
      <w:sz w:val="20"/>
      <w:szCs w:val="20"/>
      <w:shd w:val="clear" w:color="auto" w:fill="000080"/>
      <w:lang w:eastAsia="ru-RU"/>
    </w:rPr>
  </w:style>
  <w:style w:type="paragraph" w:customStyle="1" w:styleId="ConsTitle">
    <w:name w:val="ConsTitle"/>
    <w:rsid w:val="00CF2A16"/>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5">
    <w:name w:val="Знак Знак Знак1"/>
    <w:basedOn w:val="a"/>
    <w:rsid w:val="00CF2A16"/>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CF2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F2A16"/>
    <w:pPr>
      <w:ind w:left="708"/>
    </w:pPr>
  </w:style>
  <w:style w:type="paragraph" w:customStyle="1" w:styleId="ConsPlusNonformat">
    <w:name w:val="ConsPlusNonformat"/>
    <w:uiPriority w:val="99"/>
    <w:rsid w:val="00CF2A1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6">
    <w:name w:val="Нет списка1"/>
    <w:next w:val="a2"/>
    <w:uiPriority w:val="99"/>
    <w:semiHidden/>
    <w:unhideWhenUsed/>
    <w:rsid w:val="00CF2A16"/>
  </w:style>
  <w:style w:type="character" w:styleId="af2">
    <w:name w:val="Hyperlink"/>
    <w:uiPriority w:val="99"/>
    <w:unhideWhenUsed/>
    <w:rsid w:val="00CF2A16"/>
    <w:rPr>
      <w:color w:val="075FB0"/>
      <w:u w:val="single"/>
    </w:rPr>
  </w:style>
  <w:style w:type="character" w:styleId="af3">
    <w:name w:val="FollowedHyperlink"/>
    <w:unhideWhenUsed/>
    <w:rsid w:val="00CF2A16"/>
    <w:rPr>
      <w:color w:val="800080"/>
      <w:u w:val="single"/>
    </w:rPr>
  </w:style>
  <w:style w:type="character" w:styleId="af4">
    <w:name w:val="Emphasis"/>
    <w:qFormat/>
    <w:rsid w:val="00CF2A16"/>
    <w:rPr>
      <w:rFonts w:ascii="Times New Roman" w:hAnsi="Times New Roman" w:cs="Times New Roman" w:hint="default"/>
      <w:i/>
      <w:iCs/>
    </w:rPr>
  </w:style>
  <w:style w:type="paragraph" w:styleId="af5">
    <w:name w:val="Normal (Web)"/>
    <w:basedOn w:val="a"/>
    <w:unhideWhenUsed/>
    <w:rsid w:val="00CF2A16"/>
    <w:pPr>
      <w:widowControl/>
      <w:autoSpaceDE/>
      <w:autoSpaceDN/>
      <w:adjustRightInd/>
      <w:spacing w:before="48" w:after="96"/>
    </w:pPr>
    <w:rPr>
      <w:sz w:val="24"/>
      <w:szCs w:val="24"/>
    </w:rPr>
  </w:style>
  <w:style w:type="paragraph" w:styleId="af6">
    <w:name w:val="footnote text"/>
    <w:basedOn w:val="a"/>
    <w:link w:val="af7"/>
    <w:unhideWhenUsed/>
    <w:rsid w:val="00CF2A16"/>
    <w:pPr>
      <w:widowControl/>
      <w:autoSpaceDE/>
      <w:autoSpaceDN/>
      <w:adjustRightInd/>
    </w:pPr>
    <w:rPr>
      <w:rFonts w:ascii="Calibri" w:eastAsia="Calibri" w:hAnsi="Calibri"/>
      <w:lang w:eastAsia="en-US"/>
    </w:rPr>
  </w:style>
  <w:style w:type="character" w:customStyle="1" w:styleId="af7">
    <w:name w:val="Текст сноски Знак"/>
    <w:basedOn w:val="a0"/>
    <w:link w:val="af6"/>
    <w:rsid w:val="00CF2A16"/>
    <w:rPr>
      <w:rFonts w:ascii="Calibri" w:eastAsia="Calibri" w:hAnsi="Calibri" w:cs="Times New Roman"/>
      <w:sz w:val="20"/>
      <w:szCs w:val="20"/>
    </w:rPr>
  </w:style>
  <w:style w:type="paragraph" w:styleId="af8">
    <w:name w:val="caption"/>
    <w:basedOn w:val="a"/>
    <w:next w:val="a"/>
    <w:semiHidden/>
    <w:unhideWhenUsed/>
    <w:qFormat/>
    <w:rsid w:val="00CF2A16"/>
    <w:pPr>
      <w:widowControl/>
      <w:autoSpaceDE/>
      <w:autoSpaceDN/>
      <w:adjustRightInd/>
      <w:ind w:firstLine="709"/>
      <w:jc w:val="center"/>
    </w:pPr>
    <w:rPr>
      <w:b/>
      <w:sz w:val="28"/>
    </w:rPr>
  </w:style>
  <w:style w:type="paragraph" w:styleId="af9">
    <w:name w:val="endnote text"/>
    <w:basedOn w:val="a"/>
    <w:link w:val="afa"/>
    <w:uiPriority w:val="99"/>
    <w:unhideWhenUsed/>
    <w:rsid w:val="00CF2A16"/>
    <w:pPr>
      <w:widowControl/>
      <w:autoSpaceDE/>
      <w:autoSpaceDN/>
      <w:adjustRightInd/>
    </w:pPr>
    <w:rPr>
      <w:rFonts w:ascii="Calibri" w:eastAsia="Calibri" w:hAnsi="Calibri"/>
      <w:lang w:eastAsia="en-US"/>
    </w:rPr>
  </w:style>
  <w:style w:type="character" w:customStyle="1" w:styleId="afa">
    <w:name w:val="Текст концевой сноски Знак"/>
    <w:basedOn w:val="a0"/>
    <w:link w:val="af9"/>
    <w:uiPriority w:val="99"/>
    <w:rsid w:val="00CF2A16"/>
    <w:rPr>
      <w:rFonts w:ascii="Calibri" w:eastAsia="Calibri" w:hAnsi="Calibri" w:cs="Times New Roman"/>
      <w:sz w:val="20"/>
      <w:szCs w:val="20"/>
    </w:rPr>
  </w:style>
  <w:style w:type="paragraph" w:customStyle="1" w:styleId="afb">
    <w:basedOn w:val="a"/>
    <w:next w:val="afc"/>
    <w:link w:val="afd"/>
    <w:qFormat/>
    <w:rsid w:val="00CF2A16"/>
    <w:pPr>
      <w:widowControl/>
      <w:autoSpaceDE/>
      <w:autoSpaceDN/>
      <w:adjustRightInd/>
      <w:jc w:val="center"/>
    </w:pPr>
    <w:rPr>
      <w:rFonts w:asciiTheme="minorHAnsi" w:eastAsiaTheme="minorHAnsi" w:hAnsiTheme="minorHAnsi" w:cstheme="minorBidi"/>
      <w:sz w:val="32"/>
      <w:szCs w:val="24"/>
      <w:lang w:eastAsia="en-US"/>
    </w:rPr>
  </w:style>
  <w:style w:type="character" w:customStyle="1" w:styleId="afd">
    <w:name w:val="Название Знак"/>
    <w:link w:val="afb"/>
    <w:rsid w:val="00CF2A16"/>
    <w:rPr>
      <w:sz w:val="32"/>
      <w:szCs w:val="24"/>
    </w:rPr>
  </w:style>
  <w:style w:type="paragraph" w:styleId="afe">
    <w:name w:val="Body Text"/>
    <w:basedOn w:val="a"/>
    <w:link w:val="aff"/>
    <w:unhideWhenUsed/>
    <w:rsid w:val="00CF2A16"/>
    <w:rPr>
      <w:sz w:val="24"/>
      <w:szCs w:val="24"/>
    </w:rPr>
  </w:style>
  <w:style w:type="character" w:customStyle="1" w:styleId="aff">
    <w:name w:val="Основной текст Знак"/>
    <w:basedOn w:val="a0"/>
    <w:link w:val="afe"/>
    <w:rsid w:val="00CF2A16"/>
    <w:rPr>
      <w:rFonts w:ascii="Times New Roman" w:eastAsia="Times New Roman" w:hAnsi="Times New Roman" w:cs="Times New Roman"/>
      <w:sz w:val="24"/>
      <w:szCs w:val="24"/>
      <w:lang w:eastAsia="ru-RU"/>
    </w:rPr>
  </w:style>
  <w:style w:type="paragraph" w:styleId="aff0">
    <w:name w:val="Body Text Indent"/>
    <w:basedOn w:val="a"/>
    <w:link w:val="aff1"/>
    <w:unhideWhenUsed/>
    <w:rsid w:val="00CF2A16"/>
    <w:pPr>
      <w:widowControl/>
      <w:autoSpaceDE/>
      <w:autoSpaceDN/>
      <w:adjustRightInd/>
      <w:ind w:firstLine="720"/>
      <w:jc w:val="both"/>
    </w:pPr>
    <w:rPr>
      <w:sz w:val="24"/>
      <w:szCs w:val="24"/>
    </w:rPr>
  </w:style>
  <w:style w:type="character" w:customStyle="1" w:styleId="aff1">
    <w:name w:val="Основной текст с отступом Знак"/>
    <w:basedOn w:val="a0"/>
    <w:link w:val="aff0"/>
    <w:rsid w:val="00CF2A16"/>
    <w:rPr>
      <w:rFonts w:ascii="Times New Roman" w:eastAsia="Times New Roman" w:hAnsi="Times New Roman" w:cs="Times New Roman"/>
      <w:sz w:val="24"/>
      <w:szCs w:val="24"/>
      <w:lang w:eastAsia="ru-RU"/>
    </w:rPr>
  </w:style>
  <w:style w:type="paragraph" w:styleId="23">
    <w:name w:val="Body Text 2"/>
    <w:basedOn w:val="a"/>
    <w:link w:val="24"/>
    <w:unhideWhenUsed/>
    <w:rsid w:val="00CF2A16"/>
    <w:pPr>
      <w:jc w:val="both"/>
    </w:pPr>
    <w:rPr>
      <w:sz w:val="24"/>
    </w:rPr>
  </w:style>
  <w:style w:type="character" w:customStyle="1" w:styleId="24">
    <w:name w:val="Основной текст 2 Знак"/>
    <w:basedOn w:val="a0"/>
    <w:link w:val="23"/>
    <w:rsid w:val="00CF2A16"/>
    <w:rPr>
      <w:rFonts w:ascii="Times New Roman" w:eastAsia="Times New Roman" w:hAnsi="Times New Roman" w:cs="Times New Roman"/>
      <w:sz w:val="24"/>
      <w:szCs w:val="20"/>
      <w:lang w:eastAsia="ru-RU"/>
    </w:rPr>
  </w:style>
  <w:style w:type="paragraph" w:styleId="30">
    <w:name w:val="Body Text 3"/>
    <w:basedOn w:val="a"/>
    <w:link w:val="31"/>
    <w:unhideWhenUsed/>
    <w:rsid w:val="00CF2A16"/>
    <w:pPr>
      <w:widowControl/>
      <w:autoSpaceDE/>
      <w:autoSpaceDN/>
      <w:adjustRightInd/>
      <w:spacing w:after="120"/>
    </w:pPr>
    <w:rPr>
      <w:sz w:val="16"/>
      <w:szCs w:val="16"/>
    </w:rPr>
  </w:style>
  <w:style w:type="character" w:customStyle="1" w:styleId="31">
    <w:name w:val="Основной текст 3 Знак"/>
    <w:basedOn w:val="a0"/>
    <w:link w:val="30"/>
    <w:rsid w:val="00CF2A16"/>
    <w:rPr>
      <w:rFonts w:ascii="Times New Roman" w:eastAsia="Times New Roman" w:hAnsi="Times New Roman" w:cs="Times New Roman"/>
      <w:sz w:val="16"/>
      <w:szCs w:val="16"/>
      <w:lang w:eastAsia="ru-RU"/>
    </w:rPr>
  </w:style>
  <w:style w:type="paragraph" w:styleId="25">
    <w:name w:val="Body Text Indent 2"/>
    <w:basedOn w:val="a"/>
    <w:link w:val="26"/>
    <w:unhideWhenUsed/>
    <w:rsid w:val="00CF2A16"/>
    <w:pPr>
      <w:widowControl/>
      <w:suppressAutoHyphens/>
      <w:autoSpaceDE/>
      <w:autoSpaceDN/>
      <w:adjustRightInd/>
      <w:spacing w:after="120" w:line="480" w:lineRule="auto"/>
      <w:ind w:left="283"/>
    </w:pPr>
    <w:rPr>
      <w:lang w:eastAsia="ar-SA"/>
    </w:rPr>
  </w:style>
  <w:style w:type="character" w:customStyle="1" w:styleId="26">
    <w:name w:val="Основной текст с отступом 2 Знак"/>
    <w:basedOn w:val="a0"/>
    <w:link w:val="25"/>
    <w:rsid w:val="00CF2A16"/>
    <w:rPr>
      <w:rFonts w:ascii="Times New Roman" w:eastAsia="Times New Roman" w:hAnsi="Times New Roman" w:cs="Times New Roman"/>
      <w:sz w:val="20"/>
      <w:szCs w:val="20"/>
      <w:lang w:eastAsia="ar-SA"/>
    </w:rPr>
  </w:style>
  <w:style w:type="paragraph" w:styleId="32">
    <w:name w:val="Body Text Indent 3"/>
    <w:basedOn w:val="a"/>
    <w:link w:val="33"/>
    <w:unhideWhenUsed/>
    <w:rsid w:val="00CF2A16"/>
    <w:pPr>
      <w:ind w:firstLine="567"/>
      <w:jc w:val="both"/>
    </w:pPr>
    <w:rPr>
      <w:sz w:val="24"/>
      <w:szCs w:val="24"/>
    </w:rPr>
  </w:style>
  <w:style w:type="character" w:customStyle="1" w:styleId="33">
    <w:name w:val="Основной текст с отступом 3 Знак"/>
    <w:basedOn w:val="a0"/>
    <w:link w:val="32"/>
    <w:rsid w:val="00CF2A16"/>
    <w:rPr>
      <w:rFonts w:ascii="Times New Roman" w:eastAsia="Times New Roman" w:hAnsi="Times New Roman" w:cs="Times New Roman"/>
      <w:sz w:val="24"/>
      <w:szCs w:val="24"/>
      <w:lang w:eastAsia="ru-RU"/>
    </w:rPr>
  </w:style>
  <w:style w:type="paragraph" w:styleId="aff2">
    <w:name w:val="Block Text"/>
    <w:basedOn w:val="a"/>
    <w:unhideWhenUsed/>
    <w:rsid w:val="00CF2A16"/>
    <w:pPr>
      <w:widowControl/>
      <w:autoSpaceDE/>
      <w:autoSpaceDN/>
      <w:adjustRightInd/>
      <w:ind w:left="-600" w:right="-763"/>
      <w:jc w:val="both"/>
    </w:pPr>
    <w:rPr>
      <w:sz w:val="28"/>
    </w:rPr>
  </w:style>
  <w:style w:type="paragraph" w:styleId="aff3">
    <w:name w:val="Plain Text"/>
    <w:basedOn w:val="a"/>
    <w:link w:val="aff4"/>
    <w:unhideWhenUsed/>
    <w:rsid w:val="00CF2A16"/>
    <w:pPr>
      <w:widowControl/>
      <w:autoSpaceDE/>
      <w:autoSpaceDN/>
      <w:adjustRightInd/>
    </w:pPr>
    <w:rPr>
      <w:rFonts w:ascii="Courier New" w:hAnsi="Courier New" w:cs="Courier New"/>
    </w:rPr>
  </w:style>
  <w:style w:type="character" w:customStyle="1" w:styleId="aff4">
    <w:name w:val="Текст Знак"/>
    <w:basedOn w:val="a0"/>
    <w:link w:val="aff3"/>
    <w:rsid w:val="00CF2A16"/>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CF2A16"/>
    <w:pPr>
      <w:jc w:val="both"/>
    </w:pPr>
    <w:rPr>
      <w:rFonts w:ascii="Courier New" w:hAnsi="Courier New" w:cs="Courier New"/>
    </w:rPr>
  </w:style>
  <w:style w:type="character" w:customStyle="1" w:styleId="aff6">
    <w:name w:val="Основной текст_"/>
    <w:link w:val="17"/>
    <w:locked/>
    <w:rsid w:val="00CF2A16"/>
    <w:rPr>
      <w:sz w:val="24"/>
      <w:szCs w:val="24"/>
      <w:shd w:val="clear" w:color="auto" w:fill="FFFFFF"/>
    </w:rPr>
  </w:style>
  <w:style w:type="paragraph" w:customStyle="1" w:styleId="17">
    <w:name w:val="Основной текст1"/>
    <w:basedOn w:val="a"/>
    <w:link w:val="aff6"/>
    <w:rsid w:val="00CF2A16"/>
    <w:pPr>
      <w:widowControl/>
      <w:shd w:val="clear" w:color="auto" w:fill="FFFFFF"/>
      <w:autoSpaceDE/>
      <w:autoSpaceDN/>
      <w:adjustRightInd/>
      <w:spacing w:before="300" w:after="60" w:line="0" w:lineRule="atLeast"/>
      <w:ind w:hanging="760"/>
      <w:jc w:val="both"/>
    </w:pPr>
    <w:rPr>
      <w:rFonts w:asciiTheme="minorHAnsi" w:eastAsiaTheme="minorHAnsi" w:hAnsiTheme="minorHAnsi" w:cstheme="minorBidi"/>
      <w:sz w:val="24"/>
      <w:szCs w:val="24"/>
      <w:lang w:eastAsia="en-US"/>
    </w:rPr>
  </w:style>
  <w:style w:type="character" w:customStyle="1" w:styleId="27">
    <w:name w:val="Заголовок №2_"/>
    <w:link w:val="28"/>
    <w:locked/>
    <w:rsid w:val="00CF2A16"/>
    <w:rPr>
      <w:sz w:val="25"/>
      <w:szCs w:val="25"/>
      <w:shd w:val="clear" w:color="auto" w:fill="FFFFFF"/>
    </w:rPr>
  </w:style>
  <w:style w:type="paragraph" w:customStyle="1" w:styleId="28">
    <w:name w:val="Заголовок №2"/>
    <w:basedOn w:val="a"/>
    <w:link w:val="27"/>
    <w:rsid w:val="00CF2A16"/>
    <w:pPr>
      <w:widowControl/>
      <w:shd w:val="clear" w:color="auto" w:fill="FFFFFF"/>
      <w:autoSpaceDE/>
      <w:autoSpaceDN/>
      <w:adjustRightInd/>
      <w:spacing w:line="0" w:lineRule="atLeast"/>
      <w:ind w:hanging="1960"/>
      <w:jc w:val="both"/>
      <w:outlineLvl w:val="1"/>
    </w:pPr>
    <w:rPr>
      <w:rFonts w:asciiTheme="minorHAnsi" w:eastAsiaTheme="minorHAnsi" w:hAnsiTheme="minorHAnsi" w:cstheme="minorBidi"/>
      <w:sz w:val="25"/>
      <w:szCs w:val="25"/>
      <w:lang w:eastAsia="en-US"/>
    </w:rPr>
  </w:style>
  <w:style w:type="paragraph" w:customStyle="1" w:styleId="aff7">
    <w:name w:val="Знак"/>
    <w:basedOn w:val="a"/>
    <w:rsid w:val="00CF2A16"/>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rsid w:val="00CF2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Абзац списка1"/>
    <w:basedOn w:val="a"/>
    <w:rsid w:val="00CF2A16"/>
    <w:pPr>
      <w:autoSpaceDE/>
      <w:autoSpaceDN/>
      <w:adjustRightInd/>
      <w:ind w:left="720"/>
      <w:contextualSpacing/>
    </w:pPr>
  </w:style>
  <w:style w:type="paragraph" w:customStyle="1" w:styleId="19">
    <w:name w:val="Знак1"/>
    <w:basedOn w:val="a"/>
    <w:rsid w:val="00CF2A16"/>
    <w:pPr>
      <w:widowControl/>
      <w:autoSpaceDE/>
      <w:autoSpaceDN/>
      <w:adjustRightInd/>
      <w:spacing w:before="100" w:beforeAutospacing="1" w:after="100" w:afterAutospacing="1"/>
    </w:pPr>
    <w:rPr>
      <w:rFonts w:ascii="Tahoma" w:hAnsi="Tahoma"/>
      <w:lang w:val="en-US" w:eastAsia="en-US"/>
    </w:rPr>
  </w:style>
  <w:style w:type="paragraph" w:customStyle="1" w:styleId="aff8">
    <w:name w:val="Обращение"/>
    <w:basedOn w:val="a"/>
    <w:next w:val="a"/>
    <w:rsid w:val="00CF2A16"/>
    <w:pPr>
      <w:widowControl/>
      <w:autoSpaceDE/>
      <w:autoSpaceDN/>
      <w:adjustRightInd/>
      <w:spacing w:before="240" w:after="120"/>
      <w:jc w:val="center"/>
    </w:pPr>
    <w:rPr>
      <w:b/>
      <w:sz w:val="26"/>
    </w:rPr>
  </w:style>
  <w:style w:type="paragraph" w:customStyle="1" w:styleId="aff9">
    <w:name w:val="Адресные реквизиты"/>
    <w:basedOn w:val="afe"/>
    <w:next w:val="afe"/>
    <w:rsid w:val="00CF2A16"/>
    <w:pPr>
      <w:widowControl/>
      <w:autoSpaceDE/>
      <w:autoSpaceDN/>
      <w:adjustRightInd/>
    </w:pPr>
    <w:rPr>
      <w:sz w:val="16"/>
      <w:szCs w:val="20"/>
    </w:rPr>
  </w:style>
  <w:style w:type="paragraph" w:customStyle="1" w:styleId="affa">
    <w:name w:val="Адресат"/>
    <w:basedOn w:val="a"/>
    <w:rsid w:val="00CF2A16"/>
    <w:pPr>
      <w:widowControl/>
      <w:autoSpaceDE/>
      <w:autoSpaceDN/>
      <w:adjustRightInd/>
      <w:spacing w:before="120"/>
    </w:pPr>
    <w:rPr>
      <w:b/>
      <w:sz w:val="26"/>
    </w:rPr>
  </w:style>
  <w:style w:type="paragraph" w:customStyle="1" w:styleId="affb">
    <w:name w:val="Нормальный"/>
    <w:rsid w:val="00CF2A16"/>
    <w:pPr>
      <w:widowControl w:val="0"/>
      <w:suppressAutoHyphens/>
      <w:autoSpaceDE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реквизитПодпись"/>
    <w:basedOn w:val="a"/>
    <w:rsid w:val="00CF2A16"/>
    <w:pPr>
      <w:widowControl/>
      <w:tabs>
        <w:tab w:val="left" w:pos="6804"/>
      </w:tabs>
      <w:autoSpaceDE/>
      <w:autoSpaceDN/>
      <w:adjustRightInd/>
      <w:spacing w:before="360"/>
    </w:pPr>
    <w:rPr>
      <w:sz w:val="24"/>
    </w:rPr>
  </w:style>
  <w:style w:type="character" w:styleId="affd">
    <w:name w:val="footnote reference"/>
    <w:unhideWhenUsed/>
    <w:rsid w:val="00CF2A16"/>
    <w:rPr>
      <w:vertAlign w:val="superscript"/>
    </w:rPr>
  </w:style>
  <w:style w:type="character" w:styleId="affe">
    <w:name w:val="endnote reference"/>
    <w:uiPriority w:val="99"/>
    <w:unhideWhenUsed/>
    <w:rsid w:val="00CF2A16"/>
    <w:rPr>
      <w:vertAlign w:val="superscript"/>
    </w:rPr>
  </w:style>
  <w:style w:type="character" w:customStyle="1" w:styleId="afff">
    <w:name w:val="Цветовое выделение"/>
    <w:rsid w:val="00CF2A16"/>
    <w:rPr>
      <w:b/>
      <w:bCs/>
      <w:color w:val="000080"/>
      <w:sz w:val="20"/>
      <w:szCs w:val="20"/>
    </w:rPr>
  </w:style>
  <w:style w:type="character" w:customStyle="1" w:styleId="112">
    <w:name w:val="Заголовок №1 + 12"/>
    <w:aliases w:val="5 pt"/>
    <w:rsid w:val="00CF2A16"/>
    <w:rPr>
      <w:sz w:val="25"/>
    </w:rPr>
  </w:style>
  <w:style w:type="character" w:customStyle="1" w:styleId="34">
    <w:name w:val="Знак Знак3"/>
    <w:rsid w:val="00CF2A16"/>
    <w:rPr>
      <w:sz w:val="24"/>
      <w:lang w:val="ru-RU" w:eastAsia="ru-RU"/>
    </w:rPr>
  </w:style>
  <w:style w:type="character" w:customStyle="1" w:styleId="29">
    <w:name w:val="Знак Знак2"/>
    <w:rsid w:val="00CF2A16"/>
    <w:rPr>
      <w:sz w:val="16"/>
      <w:lang w:val="ru-RU" w:eastAsia="ru-RU"/>
    </w:rPr>
  </w:style>
  <w:style w:type="character" w:customStyle="1" w:styleId="BalloonTextChar">
    <w:name w:val="Balloon Text Char"/>
    <w:locked/>
    <w:rsid w:val="00CF2A16"/>
    <w:rPr>
      <w:rFonts w:ascii="Tahoma" w:hAnsi="Tahoma" w:cs="Tahoma" w:hint="default"/>
      <w:sz w:val="16"/>
      <w:szCs w:val="16"/>
      <w:lang w:val="ru-RU" w:eastAsia="ru-RU" w:bidi="ar-SA"/>
    </w:rPr>
  </w:style>
  <w:style w:type="character" w:customStyle="1" w:styleId="Heading1Char">
    <w:name w:val="Heading 1 Char"/>
    <w:locked/>
    <w:rsid w:val="00CF2A16"/>
    <w:rPr>
      <w:rFonts w:ascii="Arial" w:hAnsi="Arial" w:cs="Arial" w:hint="default"/>
      <w:b/>
      <w:bCs/>
      <w:color w:val="000080"/>
      <w:lang w:val="ru-RU" w:eastAsia="ru-RU" w:bidi="ar-SA"/>
    </w:rPr>
  </w:style>
  <w:style w:type="character" w:customStyle="1" w:styleId="Heading2Char">
    <w:name w:val="Heading 2 Char"/>
    <w:locked/>
    <w:rsid w:val="00CF2A16"/>
    <w:rPr>
      <w:rFonts w:ascii="Arial" w:hAnsi="Arial" w:cs="Arial" w:hint="default"/>
      <w:b/>
      <w:bCs/>
      <w:i/>
      <w:iCs/>
      <w:sz w:val="28"/>
      <w:szCs w:val="28"/>
      <w:lang w:val="ru-RU" w:eastAsia="ru-RU" w:bidi="ar-SA"/>
    </w:rPr>
  </w:style>
  <w:style w:type="character" w:customStyle="1" w:styleId="Heading4Char">
    <w:name w:val="Heading 4 Char"/>
    <w:locked/>
    <w:rsid w:val="00CF2A16"/>
    <w:rPr>
      <w:b/>
      <w:bCs/>
      <w:sz w:val="28"/>
      <w:szCs w:val="28"/>
      <w:lang w:val="ru-RU" w:eastAsia="ru-RU" w:bidi="ar-SA"/>
    </w:rPr>
  </w:style>
  <w:style w:type="character" w:customStyle="1" w:styleId="Heading5Char">
    <w:name w:val="Heading 5 Char"/>
    <w:locked/>
    <w:rsid w:val="00CF2A16"/>
    <w:rPr>
      <w:rFonts w:ascii="Arial" w:hAnsi="Arial" w:cs="Arial" w:hint="default"/>
      <w:b/>
      <w:bCs/>
      <w:i/>
      <w:iCs/>
      <w:sz w:val="26"/>
      <w:szCs w:val="26"/>
      <w:lang w:val="ru-RU" w:eastAsia="ru-RU" w:bidi="ar-SA"/>
    </w:rPr>
  </w:style>
  <w:style w:type="character" w:customStyle="1" w:styleId="BodyTextChar">
    <w:name w:val="Body Text Char"/>
    <w:locked/>
    <w:rsid w:val="00CF2A16"/>
    <w:rPr>
      <w:sz w:val="24"/>
      <w:szCs w:val="24"/>
      <w:lang w:val="ru-RU" w:eastAsia="ru-RU" w:bidi="ar-SA"/>
    </w:rPr>
  </w:style>
  <w:style w:type="character" w:customStyle="1" w:styleId="BodyText2Char">
    <w:name w:val="Body Text 2 Char"/>
    <w:locked/>
    <w:rsid w:val="00CF2A16"/>
    <w:rPr>
      <w:sz w:val="24"/>
      <w:lang w:val="ru-RU" w:eastAsia="ru-RU" w:bidi="ar-SA"/>
    </w:rPr>
  </w:style>
  <w:style w:type="character" w:customStyle="1" w:styleId="BodyTextIndent3Char">
    <w:name w:val="Body Text Indent 3 Char"/>
    <w:locked/>
    <w:rsid w:val="00CF2A16"/>
    <w:rPr>
      <w:sz w:val="24"/>
      <w:szCs w:val="24"/>
      <w:lang w:val="ru-RU" w:eastAsia="ru-RU" w:bidi="ar-SA"/>
    </w:rPr>
  </w:style>
  <w:style w:type="character" w:customStyle="1" w:styleId="BodyTextIndentChar">
    <w:name w:val="Body Text Indent Char"/>
    <w:locked/>
    <w:rsid w:val="00CF2A16"/>
    <w:rPr>
      <w:sz w:val="24"/>
      <w:szCs w:val="24"/>
      <w:lang w:val="ru-RU" w:eastAsia="ru-RU" w:bidi="ar-SA"/>
    </w:rPr>
  </w:style>
  <w:style w:type="character" w:customStyle="1" w:styleId="FooterChar">
    <w:name w:val="Footer Char"/>
    <w:locked/>
    <w:rsid w:val="00CF2A16"/>
    <w:rPr>
      <w:sz w:val="24"/>
      <w:szCs w:val="24"/>
      <w:lang w:val="ru-RU" w:eastAsia="ru-RU" w:bidi="ar-SA"/>
    </w:rPr>
  </w:style>
  <w:style w:type="character" w:customStyle="1" w:styleId="BodyText3Char">
    <w:name w:val="Body Text 3 Char"/>
    <w:locked/>
    <w:rsid w:val="00CF2A16"/>
    <w:rPr>
      <w:sz w:val="16"/>
      <w:szCs w:val="16"/>
      <w:lang w:val="ru-RU" w:eastAsia="ru-RU" w:bidi="ar-SA"/>
    </w:rPr>
  </w:style>
  <w:style w:type="table" w:customStyle="1" w:styleId="1a">
    <w:name w:val="Сетка таблицы1"/>
    <w:basedOn w:val="a1"/>
    <w:next w:val="aa"/>
    <w:uiPriority w:val="39"/>
    <w:rsid w:val="00CF2A1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CF2A16"/>
    <w:pPr>
      <w:spacing w:line="256" w:lineRule="auto"/>
    </w:pPr>
    <w:rPr>
      <w:rFonts w:ascii="Calibri" w:eastAsia="Calibri" w:hAnsi="Calibri"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 w:type="paragraph" w:styleId="afc">
    <w:name w:val="Title"/>
    <w:basedOn w:val="a"/>
    <w:next w:val="a"/>
    <w:link w:val="1b"/>
    <w:uiPriority w:val="10"/>
    <w:qFormat/>
    <w:rsid w:val="00CF2A16"/>
    <w:pPr>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fc"/>
    <w:uiPriority w:val="10"/>
    <w:rsid w:val="00CF2A1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tad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13111</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Даровских</dc:creator>
  <cp:keywords/>
  <dc:description/>
  <cp:lastModifiedBy>Татьяна</cp:lastModifiedBy>
  <cp:revision>6</cp:revision>
  <cp:lastPrinted>2021-09-17T08:37:00Z</cp:lastPrinted>
  <dcterms:created xsi:type="dcterms:W3CDTF">2021-09-17T08:30:00Z</dcterms:created>
  <dcterms:modified xsi:type="dcterms:W3CDTF">2021-10-01T07:46:00Z</dcterms:modified>
</cp:coreProperties>
</file>