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2C" w:rsidRPr="00740E91" w:rsidRDefault="00836A2C" w:rsidP="00836A2C">
      <w:pPr>
        <w:jc w:val="center"/>
        <w:rPr>
          <w:rFonts w:ascii="Arial" w:hAnsi="Arial" w:cs="Arial"/>
          <w:color w:val="000000" w:themeColor="text1"/>
        </w:rPr>
      </w:pPr>
      <w:r w:rsidRPr="00740E91">
        <w:rPr>
          <w:rFonts w:ascii="Arial" w:hAnsi="Arial"/>
          <w:b/>
          <w:noProof/>
          <w:color w:val="000000" w:themeColor="text1"/>
          <w:spacing w:val="20"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2C" w:rsidRPr="00740E91" w:rsidRDefault="00DF6A4B" w:rsidP="00836A2C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2C" w:rsidRDefault="00836A2C" w:rsidP="00836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836A2C" w:rsidRDefault="00836A2C" w:rsidP="00836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2C" w:rsidRPr="00740E91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>Администрация Верхнекетского района</w:t>
      </w:r>
    </w:p>
    <w:p w:rsidR="00836A2C" w:rsidRPr="00740E91" w:rsidRDefault="00836A2C" w:rsidP="00836A2C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</w:pPr>
      <w:r w:rsidRPr="00740E91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36A2C" w:rsidRPr="00740E91" w:rsidTr="00C46740">
        <w:tc>
          <w:tcPr>
            <w:tcW w:w="3697" w:type="dxa"/>
            <w:hideMark/>
          </w:tcPr>
          <w:p w:rsidR="00836A2C" w:rsidRPr="00740E91" w:rsidRDefault="00F45278" w:rsidP="00836A2C">
            <w:pPr>
              <w:autoSpaceDE/>
              <w:adjustRightInd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18 февраля 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2211" w:type="dxa"/>
            <w:hideMark/>
          </w:tcPr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р.п. </w:t>
            </w:r>
            <w:r w:rsidRPr="00740E91">
              <w:rPr>
                <w:rFonts w:ascii="Arial" w:hAnsi="Arial" w:cs="Arial"/>
                <w:color w:val="000000" w:themeColor="text1"/>
              </w:rPr>
              <w:t>Белый Яр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740E91">
              <w:rPr>
                <w:rFonts w:ascii="Arial" w:hAnsi="Arial" w:cs="Arial"/>
                <w:color w:val="000000" w:themeColor="text1"/>
                <w:sz w:val="2"/>
                <w:szCs w:val="2"/>
              </w:rPr>
              <w:t xml:space="preserve"> </w:t>
            </w:r>
            <w:r w:rsidRPr="00740E91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36A2C" w:rsidRPr="00740E91" w:rsidRDefault="00F45278" w:rsidP="00C46740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№168</w:t>
            </w:r>
            <w:bookmarkStart w:id="0" w:name="_GoBack"/>
            <w:bookmarkEnd w:id="0"/>
          </w:p>
        </w:tc>
      </w:tr>
    </w:tbl>
    <w:p w:rsidR="00836A2C" w:rsidRPr="00740E91" w:rsidRDefault="00836A2C" w:rsidP="00836A2C">
      <w:pPr>
        <w:tabs>
          <w:tab w:val="left" w:pos="-2552"/>
          <w:tab w:val="left" w:pos="1276"/>
          <w:tab w:val="left" w:pos="7655"/>
        </w:tabs>
        <w:autoSpaceDE/>
        <w:adjustRightInd/>
        <w:ind w:left="1418" w:right="43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6A2C" w:rsidRPr="00740E91" w:rsidRDefault="00836A2C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b/>
          <w:color w:val="000000" w:themeColor="text1"/>
          <w:sz w:val="24"/>
          <w:szCs w:val="24"/>
        </w:rPr>
        <w:t>Об установлении и исполнении расходного обязательства муниципального образования Верхнекетский район Томской области</w:t>
      </w:r>
      <w:r w:rsidR="00E454CF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0C63" w:rsidRPr="00740E91">
        <w:rPr>
          <w:rFonts w:ascii="Arial" w:hAnsi="Arial" w:cs="Arial"/>
          <w:b/>
          <w:color w:val="000000" w:themeColor="text1"/>
          <w:sz w:val="24"/>
          <w:szCs w:val="24"/>
        </w:rPr>
        <w:t>на проведение комплексных кадастровых работ на тер</w:t>
      </w:r>
      <w:r w:rsidR="00003FB0" w:rsidRPr="00740E91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9D0C63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итории </w:t>
      </w:r>
      <w:r w:rsidR="007A10FF" w:rsidRPr="00740E91">
        <w:rPr>
          <w:rFonts w:ascii="Arial" w:hAnsi="Arial" w:cs="Arial"/>
          <w:b/>
          <w:color w:val="000000" w:themeColor="text1"/>
          <w:sz w:val="24"/>
          <w:szCs w:val="24"/>
        </w:rPr>
        <w:t>Верхнекетского район</w:t>
      </w:r>
      <w:r w:rsidR="007514A4" w:rsidRPr="00740E91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3475B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0C63" w:rsidRPr="00740E91">
        <w:rPr>
          <w:rFonts w:ascii="Arial" w:hAnsi="Arial" w:cs="Arial"/>
          <w:b/>
          <w:color w:val="000000" w:themeColor="text1"/>
          <w:sz w:val="24"/>
          <w:szCs w:val="24"/>
        </w:rPr>
        <w:t>Томской области</w:t>
      </w:r>
      <w:r w:rsidR="00003FB0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F4C42" w:rsidRPr="00740E91">
        <w:rPr>
          <w:rFonts w:ascii="Arial" w:hAnsi="Arial" w:cs="Arial"/>
          <w:b/>
          <w:color w:val="000000" w:themeColor="text1"/>
          <w:sz w:val="24"/>
          <w:szCs w:val="24"/>
        </w:rPr>
        <w:t>на 2022 год</w:t>
      </w:r>
      <w:r w:rsidR="008013D2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A5EDA" w:rsidRPr="00740E91" w:rsidRDefault="00AA5EDA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0B5E" w:rsidRPr="00740E91" w:rsidRDefault="00F24A4F" w:rsidP="0027631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864808" w:rsidRPr="00740E91">
        <w:rPr>
          <w:rFonts w:ascii="Arial" w:hAnsi="Arial" w:cs="Arial"/>
          <w:color w:val="000000" w:themeColor="text1"/>
          <w:sz w:val="24"/>
          <w:szCs w:val="24"/>
        </w:rPr>
        <w:t>соответствии со статьей 86 Бюджетного кодекса Российской Федерации,  решени</w:t>
      </w:r>
      <w:r w:rsidR="00867A30" w:rsidRPr="00740E91">
        <w:rPr>
          <w:rFonts w:ascii="Arial" w:hAnsi="Arial" w:cs="Arial"/>
          <w:color w:val="000000" w:themeColor="text1"/>
          <w:sz w:val="24"/>
          <w:szCs w:val="24"/>
        </w:rPr>
        <w:t>ем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Думы Верхнекетского района от </w:t>
      </w:r>
      <w:r w:rsidR="00577D24" w:rsidRPr="00740E91">
        <w:rPr>
          <w:rFonts w:ascii="Arial" w:hAnsi="Arial" w:cs="Arial"/>
          <w:color w:val="000000" w:themeColor="text1"/>
          <w:sz w:val="24"/>
          <w:szCs w:val="24"/>
        </w:rPr>
        <w:t>28.12.2021 № 53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«О местном бюджете муниципального образования Верхнекетск</w:t>
      </w:r>
      <w:r w:rsidR="00577D24" w:rsidRPr="00740E91">
        <w:rPr>
          <w:rFonts w:ascii="Arial" w:hAnsi="Arial" w:cs="Arial"/>
          <w:color w:val="000000" w:themeColor="text1"/>
          <w:sz w:val="24"/>
          <w:szCs w:val="24"/>
        </w:rPr>
        <w:t>ий район Томской области на 2022 год и на плановый период 2023 и 2024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годов»,</w:t>
      </w:r>
      <w:r w:rsidR="008E4C15" w:rsidRPr="00740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>Порядком предоставления и распределения субсидий из областного бюджета местным бюджетам на проведение комплексных кадастровых работ на территории Томской области, утвержденным постановлением Администраци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и Томской области от 20.09.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 xml:space="preserve">2019 № 328а 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«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государственной программы 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«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>Эффективное управление государственным имуществом Томской области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»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>, распоряжени</w:t>
      </w:r>
      <w:r w:rsidR="001C2ACB" w:rsidRPr="00740E91">
        <w:rPr>
          <w:rFonts w:ascii="Arial" w:hAnsi="Arial" w:cs="Arial"/>
          <w:color w:val="000000" w:themeColor="text1"/>
          <w:sz w:val="24"/>
          <w:szCs w:val="24"/>
        </w:rPr>
        <w:t>ем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Томской области от 23.03.2020 № 174-ра «Об организации проведения комплексных кадастровых работ на территории Томской области в 2021 году и плановом периоде 2022 и 2023 годов»</w:t>
      </w:r>
      <w:r w:rsidR="006F22B0" w:rsidRPr="00740E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E4C15" w:rsidRPr="00740E91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684326" w:rsidRPr="00740E91" w:rsidRDefault="00684326" w:rsidP="0027631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326" w:rsidRPr="00740E91" w:rsidRDefault="005B0F89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1. 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Установить расходное обязательство муниципального образования Верхнекетский район Томской области </w:t>
      </w:r>
      <w:r w:rsidR="00003FB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проведение комплексных кадастровых работ на территории </w:t>
      </w:r>
      <w:r w:rsidR="007A10FF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Верхнекетского района </w:t>
      </w:r>
      <w:r w:rsidR="00003FB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Томской области на 2022 год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r w:rsidR="00684326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сумме 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1 534 440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о</w:t>
      </w:r>
      <w:r w:rsidR="00A961E0" w:rsidRPr="00740E91">
        <w:rPr>
          <w:rFonts w:ascii="Arial" w:eastAsia="Calibri" w:hAnsi="Arial" w:cs="Arial"/>
          <w:color w:val="000000" w:themeColor="text1"/>
          <w:sz w:val="24"/>
          <w:szCs w:val="24"/>
        </w:rPr>
        <w:t>д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ин</w:t>
      </w:r>
      <w:r w:rsidR="00A961E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миллион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пя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ьсо</w:t>
      </w:r>
      <w:r w:rsidR="00A961E0" w:rsidRPr="00740E91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т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ридцат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>ь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четыре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961E0" w:rsidRPr="00740E91">
        <w:rPr>
          <w:rFonts w:ascii="Arial" w:eastAsia="Calibri" w:hAnsi="Arial" w:cs="Arial"/>
          <w:color w:val="000000" w:themeColor="text1"/>
          <w:sz w:val="24"/>
          <w:szCs w:val="24"/>
        </w:rPr>
        <w:t>тысяч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и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че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ыре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>ст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с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</w:rPr>
        <w:t>о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рок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) рубл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ей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00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копе</w:t>
      </w:r>
      <w:r w:rsidR="009921A9" w:rsidRPr="00740E91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к,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 том числе:</w:t>
      </w:r>
    </w:p>
    <w:p w:rsidR="003B4A6A" w:rsidRPr="00740E91" w:rsidRDefault="0027631F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1) 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за счет средств субсидии из областного бюджета </w:t>
      </w:r>
      <w:r w:rsidR="00003FB0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на проведение комплексных кадастровых работ на территории Томской области в рамках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D0D33" w:rsidRPr="00740E91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программы </w:t>
      </w:r>
      <w:r w:rsidR="00E4368B" w:rsidRPr="00740E91">
        <w:rPr>
          <w:rFonts w:ascii="Arial" w:hAnsi="Arial" w:cs="Arial"/>
          <w:color w:val="000000" w:themeColor="text1"/>
          <w:sz w:val="24"/>
          <w:szCs w:val="24"/>
        </w:rPr>
        <w:t>«</w:t>
      </w:r>
      <w:r w:rsidR="004D0D33" w:rsidRPr="00740E91">
        <w:rPr>
          <w:rFonts w:ascii="Arial" w:hAnsi="Arial" w:cs="Arial"/>
          <w:color w:val="000000" w:themeColor="text1"/>
          <w:sz w:val="24"/>
          <w:szCs w:val="24"/>
        </w:rPr>
        <w:t>Эффективное управление государственным имуществом Томской области</w:t>
      </w:r>
      <w:r w:rsidR="00E4368B" w:rsidRPr="00740E91">
        <w:rPr>
          <w:rFonts w:ascii="Arial" w:hAnsi="Arial" w:cs="Arial"/>
          <w:color w:val="000000" w:themeColor="text1"/>
          <w:sz w:val="24"/>
          <w:szCs w:val="24"/>
        </w:rPr>
        <w:t>»</w:t>
      </w:r>
      <w:r w:rsidR="00003FB0" w:rsidRPr="00740E91">
        <w:rPr>
          <w:rFonts w:ascii="Arial" w:hAnsi="Arial" w:cs="Arial"/>
          <w:color w:val="000000" w:themeColor="text1"/>
          <w:sz w:val="24"/>
          <w:szCs w:val="24"/>
        </w:rPr>
        <w:t>, утвержденной постановлением Администрации Томской области от 20.09.2019 № 328а</w:t>
      </w:r>
      <w:r w:rsidR="004D0D33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(далее - Субсидия)</w:t>
      </w:r>
      <w:r w:rsidR="00954C38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,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в сумме 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1 515 591 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д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ин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D0D33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миллион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пять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с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т 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пятна</w:t>
      </w:r>
      <w:r w:rsidR="004D0D33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д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ца</w:t>
      </w:r>
      <w:r w:rsidR="004D0D33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т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ь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D0D33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т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ысяч 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пя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ть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сот девяносто один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) рубл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ь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D0D33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5</w:t>
      </w:r>
      <w:r w:rsidR="00E4368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8 копее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к</w:t>
      </w:r>
      <w:r w:rsidR="007A10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,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в том числе:</w:t>
      </w:r>
    </w:p>
    <w:p w:rsidR="003B4A6A" w:rsidRPr="00740E91" w:rsidRDefault="003B4A6A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за счет средств федерального бюджета</w:t>
      </w:r>
      <w:r w:rsidRPr="00740E91">
        <w:rPr>
          <w:rFonts w:eastAsia="Calibri"/>
          <w:color w:val="000000" w:themeColor="text1"/>
          <w:sz w:val="24"/>
          <w:szCs w:val="24"/>
          <w:lang w:eastAsia="ar-SA"/>
        </w:rPr>
        <w:t xml:space="preserve"> </w:t>
      </w: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в сумме 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1 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15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5 735</w:t>
      </w: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(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од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ин миллион ст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пят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ьдесят пять тысяч семьсот тридцать пять) рублей 0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6</w:t>
      </w: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копеек; </w:t>
      </w:r>
    </w:p>
    <w:p w:rsidR="00684326" w:rsidRPr="00740E91" w:rsidRDefault="003B4A6A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за счет средств областного бюджета в сумме </w:t>
      </w:r>
      <w:r w:rsidR="007A12C2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3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59</w:t>
      </w:r>
      <w:r w:rsidR="007A12C2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856</w:t>
      </w: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(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тр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и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ста 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пять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д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еся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т 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девять тысяч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восемьсот пятьде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с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я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т 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ш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ест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ь</w:t>
      </w:r>
      <w:r w:rsidR="007A12C2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)</w:t>
      </w:r>
      <w:r w:rsidR="00684326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рублей 52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копе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й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к</w:t>
      </w:r>
      <w:r w:rsidR="000454F1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и</w:t>
      </w: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;</w:t>
      </w:r>
    </w:p>
    <w:p w:rsidR="003B4A6A" w:rsidRPr="00740E91" w:rsidRDefault="0027631F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2) 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за счет средств местного бюджета муниципального образования Верхнекетский район Томской области на софинансирование</w:t>
      </w:r>
      <w:r w:rsidR="007A10FF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проведения комплексных кадастровых работ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E1DE7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 рамках муниципальной программы «Устойчивое развитие сельских территорий Верхнекетского района до 2023 года», утвержденной постановлением Администрации Верхнекетского района от 05.06.2013 № 627</w:t>
      </w:r>
      <w:r w:rsidR="001733E9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,</w:t>
      </w:r>
      <w:r w:rsidR="005E1DE7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 сумме</w:t>
      </w:r>
      <w:r w:rsidR="005E1DE7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1</w:t>
      </w:r>
      <w:r w:rsidR="00270A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8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270A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84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8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(</w:t>
      </w:r>
      <w:r w:rsidR="00270A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восем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надцать</w:t>
      </w:r>
      <w:r w:rsidR="00270A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тысяч </w:t>
      </w:r>
      <w:r w:rsidR="00270A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осемь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сот 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с</w:t>
      </w:r>
      <w:r w:rsidR="00270A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рок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вос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е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мь</w:t>
      </w:r>
      <w:r w:rsidR="00270A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) рубл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ей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018B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42</w:t>
      </w:r>
      <w:r w:rsidR="00270A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копей</w:t>
      </w:r>
      <w:r w:rsidR="0068529D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к</w:t>
      </w:r>
      <w:r w:rsidR="00270AFF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и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(далее-средства местного бюджета).</w:t>
      </w:r>
    </w:p>
    <w:p w:rsidR="00684326" w:rsidRPr="00740E91" w:rsidRDefault="005B0F89" w:rsidP="0027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2. 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t>И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сполнение расходного обязательства осуществля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Администрация 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Верхнекетского района. Контроль за целевым использованием Субсидии и средств местного бюджета, за достижением целевого значения показателей результативности использования Субсидии осуществляет Управление по распоряжению муниципальным имуществом и землей Администрации Верхнекетского района.</w:t>
      </w:r>
    </w:p>
    <w:p w:rsidR="003B4A6A" w:rsidRPr="00740E91" w:rsidRDefault="00A73DAB" w:rsidP="0027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="005B0F89" w:rsidRPr="00740E91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27213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Администрации Верхнекетского района (Сибиряков Д.В.)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представлять в Департамент 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по управлению государс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нной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со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б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ств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енностью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Томской области (далее - Департамент) отчеты об использовании Субсидии по формам и в сроки, установленные соглашением с Департаментом</w:t>
      </w:r>
      <w:r w:rsidR="0027213A" w:rsidRPr="00740E9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B4A6A" w:rsidRPr="00740E91" w:rsidRDefault="00CB7DF9" w:rsidP="0027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="0027631F" w:rsidRPr="00740E91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случае наличия остатка Субсидии </w:t>
      </w:r>
      <w:r w:rsidR="00BE40F5" w:rsidRPr="00740E91">
        <w:rPr>
          <w:rFonts w:ascii="Arial" w:eastAsia="Calibri" w:hAnsi="Arial" w:cs="Arial"/>
          <w:color w:val="000000" w:themeColor="text1"/>
          <w:sz w:val="24"/>
          <w:szCs w:val="24"/>
        </w:rPr>
        <w:t>Администрация Верхнекетского района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обеспечивает возврат Субсидии в неиспользованной части в установленном </w:t>
      </w:r>
      <w:r w:rsidR="00351C90" w:rsidRPr="00740E91">
        <w:rPr>
          <w:rFonts w:ascii="Arial" w:eastAsia="Calibri" w:hAnsi="Arial" w:cs="Arial"/>
          <w:color w:val="000000" w:themeColor="text1"/>
          <w:sz w:val="24"/>
          <w:szCs w:val="24"/>
        </w:rPr>
        <w:t>бюджетн</w:t>
      </w:r>
      <w:r w:rsidR="007A10FF" w:rsidRPr="00740E91">
        <w:rPr>
          <w:rFonts w:ascii="Arial" w:eastAsia="Calibri" w:hAnsi="Arial" w:cs="Arial"/>
          <w:color w:val="000000" w:themeColor="text1"/>
          <w:sz w:val="24"/>
          <w:szCs w:val="24"/>
        </w:rPr>
        <w:t>ы</w:t>
      </w:r>
      <w:r w:rsidR="00351C9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м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законодательством порядке.</w:t>
      </w:r>
    </w:p>
    <w:p w:rsidR="00A34D79" w:rsidRPr="00740E91" w:rsidRDefault="00A34D79" w:rsidP="0027631F">
      <w:pPr>
        <w:adjustRightInd/>
        <w:ind w:right="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color w:val="000000" w:themeColor="text1"/>
          <w:sz w:val="24"/>
          <w:szCs w:val="24"/>
        </w:rPr>
        <w:t>5</w:t>
      </w:r>
      <w:r w:rsidR="0027631F" w:rsidRPr="00740E91">
        <w:rPr>
          <w:rFonts w:ascii="Arial" w:hAnsi="Arial" w:cs="Arial"/>
          <w:color w:val="000000" w:themeColor="text1"/>
          <w:sz w:val="24"/>
          <w:szCs w:val="24"/>
        </w:rPr>
        <w:t>. 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Опубликовать настоящее постановление в информационном вестнике Верхнекетского района «Территория»</w:t>
      </w:r>
      <w:r w:rsidR="007E25DB"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 xml:space="preserve"> и 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разместить на официальном сайте Администрации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 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Верхнекетского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 </w:t>
      </w:r>
      <w:r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района.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4A6A" w:rsidRPr="00740E91" w:rsidRDefault="00A34D79" w:rsidP="0027631F">
      <w:pPr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color w:val="000000" w:themeColor="text1"/>
          <w:sz w:val="24"/>
          <w:szCs w:val="24"/>
        </w:rPr>
        <w:t>6</w:t>
      </w:r>
      <w:r w:rsidR="0027631F" w:rsidRPr="00740E91">
        <w:rPr>
          <w:rFonts w:ascii="Arial" w:hAnsi="Arial" w:cs="Arial"/>
          <w:color w:val="000000" w:themeColor="text1"/>
          <w:sz w:val="24"/>
          <w:szCs w:val="24"/>
        </w:rPr>
        <w:t>. 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и распространяет своё действие н</w:t>
      </w:r>
      <w:r w:rsidR="00691C8C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а правоотношения, возникшие с 03</w:t>
      </w:r>
      <w:r w:rsidR="007E25D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91C8C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февраля</w:t>
      </w:r>
      <w:r w:rsidR="007E25D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2022 года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3B4A6A" w:rsidRPr="00740E91" w:rsidRDefault="00F83665" w:rsidP="0027631F">
      <w:pPr>
        <w:widowControl w:val="0"/>
        <w:tabs>
          <w:tab w:val="left" w:pos="-2552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27631F" w:rsidRPr="00740E91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Контроль за исполнением настоящего постановления возложить на</w:t>
      </w:r>
      <w:r w:rsidR="0030297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первого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заместителя Главы Верхнекетского района по </w:t>
      </w:r>
      <w:r w:rsidR="00302970" w:rsidRPr="00740E91">
        <w:rPr>
          <w:rFonts w:ascii="Arial" w:eastAsia="Calibri" w:hAnsi="Arial" w:cs="Arial"/>
          <w:color w:val="000000" w:themeColor="text1"/>
          <w:sz w:val="24"/>
          <w:szCs w:val="24"/>
        </w:rPr>
        <w:t>экономике и инвестиционной политике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970B5E" w:rsidRPr="00740E91" w:rsidRDefault="00970B5E" w:rsidP="002763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740E91" w:rsidRDefault="00970B5E" w:rsidP="00970B5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740E91" w:rsidRDefault="00BA33E7" w:rsidP="00970B5E">
      <w:pPr>
        <w:spacing w:after="317"/>
        <w:ind w:right="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И.о. </w:t>
      </w:r>
      <w:r w:rsidR="00970B5E" w:rsidRPr="00740E91">
        <w:rPr>
          <w:rFonts w:ascii="Arial" w:hAnsi="Arial" w:cs="Arial"/>
          <w:color w:val="000000" w:themeColor="text1"/>
          <w:sz w:val="24"/>
          <w:szCs w:val="24"/>
        </w:rPr>
        <w:t>Глав</w:t>
      </w:r>
      <w:r>
        <w:rPr>
          <w:rFonts w:ascii="Arial" w:hAnsi="Arial" w:cs="Arial"/>
          <w:color w:val="000000" w:themeColor="text1"/>
          <w:sz w:val="24"/>
          <w:szCs w:val="24"/>
        </w:rPr>
        <w:t>ы</w:t>
      </w:r>
      <w:r w:rsidR="00970B5E" w:rsidRPr="00740E91">
        <w:rPr>
          <w:rFonts w:ascii="Arial" w:hAnsi="Arial" w:cs="Arial"/>
          <w:color w:val="000000" w:themeColor="text1"/>
          <w:sz w:val="24"/>
          <w:szCs w:val="24"/>
        </w:rPr>
        <w:t xml:space="preserve"> Верхнекетского района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Д.В. </w:t>
      </w:r>
      <w:r w:rsidR="00970B5E" w:rsidRPr="00740E91">
        <w:rPr>
          <w:rFonts w:ascii="Arial" w:hAnsi="Arial" w:cs="Arial"/>
          <w:color w:val="000000" w:themeColor="text1"/>
          <w:sz w:val="24"/>
          <w:szCs w:val="24"/>
        </w:rPr>
        <w:t>Си</w:t>
      </w:r>
      <w:r>
        <w:rPr>
          <w:rFonts w:ascii="Arial" w:hAnsi="Arial" w:cs="Arial"/>
          <w:color w:val="000000" w:themeColor="text1"/>
          <w:sz w:val="24"/>
          <w:szCs w:val="24"/>
        </w:rPr>
        <w:t>биряков</w:t>
      </w:r>
    </w:p>
    <w:p w:rsidR="00410DC5" w:rsidRPr="00740E91" w:rsidRDefault="00410DC5" w:rsidP="001C1250">
      <w:pPr>
        <w:rPr>
          <w:rFonts w:ascii="Arial" w:hAnsi="Arial" w:cs="Arial"/>
          <w:color w:val="000000" w:themeColor="text1"/>
        </w:rPr>
      </w:pPr>
    </w:p>
    <w:p w:rsidR="00410DC5" w:rsidRPr="00740E91" w:rsidRDefault="00410DC5" w:rsidP="001C1250">
      <w:pPr>
        <w:rPr>
          <w:rFonts w:ascii="Arial" w:hAnsi="Arial" w:cs="Arial"/>
          <w:color w:val="000000" w:themeColor="text1"/>
        </w:rPr>
      </w:pPr>
    </w:p>
    <w:p w:rsidR="001C1250" w:rsidRPr="00740E91" w:rsidRDefault="00D12922" w:rsidP="001C1250">
      <w:pPr>
        <w:rPr>
          <w:rFonts w:ascii="Arial" w:hAnsi="Arial" w:cs="Arial"/>
          <w:color w:val="000000" w:themeColor="text1"/>
        </w:rPr>
      </w:pPr>
      <w:r w:rsidRPr="00740E91">
        <w:rPr>
          <w:rFonts w:ascii="Arial" w:hAnsi="Arial" w:cs="Arial"/>
          <w:color w:val="000000" w:themeColor="text1"/>
        </w:rPr>
        <w:t>А</w:t>
      </w:r>
      <w:r w:rsidR="00970B5E" w:rsidRPr="00740E91">
        <w:rPr>
          <w:rFonts w:ascii="Arial" w:hAnsi="Arial" w:cs="Arial"/>
          <w:color w:val="000000" w:themeColor="text1"/>
        </w:rPr>
        <w:t>.</w:t>
      </w:r>
      <w:r w:rsidRPr="00740E91">
        <w:rPr>
          <w:rFonts w:ascii="Arial" w:hAnsi="Arial" w:cs="Arial"/>
          <w:color w:val="000000" w:themeColor="text1"/>
        </w:rPr>
        <w:t>Е</w:t>
      </w:r>
      <w:r w:rsidR="00970B5E" w:rsidRPr="00740E91">
        <w:rPr>
          <w:rFonts w:ascii="Arial" w:hAnsi="Arial" w:cs="Arial"/>
          <w:color w:val="000000" w:themeColor="text1"/>
        </w:rPr>
        <w:t>.</w:t>
      </w:r>
      <w:r w:rsidRPr="00740E91">
        <w:rPr>
          <w:rFonts w:ascii="Arial" w:hAnsi="Arial" w:cs="Arial"/>
          <w:color w:val="000000" w:themeColor="text1"/>
        </w:rPr>
        <w:t xml:space="preserve"> Набро</w:t>
      </w:r>
      <w:r w:rsidR="00970B5E" w:rsidRPr="00740E91">
        <w:rPr>
          <w:rFonts w:ascii="Arial" w:hAnsi="Arial" w:cs="Arial"/>
          <w:color w:val="000000" w:themeColor="text1"/>
        </w:rPr>
        <w:t>д</w:t>
      </w:r>
      <w:r w:rsidRPr="00740E91">
        <w:rPr>
          <w:rFonts w:ascii="Arial" w:hAnsi="Arial" w:cs="Arial"/>
          <w:color w:val="000000" w:themeColor="text1"/>
        </w:rPr>
        <w:t>о</w:t>
      </w:r>
      <w:r w:rsidR="00970B5E" w:rsidRPr="00740E91">
        <w:rPr>
          <w:rFonts w:ascii="Arial" w:hAnsi="Arial" w:cs="Arial"/>
          <w:color w:val="000000" w:themeColor="text1"/>
        </w:rPr>
        <w:t>в</w:t>
      </w:r>
      <w:r w:rsidRPr="00740E91">
        <w:rPr>
          <w:rFonts w:ascii="Arial" w:hAnsi="Arial" w:cs="Arial"/>
          <w:color w:val="000000" w:themeColor="text1"/>
        </w:rPr>
        <w:t>а</w:t>
      </w:r>
    </w:p>
    <w:p w:rsidR="00970B5E" w:rsidRPr="00740E91" w:rsidRDefault="00970B5E" w:rsidP="001C1250">
      <w:pPr>
        <w:rPr>
          <w:rFonts w:ascii="Arial" w:hAnsi="Arial" w:cs="Arial"/>
          <w:color w:val="000000" w:themeColor="text1"/>
        </w:rPr>
      </w:pPr>
      <w:r w:rsidRPr="00740E91">
        <w:rPr>
          <w:rFonts w:ascii="Arial" w:hAnsi="Arial" w:cs="Arial"/>
          <w:color w:val="000000" w:themeColor="text1"/>
        </w:rPr>
        <w:t>_______________________________________________________________________________</w:t>
      </w:r>
      <w:r w:rsidR="001C1250" w:rsidRPr="00740E91">
        <w:rPr>
          <w:rFonts w:ascii="Arial" w:hAnsi="Arial" w:cs="Arial"/>
          <w:color w:val="000000" w:themeColor="text1"/>
        </w:rPr>
        <w:t>______</w:t>
      </w:r>
      <w:r w:rsidR="0027631F" w:rsidRPr="00740E91">
        <w:rPr>
          <w:rFonts w:ascii="Arial" w:hAnsi="Arial" w:cs="Arial"/>
          <w:color w:val="000000" w:themeColor="text1"/>
        </w:rPr>
        <w:t>_</w:t>
      </w:r>
    </w:p>
    <w:p w:rsidR="00970B5E" w:rsidRPr="00740E91" w:rsidRDefault="00970B5E" w:rsidP="00970B5E">
      <w:pPr>
        <w:pStyle w:val="a8"/>
        <w:rPr>
          <w:rFonts w:ascii="Arial" w:hAnsi="Arial" w:cs="Arial"/>
          <w:color w:val="000000" w:themeColor="text1"/>
          <w:sz w:val="20"/>
          <w:szCs w:val="20"/>
        </w:rPr>
      </w:pPr>
      <w:r w:rsidRPr="00740E91">
        <w:rPr>
          <w:rFonts w:ascii="Arial" w:hAnsi="Arial" w:cs="Arial"/>
          <w:color w:val="000000" w:themeColor="text1"/>
          <w:sz w:val="20"/>
          <w:szCs w:val="20"/>
        </w:rPr>
        <w:t>Дело-2, УФ</w:t>
      </w:r>
      <w:r w:rsidR="00632486" w:rsidRPr="00740E91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Pr="00740E9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87088" w:rsidRPr="00740E91">
        <w:rPr>
          <w:rFonts w:ascii="Arial" w:hAnsi="Arial" w:cs="Arial"/>
          <w:color w:val="000000" w:themeColor="text1"/>
          <w:sz w:val="20"/>
          <w:szCs w:val="20"/>
        </w:rPr>
        <w:t xml:space="preserve">бух. адм.-1, Сибиряков Д.В.-1, </w:t>
      </w:r>
      <w:r w:rsidR="00B872C9" w:rsidRPr="00740E91">
        <w:rPr>
          <w:rFonts w:ascii="Arial" w:hAnsi="Arial" w:cs="Arial"/>
          <w:color w:val="000000" w:themeColor="text1"/>
          <w:sz w:val="20"/>
          <w:szCs w:val="20"/>
        </w:rPr>
        <w:t>УРМИЗ - 1</w:t>
      </w:r>
      <w:r w:rsidRPr="00740E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13530" w:rsidRPr="00740E91" w:rsidRDefault="00A13530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  <w:color w:val="000000" w:themeColor="text1"/>
        </w:rPr>
      </w:pPr>
    </w:p>
    <w:sectPr w:rsidR="00A13530" w:rsidRPr="00740E91" w:rsidSect="00494755">
      <w:headerReference w:type="default" r:id="rId9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E8" w:rsidRDefault="00097BE8" w:rsidP="000D0A78">
      <w:r>
        <w:separator/>
      </w:r>
    </w:p>
  </w:endnote>
  <w:endnote w:type="continuationSeparator" w:id="0">
    <w:p w:rsidR="00097BE8" w:rsidRDefault="00097BE8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E8" w:rsidRDefault="00097BE8" w:rsidP="000D0A78">
      <w:r>
        <w:separator/>
      </w:r>
    </w:p>
  </w:footnote>
  <w:footnote w:type="continuationSeparator" w:id="0">
    <w:p w:rsidR="00097BE8" w:rsidRDefault="00097BE8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E63579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F45278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3FB0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2C9"/>
    <w:rsid w:val="000374EA"/>
    <w:rsid w:val="00037EA0"/>
    <w:rsid w:val="000415AF"/>
    <w:rsid w:val="000428B7"/>
    <w:rsid w:val="00042B25"/>
    <w:rsid w:val="000444C8"/>
    <w:rsid w:val="0004473E"/>
    <w:rsid w:val="000454F1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2F3"/>
    <w:rsid w:val="00056D8D"/>
    <w:rsid w:val="00057CCC"/>
    <w:rsid w:val="000623F2"/>
    <w:rsid w:val="000626EB"/>
    <w:rsid w:val="00064071"/>
    <w:rsid w:val="00064EDF"/>
    <w:rsid w:val="000657C3"/>
    <w:rsid w:val="000658ED"/>
    <w:rsid w:val="0006700F"/>
    <w:rsid w:val="00067267"/>
    <w:rsid w:val="000707D1"/>
    <w:rsid w:val="00071092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B28"/>
    <w:rsid w:val="00094D3B"/>
    <w:rsid w:val="00095480"/>
    <w:rsid w:val="00095CF7"/>
    <w:rsid w:val="00097BE8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15396"/>
    <w:rsid w:val="00120AB4"/>
    <w:rsid w:val="00122595"/>
    <w:rsid w:val="00122F47"/>
    <w:rsid w:val="00130DC6"/>
    <w:rsid w:val="0013263D"/>
    <w:rsid w:val="00134905"/>
    <w:rsid w:val="001370DF"/>
    <w:rsid w:val="0013795B"/>
    <w:rsid w:val="00137E93"/>
    <w:rsid w:val="00142B1E"/>
    <w:rsid w:val="00142D2B"/>
    <w:rsid w:val="00142D2F"/>
    <w:rsid w:val="00143051"/>
    <w:rsid w:val="00144376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20BB"/>
    <w:rsid w:val="00154A6C"/>
    <w:rsid w:val="00155906"/>
    <w:rsid w:val="00155BEB"/>
    <w:rsid w:val="00156175"/>
    <w:rsid w:val="00160714"/>
    <w:rsid w:val="00161D84"/>
    <w:rsid w:val="00165469"/>
    <w:rsid w:val="00165E43"/>
    <w:rsid w:val="00166929"/>
    <w:rsid w:val="00167453"/>
    <w:rsid w:val="00171586"/>
    <w:rsid w:val="001733E9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744"/>
    <w:rsid w:val="001B1D21"/>
    <w:rsid w:val="001B2208"/>
    <w:rsid w:val="001B2D21"/>
    <w:rsid w:val="001B449B"/>
    <w:rsid w:val="001B5388"/>
    <w:rsid w:val="001B79C1"/>
    <w:rsid w:val="001C1250"/>
    <w:rsid w:val="001C1A52"/>
    <w:rsid w:val="001C2ACB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0AFF"/>
    <w:rsid w:val="0027143C"/>
    <w:rsid w:val="0027213A"/>
    <w:rsid w:val="002721FC"/>
    <w:rsid w:val="00273A50"/>
    <w:rsid w:val="00274116"/>
    <w:rsid w:val="00275777"/>
    <w:rsid w:val="00275BF8"/>
    <w:rsid w:val="0027631F"/>
    <w:rsid w:val="00276C85"/>
    <w:rsid w:val="00276D16"/>
    <w:rsid w:val="00283E25"/>
    <w:rsid w:val="0028443A"/>
    <w:rsid w:val="00285D8B"/>
    <w:rsid w:val="00285E8F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302970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475B5"/>
    <w:rsid w:val="003510AF"/>
    <w:rsid w:val="00351C90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A07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1474"/>
    <w:rsid w:val="003D2B41"/>
    <w:rsid w:val="003D34FE"/>
    <w:rsid w:val="003D3C43"/>
    <w:rsid w:val="003D5549"/>
    <w:rsid w:val="003D6134"/>
    <w:rsid w:val="003D66F3"/>
    <w:rsid w:val="003E0593"/>
    <w:rsid w:val="003E30B4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526A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4BAE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C0765"/>
    <w:rsid w:val="004C2676"/>
    <w:rsid w:val="004C27C4"/>
    <w:rsid w:val="004C295A"/>
    <w:rsid w:val="004C2D8F"/>
    <w:rsid w:val="004C32D5"/>
    <w:rsid w:val="004C331B"/>
    <w:rsid w:val="004C4B9C"/>
    <w:rsid w:val="004C5078"/>
    <w:rsid w:val="004D07E2"/>
    <w:rsid w:val="004D0D33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0F89"/>
    <w:rsid w:val="005B3A12"/>
    <w:rsid w:val="005B4E17"/>
    <w:rsid w:val="005B5120"/>
    <w:rsid w:val="005B5481"/>
    <w:rsid w:val="005B5DDC"/>
    <w:rsid w:val="005B7AF2"/>
    <w:rsid w:val="005C21D5"/>
    <w:rsid w:val="005C2406"/>
    <w:rsid w:val="005C392C"/>
    <w:rsid w:val="005D08B1"/>
    <w:rsid w:val="005D0AE4"/>
    <w:rsid w:val="005D0FCA"/>
    <w:rsid w:val="005D474C"/>
    <w:rsid w:val="005D58F7"/>
    <w:rsid w:val="005D67D5"/>
    <w:rsid w:val="005E0158"/>
    <w:rsid w:val="005E1D6D"/>
    <w:rsid w:val="005E1DE7"/>
    <w:rsid w:val="005E4518"/>
    <w:rsid w:val="005E4AF5"/>
    <w:rsid w:val="005E5119"/>
    <w:rsid w:val="005E534D"/>
    <w:rsid w:val="005E73E8"/>
    <w:rsid w:val="005E76B2"/>
    <w:rsid w:val="005F1C91"/>
    <w:rsid w:val="005F5132"/>
    <w:rsid w:val="006018BB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6136"/>
    <w:rsid w:val="006264AD"/>
    <w:rsid w:val="00632486"/>
    <w:rsid w:val="00632744"/>
    <w:rsid w:val="006332BC"/>
    <w:rsid w:val="00634BF1"/>
    <w:rsid w:val="00635B4C"/>
    <w:rsid w:val="006405EB"/>
    <w:rsid w:val="00641A16"/>
    <w:rsid w:val="00643644"/>
    <w:rsid w:val="00645485"/>
    <w:rsid w:val="00645FAD"/>
    <w:rsid w:val="0064608C"/>
    <w:rsid w:val="006465D9"/>
    <w:rsid w:val="00646954"/>
    <w:rsid w:val="00646B96"/>
    <w:rsid w:val="006509C7"/>
    <w:rsid w:val="00651316"/>
    <w:rsid w:val="00652FD6"/>
    <w:rsid w:val="0065355A"/>
    <w:rsid w:val="00654B0B"/>
    <w:rsid w:val="00656695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4326"/>
    <w:rsid w:val="0068529D"/>
    <w:rsid w:val="006858F4"/>
    <w:rsid w:val="00686BBF"/>
    <w:rsid w:val="00687190"/>
    <w:rsid w:val="00691666"/>
    <w:rsid w:val="00691C8C"/>
    <w:rsid w:val="0069406F"/>
    <w:rsid w:val="00694854"/>
    <w:rsid w:val="00695172"/>
    <w:rsid w:val="006953C6"/>
    <w:rsid w:val="0069682B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2B0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5379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0E91"/>
    <w:rsid w:val="0074322F"/>
    <w:rsid w:val="0074324B"/>
    <w:rsid w:val="00744BD7"/>
    <w:rsid w:val="00745D43"/>
    <w:rsid w:val="00746DFB"/>
    <w:rsid w:val="00751345"/>
    <w:rsid w:val="007514A4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0FF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AC9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25DB"/>
    <w:rsid w:val="007E3401"/>
    <w:rsid w:val="007E3419"/>
    <w:rsid w:val="007E54E3"/>
    <w:rsid w:val="007E7C5D"/>
    <w:rsid w:val="007F10A6"/>
    <w:rsid w:val="007F1CDA"/>
    <w:rsid w:val="007F3096"/>
    <w:rsid w:val="007F3681"/>
    <w:rsid w:val="007F649A"/>
    <w:rsid w:val="008007CC"/>
    <w:rsid w:val="008011EF"/>
    <w:rsid w:val="008013D2"/>
    <w:rsid w:val="00802E02"/>
    <w:rsid w:val="00802EC4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6A2C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67A30"/>
    <w:rsid w:val="00871542"/>
    <w:rsid w:val="008715DA"/>
    <w:rsid w:val="00874146"/>
    <w:rsid w:val="0087450B"/>
    <w:rsid w:val="00875D7A"/>
    <w:rsid w:val="00877CFD"/>
    <w:rsid w:val="008858E2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4C38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1CD8"/>
    <w:rsid w:val="009921A9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C63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666F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4D79"/>
    <w:rsid w:val="00A367CF"/>
    <w:rsid w:val="00A36E25"/>
    <w:rsid w:val="00A374D6"/>
    <w:rsid w:val="00A4033F"/>
    <w:rsid w:val="00A4139B"/>
    <w:rsid w:val="00A421D0"/>
    <w:rsid w:val="00A437F0"/>
    <w:rsid w:val="00A448CB"/>
    <w:rsid w:val="00A454FF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961E0"/>
    <w:rsid w:val="00AA02A3"/>
    <w:rsid w:val="00AA07BF"/>
    <w:rsid w:val="00AA3B50"/>
    <w:rsid w:val="00AA5800"/>
    <w:rsid w:val="00AA5EDA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4C42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6A6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2C9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33E7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40F5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2792C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6EB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0AE"/>
    <w:rsid w:val="00D06B40"/>
    <w:rsid w:val="00D12318"/>
    <w:rsid w:val="00D12922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6255"/>
    <w:rsid w:val="00D47454"/>
    <w:rsid w:val="00D477C1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BA6"/>
    <w:rsid w:val="00D84E23"/>
    <w:rsid w:val="00D85F4C"/>
    <w:rsid w:val="00D862B2"/>
    <w:rsid w:val="00D86F4C"/>
    <w:rsid w:val="00D87088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6A4B"/>
    <w:rsid w:val="00DF7377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368B"/>
    <w:rsid w:val="00E4500B"/>
    <w:rsid w:val="00E454CF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1A13"/>
    <w:rsid w:val="00E62D04"/>
    <w:rsid w:val="00E63579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4EA5"/>
    <w:rsid w:val="00EA5DDA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E61B1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45278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665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160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DBC2-2F4C-4930-90FF-30964DA4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4256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2017-02-14T02:16:00Z</cp:lastPrinted>
  <dcterms:created xsi:type="dcterms:W3CDTF">2022-02-17T03:03:00Z</dcterms:created>
  <dcterms:modified xsi:type="dcterms:W3CDTF">2022-02-18T03:43:00Z</dcterms:modified>
</cp:coreProperties>
</file>