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17D77" w14:textId="77777777" w:rsidR="00936DB2" w:rsidRPr="006D609E" w:rsidRDefault="00936DB2" w:rsidP="00936DB2">
      <w:pPr>
        <w:spacing w:before="100" w:after="100"/>
        <w:jc w:val="center"/>
        <w:rPr>
          <w:sz w:val="32"/>
          <w:szCs w:val="32"/>
        </w:rPr>
      </w:pPr>
      <w:r w:rsidRPr="006D609E">
        <w:rPr>
          <w:sz w:val="32"/>
          <w:szCs w:val="32"/>
        </w:rPr>
        <w:t>ТОМСКАЯ ОБЛАСТЬ</w:t>
      </w:r>
    </w:p>
    <w:p w14:paraId="61171260" w14:textId="77777777" w:rsidR="00936DB2" w:rsidRPr="006D609E" w:rsidRDefault="00936DB2" w:rsidP="00936DB2">
      <w:pPr>
        <w:spacing w:before="100" w:after="100"/>
        <w:jc w:val="center"/>
        <w:rPr>
          <w:sz w:val="32"/>
          <w:szCs w:val="32"/>
        </w:rPr>
      </w:pPr>
      <w:r w:rsidRPr="006D609E">
        <w:rPr>
          <w:sz w:val="32"/>
          <w:szCs w:val="32"/>
        </w:rPr>
        <w:t>ТЕРРИТОРИАЛЬНАЯ ИЗБИРАТЕЛЬНАЯ КОМИССИЯ ВЕРХНЕКЕТСКОГО РАЙОНА</w:t>
      </w:r>
    </w:p>
    <w:p w14:paraId="4D28C60A" w14:textId="77777777" w:rsidR="00936DB2" w:rsidRPr="006D609E" w:rsidRDefault="00936DB2" w:rsidP="00936DB2">
      <w:pPr>
        <w:jc w:val="center"/>
        <w:rPr>
          <w:b/>
          <w:sz w:val="26"/>
          <w:szCs w:val="26"/>
        </w:rPr>
      </w:pPr>
    </w:p>
    <w:p w14:paraId="30424D51" w14:textId="77777777" w:rsidR="00936DB2" w:rsidRPr="006D609E" w:rsidRDefault="00936DB2" w:rsidP="00936DB2">
      <w:pPr>
        <w:jc w:val="center"/>
        <w:rPr>
          <w:b/>
          <w:sz w:val="26"/>
          <w:szCs w:val="26"/>
        </w:rPr>
      </w:pPr>
      <w:r w:rsidRPr="006D609E">
        <w:rPr>
          <w:b/>
          <w:sz w:val="26"/>
          <w:szCs w:val="26"/>
        </w:rPr>
        <w:t>РЕШЕНИЕ</w:t>
      </w:r>
    </w:p>
    <w:p w14:paraId="7A9CF48A" w14:textId="77777777" w:rsidR="00B3690C" w:rsidRDefault="00B3690C" w:rsidP="00B3690C">
      <w:pPr>
        <w:pStyle w:val="a4"/>
        <w:jc w:val="center"/>
        <w:rPr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89"/>
        <w:gridCol w:w="3213"/>
        <w:gridCol w:w="3168"/>
      </w:tblGrid>
      <w:tr w:rsidR="00B3690C" w:rsidRPr="00715C49" w14:paraId="3C209934" w14:textId="77777777" w:rsidTr="001604B4">
        <w:tc>
          <w:tcPr>
            <w:tcW w:w="3190" w:type="dxa"/>
            <w:hideMark/>
          </w:tcPr>
          <w:p w14:paraId="725E4359" w14:textId="77777777" w:rsidR="00B3690C" w:rsidRPr="00715C49" w:rsidRDefault="00B3690C" w:rsidP="00B3690C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14.</w:t>
            </w:r>
            <w:r w:rsidRPr="00715C49">
              <w:rPr>
                <w:bCs/>
                <w:sz w:val="28"/>
                <w:szCs w:val="28"/>
                <w:lang w:eastAsia="en-US"/>
              </w:rPr>
              <w:t>0</w:t>
            </w:r>
            <w:r>
              <w:rPr>
                <w:bCs/>
                <w:sz w:val="28"/>
                <w:szCs w:val="28"/>
                <w:lang w:eastAsia="en-US"/>
              </w:rPr>
              <w:t>3</w:t>
            </w:r>
            <w:r w:rsidRPr="00715C49">
              <w:rPr>
                <w:bCs/>
                <w:sz w:val="28"/>
                <w:szCs w:val="28"/>
                <w:lang w:eastAsia="en-US"/>
              </w:rPr>
              <w:t>.20</w:t>
            </w:r>
            <w:r w:rsidRPr="00715C49">
              <w:rPr>
                <w:bCs/>
                <w:sz w:val="28"/>
                <w:szCs w:val="28"/>
                <w:lang w:val="en-US" w:eastAsia="en-US"/>
              </w:rPr>
              <w:t>2</w:t>
            </w:r>
            <w:r>
              <w:rPr>
                <w:bCs/>
                <w:sz w:val="28"/>
                <w:szCs w:val="28"/>
                <w:lang w:eastAsia="en-US"/>
              </w:rPr>
              <w:t>2</w:t>
            </w:r>
            <w:r w:rsidRPr="00715C49"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213" w:type="dxa"/>
            <w:hideMark/>
          </w:tcPr>
          <w:p w14:paraId="254A98DB" w14:textId="77777777" w:rsidR="00B3690C" w:rsidRDefault="00B3690C" w:rsidP="001604B4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715C49">
              <w:rPr>
                <w:bCs/>
                <w:sz w:val="24"/>
                <w:szCs w:val="24"/>
                <w:lang w:eastAsia="en-US"/>
              </w:rPr>
              <w:t>р.п</w:t>
            </w:r>
            <w:proofErr w:type="spellEnd"/>
            <w:r w:rsidRPr="00715C49">
              <w:rPr>
                <w:bCs/>
                <w:sz w:val="24"/>
                <w:szCs w:val="24"/>
                <w:lang w:eastAsia="en-US"/>
              </w:rPr>
              <w:t>. Белый Яр</w:t>
            </w:r>
          </w:p>
          <w:p w14:paraId="39D6D636" w14:textId="77777777" w:rsidR="00936DB2" w:rsidRPr="00715C49" w:rsidRDefault="00936DB2" w:rsidP="001604B4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68" w:type="dxa"/>
            <w:hideMark/>
          </w:tcPr>
          <w:p w14:paraId="01E4A87E" w14:textId="77777777" w:rsidR="00B3690C" w:rsidRPr="00715C49" w:rsidRDefault="00B3690C" w:rsidP="001604B4">
            <w:pPr>
              <w:spacing w:line="276" w:lineRule="auto"/>
              <w:jc w:val="right"/>
              <w:rPr>
                <w:bCs/>
                <w:sz w:val="28"/>
                <w:szCs w:val="28"/>
                <w:lang w:val="en-US" w:eastAsia="en-US"/>
              </w:rPr>
            </w:pPr>
            <w:r w:rsidRPr="00715C49">
              <w:rPr>
                <w:bCs/>
                <w:sz w:val="28"/>
                <w:szCs w:val="28"/>
                <w:lang w:eastAsia="en-US"/>
              </w:rPr>
              <w:t>№</w:t>
            </w:r>
            <w:r w:rsidRPr="00715C49">
              <w:rPr>
                <w:bCs/>
                <w:sz w:val="28"/>
                <w:szCs w:val="28"/>
                <w:lang w:val="en-US" w:eastAsia="en-US"/>
              </w:rPr>
              <w:t xml:space="preserve">  </w:t>
            </w:r>
            <w:r w:rsidR="005362E5">
              <w:rPr>
                <w:bCs/>
                <w:sz w:val="28"/>
                <w:szCs w:val="28"/>
                <w:lang w:eastAsia="en-US"/>
              </w:rPr>
              <w:t>16/83</w:t>
            </w:r>
          </w:p>
        </w:tc>
      </w:tr>
      <w:tr w:rsidR="00B3690C" w14:paraId="4B7D7A6D" w14:textId="77777777" w:rsidTr="001604B4">
        <w:tc>
          <w:tcPr>
            <w:tcW w:w="9571" w:type="dxa"/>
            <w:gridSpan w:val="3"/>
            <w:hideMark/>
          </w:tcPr>
          <w:p w14:paraId="49A238E8" w14:textId="77777777" w:rsidR="005362E5" w:rsidRDefault="005362E5" w:rsidP="0084428E">
            <w:pPr>
              <w:keepNext/>
              <w:spacing w:line="276" w:lineRule="auto"/>
              <w:jc w:val="center"/>
              <w:outlineLvl w:val="0"/>
              <w:rPr>
                <w:b/>
                <w:sz w:val="26"/>
                <w:szCs w:val="26"/>
                <w:lang w:eastAsia="en-US"/>
              </w:rPr>
            </w:pPr>
            <w:r w:rsidRPr="005362E5">
              <w:rPr>
                <w:b/>
                <w:sz w:val="26"/>
                <w:szCs w:val="26"/>
                <w:lang w:eastAsia="en-US"/>
              </w:rPr>
              <w:t>Об освобождении от обязанностей члена</w:t>
            </w:r>
          </w:p>
          <w:p w14:paraId="6F6E0507" w14:textId="77777777" w:rsidR="005362E5" w:rsidRDefault="005362E5" w:rsidP="0084428E">
            <w:pPr>
              <w:keepNext/>
              <w:spacing w:line="276" w:lineRule="auto"/>
              <w:jc w:val="center"/>
              <w:outlineLvl w:val="0"/>
              <w:rPr>
                <w:b/>
                <w:sz w:val="26"/>
                <w:szCs w:val="26"/>
                <w:lang w:eastAsia="en-US"/>
              </w:rPr>
            </w:pPr>
            <w:r w:rsidRPr="005362E5">
              <w:rPr>
                <w:b/>
                <w:sz w:val="26"/>
                <w:szCs w:val="26"/>
                <w:lang w:eastAsia="en-US"/>
              </w:rPr>
              <w:t xml:space="preserve"> участковой избирательной комиссии № 415</w:t>
            </w:r>
          </w:p>
          <w:p w14:paraId="6AC3DB32" w14:textId="4F9D5BE1" w:rsidR="00936DB2" w:rsidRDefault="005362E5" w:rsidP="0084428E">
            <w:pPr>
              <w:keepNext/>
              <w:spacing w:line="276" w:lineRule="auto"/>
              <w:jc w:val="center"/>
              <w:outlineLvl w:val="0"/>
              <w:rPr>
                <w:b/>
                <w:sz w:val="26"/>
                <w:szCs w:val="26"/>
                <w:lang w:eastAsia="en-US"/>
              </w:rPr>
            </w:pPr>
            <w:r w:rsidRPr="005362E5">
              <w:rPr>
                <w:b/>
                <w:sz w:val="26"/>
                <w:szCs w:val="26"/>
                <w:lang w:eastAsia="en-US"/>
              </w:rPr>
              <w:t xml:space="preserve"> Хижняк Ольги Владимировны</w:t>
            </w:r>
          </w:p>
          <w:p w14:paraId="62DAB3E8" w14:textId="77777777" w:rsidR="00137A1E" w:rsidRDefault="00137A1E" w:rsidP="0084428E">
            <w:pPr>
              <w:keepNext/>
              <w:spacing w:line="276" w:lineRule="auto"/>
              <w:jc w:val="center"/>
              <w:outlineLvl w:val="0"/>
              <w:rPr>
                <w:b/>
                <w:sz w:val="26"/>
                <w:szCs w:val="26"/>
                <w:lang w:eastAsia="en-US"/>
              </w:rPr>
            </w:pPr>
            <w:bookmarkStart w:id="0" w:name="_GoBack"/>
            <w:bookmarkEnd w:id="0"/>
          </w:p>
          <w:p w14:paraId="76BCFE87" w14:textId="77777777" w:rsidR="005362E5" w:rsidRDefault="005362E5" w:rsidP="0084428E">
            <w:pPr>
              <w:keepNext/>
              <w:spacing w:line="276" w:lineRule="auto"/>
              <w:jc w:val="center"/>
              <w:outlineLvl w:val="0"/>
              <w:rPr>
                <w:b/>
                <w:sz w:val="28"/>
                <w:lang w:eastAsia="en-US"/>
              </w:rPr>
            </w:pPr>
          </w:p>
        </w:tc>
      </w:tr>
    </w:tbl>
    <w:p w14:paraId="27CE8B54" w14:textId="77777777" w:rsidR="00B3690C" w:rsidRPr="00936DB2" w:rsidRDefault="00B3690C" w:rsidP="00936DB2">
      <w:pPr>
        <w:spacing w:line="360" w:lineRule="auto"/>
        <w:ind w:firstLine="709"/>
        <w:jc w:val="both"/>
        <w:rPr>
          <w:sz w:val="26"/>
          <w:szCs w:val="26"/>
        </w:rPr>
      </w:pPr>
      <w:r w:rsidRPr="00936DB2">
        <w:rPr>
          <w:sz w:val="26"/>
          <w:szCs w:val="26"/>
        </w:rPr>
        <w:t>Рассмотрев письменное заявление члена участковой избир</w:t>
      </w:r>
      <w:r w:rsidR="00B77B7B">
        <w:rPr>
          <w:sz w:val="26"/>
          <w:szCs w:val="26"/>
        </w:rPr>
        <w:t xml:space="preserve">ательной комиссии </w:t>
      </w:r>
      <w:r w:rsidR="005362E5">
        <w:rPr>
          <w:sz w:val="26"/>
          <w:szCs w:val="26"/>
        </w:rPr>
        <w:t>Хижняк О.В.</w:t>
      </w:r>
      <w:r w:rsidRPr="00936DB2">
        <w:rPr>
          <w:sz w:val="26"/>
          <w:szCs w:val="26"/>
        </w:rPr>
        <w:t xml:space="preserve"> о сложении полномочий члена участковой избирательной комиссии с правом решающего голоса, руководствуясь частью 1 статьи 6 Закона Томской области от 10 апреля 2003 года</w:t>
      </w:r>
      <w:r w:rsidR="00936DB2" w:rsidRPr="00936DB2">
        <w:rPr>
          <w:sz w:val="26"/>
          <w:szCs w:val="26"/>
        </w:rPr>
        <w:t xml:space="preserve"> № 50-ОЗ </w:t>
      </w:r>
      <w:r w:rsidRPr="00936DB2">
        <w:rPr>
          <w:sz w:val="26"/>
          <w:szCs w:val="26"/>
        </w:rPr>
        <w:t>«Об избирательных комиссиях, комиссиях референдума в Томской области»</w:t>
      </w:r>
      <w:r w:rsidR="007960D8">
        <w:rPr>
          <w:sz w:val="26"/>
          <w:szCs w:val="26"/>
        </w:rPr>
        <w:t>,</w:t>
      </w:r>
      <w:r w:rsidRPr="00936DB2">
        <w:rPr>
          <w:sz w:val="26"/>
          <w:szCs w:val="26"/>
        </w:rPr>
        <w:t xml:space="preserve">            </w:t>
      </w:r>
    </w:p>
    <w:p w14:paraId="39C3E64A" w14:textId="77777777" w:rsidR="00B3690C" w:rsidRPr="00936DB2" w:rsidRDefault="00B3690C" w:rsidP="00536FF0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936DB2">
        <w:rPr>
          <w:sz w:val="26"/>
          <w:szCs w:val="26"/>
        </w:rPr>
        <w:t>Территориальная избирательная</w:t>
      </w:r>
      <w:r w:rsidRPr="00936DB2">
        <w:rPr>
          <w:b/>
          <w:sz w:val="26"/>
          <w:szCs w:val="26"/>
        </w:rPr>
        <w:t xml:space="preserve"> </w:t>
      </w:r>
      <w:r w:rsidRPr="00936DB2">
        <w:rPr>
          <w:sz w:val="26"/>
          <w:szCs w:val="26"/>
        </w:rPr>
        <w:t>комиссия</w:t>
      </w:r>
      <w:r w:rsidR="00936DB2" w:rsidRPr="00936DB2">
        <w:rPr>
          <w:sz w:val="26"/>
          <w:szCs w:val="26"/>
        </w:rPr>
        <w:t xml:space="preserve"> Верхнекетского района</w:t>
      </w:r>
      <w:r w:rsidRPr="00936DB2">
        <w:rPr>
          <w:sz w:val="26"/>
          <w:szCs w:val="26"/>
        </w:rPr>
        <w:t xml:space="preserve"> </w:t>
      </w:r>
      <w:r w:rsidRPr="00936DB2">
        <w:rPr>
          <w:b/>
          <w:sz w:val="26"/>
          <w:szCs w:val="26"/>
        </w:rPr>
        <w:t>решила:</w:t>
      </w:r>
    </w:p>
    <w:p w14:paraId="2B667761" w14:textId="77777777" w:rsidR="00B3690C" w:rsidRPr="00936DB2" w:rsidRDefault="00B3690C" w:rsidP="00536FF0">
      <w:pPr>
        <w:tabs>
          <w:tab w:val="left" w:pos="1134"/>
        </w:tabs>
        <w:spacing w:line="276" w:lineRule="auto"/>
        <w:ind w:firstLine="709"/>
        <w:jc w:val="both"/>
        <w:rPr>
          <w:b/>
          <w:sz w:val="26"/>
          <w:szCs w:val="26"/>
        </w:rPr>
      </w:pPr>
    </w:p>
    <w:p w14:paraId="14FE9D8E" w14:textId="77777777" w:rsidR="00B3690C" w:rsidRPr="00936DB2" w:rsidRDefault="00B3690C" w:rsidP="007960D8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DB2">
        <w:rPr>
          <w:rFonts w:ascii="Times New Roman" w:eastAsia="Times New Roman" w:hAnsi="Times New Roman"/>
          <w:sz w:val="26"/>
          <w:szCs w:val="26"/>
          <w:lang w:eastAsia="ru-RU"/>
        </w:rPr>
        <w:t xml:space="preserve">Освободить </w:t>
      </w:r>
      <w:r w:rsidR="005362E5">
        <w:rPr>
          <w:rFonts w:ascii="Times New Roman" w:eastAsia="Times New Roman" w:hAnsi="Times New Roman"/>
          <w:sz w:val="26"/>
          <w:szCs w:val="26"/>
          <w:lang w:eastAsia="ru-RU"/>
        </w:rPr>
        <w:t>Хижняк Ольгу Владимировну</w:t>
      </w:r>
      <w:r w:rsidRPr="00936DB2">
        <w:rPr>
          <w:rFonts w:ascii="Times New Roman" w:eastAsia="Times New Roman" w:hAnsi="Times New Roman"/>
          <w:sz w:val="26"/>
          <w:szCs w:val="26"/>
          <w:lang w:eastAsia="ru-RU"/>
        </w:rPr>
        <w:t xml:space="preserve"> от обязанностей члена участковой избирательной комиссии с правом решающего голоса.</w:t>
      </w:r>
    </w:p>
    <w:p w14:paraId="06EF17D9" w14:textId="77777777" w:rsidR="00B3690C" w:rsidRDefault="00B3690C" w:rsidP="007960D8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DB2">
        <w:rPr>
          <w:rFonts w:ascii="Times New Roman" w:eastAsia="Times New Roman" w:hAnsi="Times New Roman"/>
          <w:sz w:val="26"/>
          <w:szCs w:val="26"/>
          <w:lang w:eastAsia="ru-RU"/>
        </w:rPr>
        <w:t>Направить настоящее решение в Избирательную комиссию Томской области.</w:t>
      </w:r>
    </w:p>
    <w:p w14:paraId="1D728958" w14:textId="77777777" w:rsidR="00851226" w:rsidRPr="00936DB2" w:rsidRDefault="00536FF0" w:rsidP="00851226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Направить выписку</w:t>
      </w:r>
      <w:r w:rsidR="00851226" w:rsidRPr="00851226">
        <w:rPr>
          <w:rFonts w:ascii="Times New Roman" w:eastAsia="Times New Roman" w:hAnsi="Times New Roman"/>
          <w:sz w:val="26"/>
          <w:szCs w:val="26"/>
          <w:lang w:eastAsia="ru-RU"/>
        </w:rPr>
        <w:t xml:space="preserve"> из наст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оящего решения в соответствующую участковую избирательную комиссию</w:t>
      </w:r>
      <w:r w:rsidR="00851226" w:rsidRPr="0085122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4E0BC092" w14:textId="77777777" w:rsidR="00B3690C" w:rsidRDefault="00B3690C" w:rsidP="007960D8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6DB2">
        <w:rPr>
          <w:rFonts w:ascii="Times New Roman" w:eastAsia="Times New Roman" w:hAnsi="Times New Roman"/>
          <w:sz w:val="26"/>
          <w:szCs w:val="26"/>
          <w:lang w:eastAsia="ru-RU"/>
        </w:rPr>
        <w:t xml:space="preserve">Опубликовать (обнародовать) настоящее решение на официальном сайте Администрации Верхнекетского района в разделе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«ВЫБОРЫ».</w:t>
      </w:r>
    </w:p>
    <w:p w14:paraId="33E78572" w14:textId="77777777" w:rsidR="00C32807" w:rsidRDefault="00C32807" w:rsidP="00C32807">
      <w:pPr>
        <w:tabs>
          <w:tab w:val="left" w:pos="851"/>
          <w:tab w:val="left" w:pos="993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</w:p>
    <w:p w14:paraId="53F7292D" w14:textId="77777777" w:rsidR="00C32807" w:rsidRPr="006D609E" w:rsidRDefault="00C32807" w:rsidP="00C32807">
      <w:pPr>
        <w:tabs>
          <w:tab w:val="left" w:pos="851"/>
          <w:tab w:val="left" w:pos="993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317"/>
        <w:gridCol w:w="2402"/>
        <w:gridCol w:w="2851"/>
      </w:tblGrid>
      <w:tr w:rsidR="00C32807" w:rsidRPr="00C32807" w14:paraId="3E97ADFF" w14:textId="77777777" w:rsidTr="005F271E">
        <w:trPr>
          <w:jc w:val="center"/>
        </w:trPr>
        <w:tc>
          <w:tcPr>
            <w:tcW w:w="4318" w:type="dxa"/>
          </w:tcPr>
          <w:p w14:paraId="4BF3771E" w14:textId="77777777" w:rsidR="00C32807" w:rsidRPr="00C32807" w:rsidRDefault="00C32807" w:rsidP="005F271E">
            <w:pPr>
              <w:jc w:val="center"/>
              <w:rPr>
                <w:bCs/>
                <w:sz w:val="26"/>
                <w:szCs w:val="26"/>
              </w:rPr>
            </w:pPr>
            <w:r w:rsidRPr="00C32807">
              <w:rPr>
                <w:bCs/>
                <w:sz w:val="26"/>
                <w:szCs w:val="26"/>
              </w:rPr>
              <w:t>Председатель территориальной</w:t>
            </w:r>
          </w:p>
          <w:p w14:paraId="562D9695" w14:textId="77777777" w:rsidR="00C32807" w:rsidRPr="00C32807" w:rsidRDefault="00C32807" w:rsidP="005F271E">
            <w:pPr>
              <w:jc w:val="center"/>
              <w:rPr>
                <w:bCs/>
                <w:sz w:val="26"/>
                <w:szCs w:val="26"/>
              </w:rPr>
            </w:pPr>
            <w:r w:rsidRPr="00C32807">
              <w:rPr>
                <w:bCs/>
                <w:sz w:val="26"/>
                <w:szCs w:val="26"/>
              </w:rPr>
              <w:t>избирательной комиссии Верхнекетского района</w:t>
            </w:r>
          </w:p>
        </w:tc>
        <w:tc>
          <w:tcPr>
            <w:tcW w:w="2402" w:type="dxa"/>
          </w:tcPr>
          <w:p w14:paraId="2DF6C66B" w14:textId="77777777" w:rsidR="00C32807" w:rsidRPr="00C32807" w:rsidRDefault="00C32807" w:rsidP="005F271E">
            <w:pPr>
              <w:rPr>
                <w:bCs/>
                <w:sz w:val="26"/>
                <w:szCs w:val="26"/>
              </w:rPr>
            </w:pPr>
          </w:p>
        </w:tc>
        <w:tc>
          <w:tcPr>
            <w:tcW w:w="2851" w:type="dxa"/>
            <w:vAlign w:val="bottom"/>
          </w:tcPr>
          <w:p w14:paraId="6F26CD1C" w14:textId="77777777" w:rsidR="00C32807" w:rsidRPr="00C32807" w:rsidRDefault="00C32807" w:rsidP="005F271E">
            <w:pPr>
              <w:keepNext/>
              <w:spacing w:before="240" w:after="60"/>
              <w:outlineLvl w:val="2"/>
              <w:rPr>
                <w:bCs/>
                <w:sz w:val="26"/>
                <w:szCs w:val="26"/>
              </w:rPr>
            </w:pPr>
            <w:r w:rsidRPr="00C32807">
              <w:rPr>
                <w:bCs/>
                <w:sz w:val="26"/>
                <w:szCs w:val="26"/>
              </w:rPr>
              <w:t>Т.Л. Генералова</w:t>
            </w:r>
          </w:p>
        </w:tc>
      </w:tr>
      <w:tr w:rsidR="00C32807" w:rsidRPr="00C32807" w14:paraId="4AB0EA65" w14:textId="77777777" w:rsidTr="005F271E">
        <w:trPr>
          <w:jc w:val="center"/>
        </w:trPr>
        <w:tc>
          <w:tcPr>
            <w:tcW w:w="4318" w:type="dxa"/>
          </w:tcPr>
          <w:p w14:paraId="5BFAEF2B" w14:textId="77777777" w:rsidR="00C32807" w:rsidRPr="00C32807" w:rsidRDefault="00C32807" w:rsidP="005F271E">
            <w:pPr>
              <w:rPr>
                <w:bCs/>
                <w:sz w:val="26"/>
                <w:szCs w:val="26"/>
              </w:rPr>
            </w:pPr>
          </w:p>
        </w:tc>
        <w:tc>
          <w:tcPr>
            <w:tcW w:w="2402" w:type="dxa"/>
          </w:tcPr>
          <w:p w14:paraId="44B6352A" w14:textId="77777777" w:rsidR="00C32807" w:rsidRPr="00C32807" w:rsidRDefault="00C32807" w:rsidP="005F271E">
            <w:pPr>
              <w:rPr>
                <w:bCs/>
                <w:sz w:val="26"/>
                <w:szCs w:val="26"/>
              </w:rPr>
            </w:pPr>
          </w:p>
        </w:tc>
        <w:tc>
          <w:tcPr>
            <w:tcW w:w="2851" w:type="dxa"/>
            <w:vAlign w:val="bottom"/>
          </w:tcPr>
          <w:p w14:paraId="1D225F5B" w14:textId="77777777" w:rsidR="00C32807" w:rsidRPr="00C32807" w:rsidRDefault="00C32807" w:rsidP="005F271E">
            <w:pPr>
              <w:keepNext/>
              <w:spacing w:before="240" w:after="60"/>
              <w:outlineLvl w:val="2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C32807" w:rsidRPr="00C32807" w14:paraId="63395F07" w14:textId="77777777" w:rsidTr="005F271E">
        <w:trPr>
          <w:jc w:val="center"/>
        </w:trPr>
        <w:tc>
          <w:tcPr>
            <w:tcW w:w="4318" w:type="dxa"/>
          </w:tcPr>
          <w:p w14:paraId="001CF159" w14:textId="77777777" w:rsidR="00C32807" w:rsidRPr="00C32807" w:rsidRDefault="00C32807" w:rsidP="005F271E">
            <w:pPr>
              <w:jc w:val="center"/>
              <w:rPr>
                <w:bCs/>
                <w:sz w:val="26"/>
                <w:szCs w:val="26"/>
              </w:rPr>
            </w:pPr>
            <w:r w:rsidRPr="00C32807">
              <w:rPr>
                <w:bCs/>
                <w:sz w:val="26"/>
                <w:szCs w:val="26"/>
              </w:rPr>
              <w:t>Секретарь территориальной избирательной комиссии Верхнекетского района</w:t>
            </w:r>
          </w:p>
        </w:tc>
        <w:tc>
          <w:tcPr>
            <w:tcW w:w="2402" w:type="dxa"/>
          </w:tcPr>
          <w:p w14:paraId="71638FD6" w14:textId="77777777" w:rsidR="00C32807" w:rsidRPr="00C32807" w:rsidRDefault="00C32807" w:rsidP="005F271E">
            <w:pPr>
              <w:rPr>
                <w:bCs/>
                <w:sz w:val="26"/>
                <w:szCs w:val="26"/>
              </w:rPr>
            </w:pPr>
          </w:p>
        </w:tc>
        <w:tc>
          <w:tcPr>
            <w:tcW w:w="2851" w:type="dxa"/>
            <w:vAlign w:val="bottom"/>
          </w:tcPr>
          <w:p w14:paraId="139200E7" w14:textId="77777777" w:rsidR="00C32807" w:rsidRPr="00C32807" w:rsidRDefault="00C32807" w:rsidP="005F271E">
            <w:pPr>
              <w:rPr>
                <w:bCs/>
                <w:sz w:val="26"/>
                <w:szCs w:val="26"/>
              </w:rPr>
            </w:pPr>
            <w:r w:rsidRPr="00C32807">
              <w:rPr>
                <w:bCs/>
                <w:sz w:val="26"/>
                <w:szCs w:val="26"/>
              </w:rPr>
              <w:t>Н.А. Мискичекова</w:t>
            </w:r>
          </w:p>
        </w:tc>
      </w:tr>
    </w:tbl>
    <w:p w14:paraId="2AFF89D4" w14:textId="77777777" w:rsidR="00936DB2" w:rsidRPr="00C32807" w:rsidRDefault="00936DB2" w:rsidP="00936DB2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008"/>
        <w:gridCol w:w="770"/>
        <w:gridCol w:w="1134"/>
        <w:gridCol w:w="2694"/>
      </w:tblGrid>
      <w:tr w:rsidR="00B3690C" w:rsidRPr="00220F6A" w14:paraId="34C7A739" w14:textId="77777777" w:rsidTr="001604B4">
        <w:trPr>
          <w:trHeight w:val="1312"/>
        </w:trPr>
        <w:tc>
          <w:tcPr>
            <w:tcW w:w="5008" w:type="dxa"/>
          </w:tcPr>
          <w:p w14:paraId="28574E47" w14:textId="77777777" w:rsidR="00B3690C" w:rsidRPr="007960D8" w:rsidRDefault="00B3690C" w:rsidP="00536FF0">
            <w:pPr>
              <w:rPr>
                <w:sz w:val="26"/>
                <w:szCs w:val="26"/>
              </w:rPr>
            </w:pPr>
          </w:p>
        </w:tc>
        <w:tc>
          <w:tcPr>
            <w:tcW w:w="770" w:type="dxa"/>
            <w:vMerge w:val="restart"/>
          </w:tcPr>
          <w:p w14:paraId="3862BF7A" w14:textId="77777777" w:rsidR="00B3690C" w:rsidRPr="007960D8" w:rsidRDefault="00B3690C" w:rsidP="001604B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3F588250" w14:textId="77777777" w:rsidR="007960D8" w:rsidRPr="007960D8" w:rsidRDefault="007960D8" w:rsidP="001604B4">
            <w:pPr>
              <w:rPr>
                <w:i/>
                <w:sz w:val="26"/>
                <w:szCs w:val="26"/>
              </w:rPr>
            </w:pPr>
          </w:p>
        </w:tc>
        <w:tc>
          <w:tcPr>
            <w:tcW w:w="2694" w:type="dxa"/>
          </w:tcPr>
          <w:p w14:paraId="418C0C7B" w14:textId="77777777" w:rsidR="00B3690C" w:rsidRPr="007960D8" w:rsidRDefault="00B3690C" w:rsidP="001604B4">
            <w:pPr>
              <w:rPr>
                <w:sz w:val="26"/>
                <w:szCs w:val="26"/>
              </w:rPr>
            </w:pPr>
          </w:p>
        </w:tc>
      </w:tr>
      <w:tr w:rsidR="00B3690C" w:rsidRPr="00220F6A" w14:paraId="5E7715B1" w14:textId="77777777" w:rsidTr="001604B4">
        <w:trPr>
          <w:trHeight w:val="1631"/>
        </w:trPr>
        <w:tc>
          <w:tcPr>
            <w:tcW w:w="5008" w:type="dxa"/>
          </w:tcPr>
          <w:p w14:paraId="6A66F5B2" w14:textId="77777777" w:rsidR="00B3690C" w:rsidRPr="007960D8" w:rsidRDefault="00B3690C" w:rsidP="001604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0" w:type="dxa"/>
            <w:vMerge/>
          </w:tcPr>
          <w:p w14:paraId="0AEC8C27" w14:textId="77777777" w:rsidR="00B3690C" w:rsidRPr="007960D8" w:rsidRDefault="00B3690C" w:rsidP="001604B4">
            <w:pPr>
              <w:rPr>
                <w:i/>
                <w:sz w:val="26"/>
                <w:szCs w:val="26"/>
              </w:rPr>
            </w:pPr>
          </w:p>
        </w:tc>
        <w:tc>
          <w:tcPr>
            <w:tcW w:w="1134" w:type="dxa"/>
          </w:tcPr>
          <w:p w14:paraId="2FC96985" w14:textId="77777777" w:rsidR="00B3690C" w:rsidRPr="007960D8" w:rsidRDefault="00B3690C" w:rsidP="001604B4">
            <w:pPr>
              <w:rPr>
                <w:i/>
                <w:sz w:val="26"/>
                <w:szCs w:val="26"/>
              </w:rPr>
            </w:pPr>
          </w:p>
        </w:tc>
        <w:tc>
          <w:tcPr>
            <w:tcW w:w="2694" w:type="dxa"/>
          </w:tcPr>
          <w:p w14:paraId="5CE1D361" w14:textId="77777777" w:rsidR="00B3690C" w:rsidRPr="007960D8" w:rsidRDefault="00B3690C" w:rsidP="001604B4">
            <w:pPr>
              <w:rPr>
                <w:sz w:val="26"/>
                <w:szCs w:val="26"/>
              </w:rPr>
            </w:pPr>
          </w:p>
        </w:tc>
      </w:tr>
    </w:tbl>
    <w:p w14:paraId="1987FEE5" w14:textId="77777777" w:rsidR="00333FE0" w:rsidRDefault="00772290"/>
    <w:sectPr w:rsidR="00333FE0" w:rsidSect="007960D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DA6684"/>
    <w:multiLevelType w:val="hybridMultilevel"/>
    <w:tmpl w:val="FF340E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690C"/>
    <w:rsid w:val="00137A1E"/>
    <w:rsid w:val="00255209"/>
    <w:rsid w:val="00362E64"/>
    <w:rsid w:val="00453F5E"/>
    <w:rsid w:val="00483F24"/>
    <w:rsid w:val="004974E5"/>
    <w:rsid w:val="0051247E"/>
    <w:rsid w:val="005362E5"/>
    <w:rsid w:val="00536FF0"/>
    <w:rsid w:val="005411F3"/>
    <w:rsid w:val="005F5948"/>
    <w:rsid w:val="00752599"/>
    <w:rsid w:val="007960D8"/>
    <w:rsid w:val="007D147C"/>
    <w:rsid w:val="0084428E"/>
    <w:rsid w:val="00851226"/>
    <w:rsid w:val="00936DB2"/>
    <w:rsid w:val="00AF64BF"/>
    <w:rsid w:val="00B3690C"/>
    <w:rsid w:val="00B77B7B"/>
    <w:rsid w:val="00C32807"/>
    <w:rsid w:val="00D208C0"/>
    <w:rsid w:val="00F9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09D6B"/>
  <w15:docId w15:val="{F35C9D0E-5504-46DB-B298-B954CBF3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90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3690C"/>
    <w:pPr>
      <w:keepNext/>
      <w:widowControl/>
      <w:autoSpaceDE w:val="0"/>
      <w:autoSpaceDN w:val="0"/>
      <w:adjustRightInd w:val="0"/>
      <w:jc w:val="both"/>
      <w:outlineLvl w:val="1"/>
    </w:pPr>
    <w:rPr>
      <w:sz w:val="2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690C"/>
    <w:pPr>
      <w:keepNext/>
      <w:keepLines/>
      <w:widowControl/>
      <w:autoSpaceDE w:val="0"/>
      <w:autoSpaceDN w:val="0"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690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3690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B3690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B3690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3F5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3F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Мискичекова</cp:lastModifiedBy>
  <cp:revision>23</cp:revision>
  <cp:lastPrinted>2022-03-13T06:02:00Z</cp:lastPrinted>
  <dcterms:created xsi:type="dcterms:W3CDTF">2022-03-10T08:54:00Z</dcterms:created>
  <dcterms:modified xsi:type="dcterms:W3CDTF">2022-03-14T08:27:00Z</dcterms:modified>
</cp:coreProperties>
</file>