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36" w:rsidRPr="00AE0336" w:rsidRDefault="00AE0336" w:rsidP="00AE033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E0336">
        <w:rPr>
          <w:rFonts w:ascii="Arial" w:eastAsia="Times New Roman" w:hAnsi="Arial" w:cs="Times New Roman"/>
          <w:b/>
          <w:noProof/>
          <w:spacing w:val="20"/>
          <w:sz w:val="38"/>
          <w:szCs w:val="44"/>
          <w:lang w:eastAsia="ru-RU"/>
        </w:rPr>
        <w:drawing>
          <wp:inline distT="0" distB="0" distL="0" distR="0" wp14:anchorId="485DE6FB" wp14:editId="5572FB48">
            <wp:extent cx="438150" cy="533400"/>
            <wp:effectExtent l="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AE0336" w:rsidRPr="00AE0336" w:rsidRDefault="00AE0336" w:rsidP="00AE0336">
      <w:pPr>
        <w:widowControl w:val="0"/>
        <w:autoSpaceDN w:val="0"/>
        <w:spacing w:after="0" w:line="240" w:lineRule="auto"/>
        <w:jc w:val="center"/>
        <w:outlineLvl w:val="0"/>
        <w:rPr>
          <w:rFonts w:ascii="Arial" w:eastAsia="Times New Roman" w:hAnsi="Arial" w:cs="Arial"/>
          <w:b/>
          <w:bCs/>
          <w:spacing w:val="40"/>
          <w:sz w:val="28"/>
          <w:szCs w:val="28"/>
          <w:lang w:eastAsia="ru-RU"/>
        </w:rPr>
      </w:pPr>
      <w:r w:rsidRPr="00AE0336">
        <w:rPr>
          <w:rFonts w:ascii="Arial" w:eastAsia="Times New Roman" w:hAnsi="Arial" w:cs="Arial"/>
          <w:b/>
          <w:bCs/>
          <w:spacing w:val="40"/>
          <w:sz w:val="28"/>
          <w:szCs w:val="28"/>
          <w:lang w:eastAsia="ru-RU"/>
        </w:rPr>
        <w:t>Администрация Верхнекетского района</w:t>
      </w:r>
    </w:p>
    <w:p w:rsidR="00AE0336" w:rsidRPr="00AE0336" w:rsidRDefault="00AE0336" w:rsidP="00AE0336">
      <w:pPr>
        <w:widowControl w:val="0"/>
        <w:autoSpaceDN w:val="0"/>
        <w:spacing w:before="120" w:after="120" w:line="240" w:lineRule="auto"/>
        <w:jc w:val="center"/>
        <w:rPr>
          <w:rFonts w:ascii="Arial" w:eastAsia="Times New Roman" w:hAnsi="Arial" w:cs="Arial"/>
          <w:b/>
          <w:bCs/>
          <w:spacing w:val="30"/>
          <w:sz w:val="28"/>
          <w:szCs w:val="28"/>
          <w:lang w:eastAsia="ru-RU"/>
        </w:rPr>
      </w:pPr>
      <w:r w:rsidRPr="00AE0336">
        <w:rPr>
          <w:rFonts w:ascii="Arial" w:eastAsia="Times New Roman" w:hAnsi="Arial" w:cs="Arial"/>
          <w:b/>
          <w:bCs/>
          <w:spacing w:val="30"/>
          <w:sz w:val="28"/>
          <w:szCs w:val="28"/>
          <w:lang w:eastAsia="ru-RU"/>
        </w:rPr>
        <w:t>ПОСТАНОВЛЕНИЕ</w:t>
      </w:r>
    </w:p>
    <w:tbl>
      <w:tblPr>
        <w:tblW w:w="9356" w:type="dxa"/>
        <w:tblLayout w:type="fixed"/>
        <w:tblCellMar>
          <w:left w:w="0" w:type="dxa"/>
          <w:right w:w="0" w:type="dxa"/>
        </w:tblCellMar>
        <w:tblLook w:val="04A0" w:firstRow="1" w:lastRow="0" w:firstColumn="1" w:lastColumn="0" w:noHBand="0" w:noVBand="1"/>
      </w:tblPr>
      <w:tblGrid>
        <w:gridCol w:w="3699"/>
        <w:gridCol w:w="2212"/>
        <w:gridCol w:w="3445"/>
      </w:tblGrid>
      <w:tr w:rsidR="00AE0336" w:rsidRPr="00AE0336" w:rsidTr="00AE0336">
        <w:tc>
          <w:tcPr>
            <w:tcW w:w="3699" w:type="dxa"/>
            <w:hideMark/>
          </w:tcPr>
          <w:p w:rsidR="00AE0336" w:rsidRPr="00AE0336" w:rsidRDefault="00F303F7" w:rsidP="00AE0336">
            <w:pPr>
              <w:widowControl w:val="0"/>
              <w:tabs>
                <w:tab w:val="left" w:pos="720"/>
              </w:tabs>
              <w:autoSpaceDN w:val="0"/>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02 апреля</w:t>
            </w:r>
            <w:r w:rsidR="00AE0336" w:rsidRPr="00AE0336">
              <w:rPr>
                <w:rFonts w:ascii="Arial" w:eastAsia="Times New Roman" w:hAnsi="Arial" w:cs="Arial"/>
                <w:bCs/>
                <w:sz w:val="24"/>
                <w:szCs w:val="24"/>
                <w:lang w:eastAsia="ru-RU"/>
              </w:rPr>
              <w:t xml:space="preserve"> 2024 г.</w:t>
            </w:r>
          </w:p>
        </w:tc>
        <w:tc>
          <w:tcPr>
            <w:tcW w:w="2212" w:type="dxa"/>
            <w:hideMark/>
          </w:tcPr>
          <w:p w:rsidR="00AE0336" w:rsidRPr="00AE0336" w:rsidRDefault="00AE0336" w:rsidP="00AE0336">
            <w:pPr>
              <w:widowControl w:val="0"/>
              <w:autoSpaceDN w:val="0"/>
              <w:spacing w:after="0" w:line="240" w:lineRule="auto"/>
              <w:jc w:val="center"/>
              <w:rPr>
                <w:rFonts w:ascii="Arial" w:eastAsia="Times New Roman" w:hAnsi="Arial" w:cs="Arial"/>
                <w:sz w:val="20"/>
                <w:szCs w:val="20"/>
                <w:lang w:eastAsia="ru-RU"/>
              </w:rPr>
            </w:pPr>
            <w:r w:rsidRPr="00AE0336">
              <w:rPr>
                <w:rFonts w:ascii="Arial" w:eastAsia="Times New Roman" w:hAnsi="Arial" w:cs="Arial"/>
                <w:sz w:val="16"/>
                <w:szCs w:val="16"/>
                <w:lang w:eastAsia="ru-RU"/>
              </w:rPr>
              <w:t xml:space="preserve">р.п. </w:t>
            </w:r>
            <w:r w:rsidRPr="00AE0336">
              <w:rPr>
                <w:rFonts w:ascii="Arial" w:eastAsia="Times New Roman" w:hAnsi="Arial" w:cs="Arial"/>
                <w:sz w:val="20"/>
                <w:szCs w:val="20"/>
                <w:lang w:eastAsia="ru-RU"/>
              </w:rPr>
              <w:t>Белый Яр</w:t>
            </w:r>
          </w:p>
          <w:p w:rsidR="00AE0336" w:rsidRPr="00AE0336" w:rsidRDefault="00AE0336" w:rsidP="00AE0336">
            <w:pPr>
              <w:widowControl w:val="0"/>
              <w:autoSpaceDN w:val="0"/>
              <w:spacing w:after="0" w:line="240" w:lineRule="auto"/>
              <w:jc w:val="center"/>
              <w:rPr>
                <w:rFonts w:ascii="Arial" w:eastAsia="Times New Roman" w:hAnsi="Arial" w:cs="Arial"/>
                <w:sz w:val="20"/>
                <w:szCs w:val="20"/>
                <w:lang w:eastAsia="ru-RU"/>
              </w:rPr>
            </w:pPr>
            <w:r w:rsidRPr="00AE0336">
              <w:rPr>
                <w:rFonts w:ascii="Arial" w:eastAsia="Times New Roman" w:hAnsi="Arial" w:cs="Arial"/>
                <w:sz w:val="20"/>
                <w:szCs w:val="20"/>
                <w:lang w:eastAsia="ru-RU"/>
              </w:rPr>
              <w:t>Верхнекетского района</w:t>
            </w:r>
          </w:p>
          <w:p w:rsidR="00AE0336" w:rsidRPr="00AE0336" w:rsidRDefault="00AE0336" w:rsidP="00AE0336">
            <w:pPr>
              <w:widowControl w:val="0"/>
              <w:autoSpaceDN w:val="0"/>
              <w:spacing w:after="0" w:line="240" w:lineRule="auto"/>
              <w:jc w:val="center"/>
              <w:rPr>
                <w:rFonts w:ascii="Arial" w:eastAsia="Times New Roman" w:hAnsi="Arial" w:cs="Arial"/>
                <w:sz w:val="2"/>
                <w:szCs w:val="2"/>
                <w:lang w:eastAsia="ru-RU"/>
              </w:rPr>
            </w:pPr>
            <w:r w:rsidRPr="00AE0336">
              <w:rPr>
                <w:rFonts w:ascii="Arial" w:eastAsia="Times New Roman" w:hAnsi="Arial" w:cs="Arial"/>
                <w:sz w:val="2"/>
                <w:szCs w:val="2"/>
                <w:lang w:eastAsia="ru-RU"/>
              </w:rPr>
              <w:t xml:space="preserve"> </w:t>
            </w:r>
            <w:r w:rsidRPr="00AE0336">
              <w:rPr>
                <w:rFonts w:ascii="Arial" w:eastAsia="Times New Roman" w:hAnsi="Arial" w:cs="Arial"/>
                <w:sz w:val="20"/>
                <w:szCs w:val="20"/>
                <w:lang w:eastAsia="ru-RU"/>
              </w:rPr>
              <w:t>Томской области</w:t>
            </w:r>
          </w:p>
        </w:tc>
        <w:tc>
          <w:tcPr>
            <w:tcW w:w="3445" w:type="dxa"/>
            <w:hideMark/>
          </w:tcPr>
          <w:p w:rsidR="00AE0336" w:rsidRPr="00AE0336" w:rsidRDefault="00AE0336" w:rsidP="00AE0336">
            <w:pPr>
              <w:widowControl w:val="0"/>
              <w:autoSpaceDN w:val="0"/>
              <w:spacing w:after="0" w:line="240" w:lineRule="auto"/>
              <w:ind w:right="57"/>
              <w:rPr>
                <w:rFonts w:ascii="Arial" w:eastAsia="Times New Roman" w:hAnsi="Arial" w:cs="Arial"/>
                <w:bCs/>
                <w:sz w:val="24"/>
                <w:szCs w:val="24"/>
                <w:lang w:eastAsia="ru-RU"/>
              </w:rPr>
            </w:pPr>
            <w:r w:rsidRPr="00AE0336">
              <w:rPr>
                <w:rFonts w:ascii="Arial" w:eastAsia="Times New Roman" w:hAnsi="Arial" w:cs="Arial"/>
                <w:bCs/>
                <w:sz w:val="24"/>
                <w:szCs w:val="24"/>
                <w:lang w:eastAsia="ru-RU"/>
              </w:rPr>
              <w:t xml:space="preserve">                    №    </w:t>
            </w:r>
            <w:r w:rsidR="00F303F7">
              <w:rPr>
                <w:rFonts w:ascii="Arial" w:eastAsia="Times New Roman" w:hAnsi="Arial" w:cs="Arial"/>
                <w:bCs/>
                <w:sz w:val="24"/>
                <w:szCs w:val="24"/>
                <w:lang w:eastAsia="ru-RU"/>
              </w:rPr>
              <w:t>284</w:t>
            </w:r>
            <w:r w:rsidRPr="00AE0336">
              <w:rPr>
                <w:rFonts w:ascii="Arial" w:eastAsia="Times New Roman" w:hAnsi="Arial" w:cs="Arial"/>
                <w:bCs/>
                <w:sz w:val="24"/>
                <w:szCs w:val="24"/>
                <w:lang w:eastAsia="ru-RU"/>
              </w:rPr>
              <w:t xml:space="preserve"> </w:t>
            </w:r>
          </w:p>
        </w:tc>
      </w:tr>
    </w:tbl>
    <w:p w:rsidR="00AE0336" w:rsidRPr="00AE0336" w:rsidRDefault="00AE0336" w:rsidP="00AE0336">
      <w:pPr>
        <w:widowControl w:val="0"/>
        <w:tabs>
          <w:tab w:val="left" w:pos="-2552"/>
          <w:tab w:val="left" w:pos="0"/>
        </w:tabs>
        <w:autoSpaceDN w:val="0"/>
        <w:spacing w:after="0" w:line="240" w:lineRule="auto"/>
        <w:ind w:right="4393"/>
        <w:jc w:val="both"/>
        <w:rPr>
          <w:rFonts w:ascii="Arial" w:eastAsia="Times New Roman" w:hAnsi="Arial" w:cs="Arial"/>
          <w:sz w:val="24"/>
          <w:szCs w:val="24"/>
          <w:lang w:eastAsia="ru-RU"/>
        </w:rPr>
      </w:pPr>
    </w:p>
    <w:p w:rsidR="00AE0336" w:rsidRPr="00AE0336" w:rsidRDefault="00AE0336" w:rsidP="00AE0336">
      <w:pPr>
        <w:widowControl w:val="0"/>
        <w:tabs>
          <w:tab w:val="left" w:pos="-2552"/>
          <w:tab w:val="left" w:pos="1134"/>
        </w:tabs>
        <w:autoSpaceDN w:val="0"/>
        <w:spacing w:after="0" w:line="240" w:lineRule="auto"/>
        <w:ind w:left="1134" w:right="1700"/>
        <w:jc w:val="center"/>
        <w:rPr>
          <w:rFonts w:ascii="Arial" w:eastAsia="Times New Roman" w:hAnsi="Arial" w:cs="Arial"/>
          <w:b/>
          <w:sz w:val="24"/>
          <w:szCs w:val="24"/>
          <w:lang w:eastAsia="ru-RU"/>
        </w:rPr>
      </w:pPr>
      <w:r w:rsidRPr="00AE0336">
        <w:rPr>
          <w:rFonts w:ascii="Arial" w:eastAsia="Times New Roman" w:hAnsi="Arial" w:cs="Arial"/>
          <w:b/>
          <w:sz w:val="24"/>
          <w:szCs w:val="24"/>
          <w:lang w:eastAsia="ru-RU"/>
        </w:rPr>
        <w:t>О внесении изменений в</w:t>
      </w:r>
      <w:r w:rsidRPr="00AE0336">
        <w:rPr>
          <w:rFonts w:ascii="Arial" w:eastAsia="Times New Roman" w:hAnsi="Arial" w:cs="Arial"/>
          <w:b/>
          <w:bCs/>
          <w:sz w:val="24"/>
          <w:szCs w:val="24"/>
          <w:lang w:eastAsia="ru-RU"/>
        </w:rPr>
        <w:t xml:space="preserve"> постановление Администрации Верхнекетского района </w:t>
      </w:r>
      <w:r w:rsidRPr="00AE0336">
        <w:rPr>
          <w:rFonts w:ascii="Arial" w:eastAsia="Times New Roman" w:hAnsi="Arial" w:cs="Arial"/>
          <w:b/>
          <w:sz w:val="24"/>
          <w:szCs w:val="24"/>
          <w:lang w:eastAsia="ru-RU"/>
        </w:rPr>
        <w:t>от 06.03.2018 №248 «Об утверждении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AE0336" w:rsidRPr="00AE0336" w:rsidRDefault="00AE0336" w:rsidP="00AE0336">
      <w:pPr>
        <w:widowControl w:val="0"/>
        <w:tabs>
          <w:tab w:val="left" w:pos="-2552"/>
          <w:tab w:val="left" w:pos="4962"/>
        </w:tabs>
        <w:autoSpaceDN w:val="0"/>
        <w:spacing w:after="0" w:line="240" w:lineRule="auto"/>
        <w:ind w:right="4393"/>
        <w:jc w:val="both"/>
        <w:rPr>
          <w:rFonts w:ascii="Arial" w:eastAsia="Times New Roman" w:hAnsi="Arial" w:cs="Times New Roman"/>
          <w:sz w:val="24"/>
          <w:szCs w:val="24"/>
          <w:lang w:eastAsia="ru-RU"/>
        </w:rPr>
      </w:pPr>
    </w:p>
    <w:p w:rsidR="00AE0336" w:rsidRPr="00AE0336" w:rsidRDefault="00AE0336" w:rsidP="0097710D">
      <w:pPr>
        <w:widowControl w:val="0"/>
        <w:tabs>
          <w:tab w:val="left" w:pos="-2552"/>
        </w:tabs>
        <w:autoSpaceDN w:val="0"/>
        <w:spacing w:after="0" w:line="240" w:lineRule="auto"/>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ab/>
        <w:t>В соответствии со статьёй 7 Федерального закона от 6 октября 2003 года №1311-ФЗ «Об общих принципах организации местного самоуправления в Российской Федерации», постановляю:</w:t>
      </w:r>
    </w:p>
    <w:p w:rsidR="00AE0336" w:rsidRPr="00AE0336" w:rsidRDefault="00AE0336" w:rsidP="0097710D">
      <w:pPr>
        <w:widowControl w:val="0"/>
        <w:tabs>
          <w:tab w:val="left" w:pos="-2552"/>
        </w:tabs>
        <w:autoSpaceDN w:val="0"/>
        <w:spacing w:after="0" w:line="240" w:lineRule="auto"/>
        <w:jc w:val="both"/>
        <w:rPr>
          <w:rFonts w:ascii="Arial" w:eastAsia="Times New Roman" w:hAnsi="Arial" w:cs="Times New Roman"/>
          <w:sz w:val="24"/>
          <w:szCs w:val="24"/>
          <w:lang w:eastAsia="ru-RU"/>
        </w:rPr>
      </w:pPr>
    </w:p>
    <w:p w:rsidR="00793601" w:rsidRPr="00FC17BF" w:rsidRDefault="00793601" w:rsidP="0097710D">
      <w:pPr>
        <w:tabs>
          <w:tab w:val="left" w:pos="-2552"/>
        </w:tabs>
        <w:spacing w:after="0" w:line="240" w:lineRule="auto"/>
        <w:ind w:firstLine="709"/>
        <w:jc w:val="both"/>
        <w:rPr>
          <w:rFonts w:ascii="Arial" w:hAnsi="Arial" w:cs="Arial"/>
          <w:sz w:val="24"/>
          <w:szCs w:val="24"/>
        </w:rPr>
      </w:pPr>
      <w:r w:rsidRPr="00FC17BF">
        <w:rPr>
          <w:rFonts w:ascii="Arial" w:hAnsi="Arial"/>
          <w:sz w:val="24"/>
          <w:szCs w:val="24"/>
        </w:rPr>
        <w:t xml:space="preserve">1. Внести </w:t>
      </w:r>
      <w:r w:rsidRPr="00FC17BF">
        <w:rPr>
          <w:rFonts w:ascii="Arial" w:hAnsi="Arial" w:cs="Arial"/>
          <w:sz w:val="24"/>
          <w:szCs w:val="24"/>
        </w:rPr>
        <w:t>в</w:t>
      </w:r>
      <w:r w:rsidRPr="00FC17BF">
        <w:t xml:space="preserve"> </w:t>
      </w:r>
      <w:r w:rsidRPr="00FC17BF">
        <w:rPr>
          <w:rFonts w:ascii="Arial" w:hAnsi="Arial" w:cs="Arial"/>
          <w:sz w:val="24"/>
          <w:szCs w:val="24"/>
        </w:rPr>
        <w:t>постановление Администрации Верхнекетского района от 06.03.2018 №248 «Об утверждении муниципальной программы «Капитальный ремонт муниципального жилищного фонда в муниципальном образовании Верхнекетский район Томской области» следующие изменения:</w:t>
      </w:r>
    </w:p>
    <w:p w:rsidR="00793601" w:rsidRPr="00FC17BF" w:rsidRDefault="00793601" w:rsidP="0097710D">
      <w:pPr>
        <w:tabs>
          <w:tab w:val="left" w:pos="-2552"/>
        </w:tabs>
        <w:spacing w:after="0" w:line="240" w:lineRule="auto"/>
        <w:ind w:firstLine="709"/>
        <w:jc w:val="both"/>
        <w:rPr>
          <w:rFonts w:ascii="Arial" w:hAnsi="Arial" w:cs="Arial"/>
          <w:sz w:val="24"/>
          <w:szCs w:val="24"/>
        </w:rPr>
      </w:pPr>
      <w:r w:rsidRPr="00FC17BF">
        <w:rPr>
          <w:rFonts w:ascii="Arial" w:hAnsi="Arial" w:cs="Arial"/>
          <w:sz w:val="24"/>
          <w:szCs w:val="24"/>
        </w:rPr>
        <w:t>в муниципальной программе «Капитальный ремонт муниципального жилищного фонда в муниципальном образовании Верхнекетский район Томской области»:</w:t>
      </w:r>
    </w:p>
    <w:p w:rsidR="008714FC" w:rsidRDefault="00AE0336" w:rsidP="0097710D">
      <w:pPr>
        <w:pStyle w:val="a9"/>
        <w:numPr>
          <w:ilvl w:val="0"/>
          <w:numId w:val="10"/>
        </w:numPr>
        <w:tabs>
          <w:tab w:val="left" w:pos="-2552"/>
        </w:tabs>
        <w:jc w:val="both"/>
        <w:rPr>
          <w:rFonts w:ascii="Arial" w:hAnsi="Arial" w:cs="Arial"/>
          <w:sz w:val="24"/>
          <w:szCs w:val="24"/>
        </w:rPr>
      </w:pPr>
      <w:r w:rsidRPr="00FC17BF">
        <w:rPr>
          <w:rFonts w:ascii="Arial" w:hAnsi="Arial" w:cs="Arial"/>
          <w:sz w:val="24"/>
          <w:szCs w:val="24"/>
        </w:rPr>
        <w:t>паспорт изложить в редакции согласно приложению 1 к настоящему</w:t>
      </w:r>
    </w:p>
    <w:p w:rsidR="008714FC" w:rsidRDefault="00AE0336" w:rsidP="0097710D">
      <w:pPr>
        <w:tabs>
          <w:tab w:val="left" w:pos="-2552"/>
        </w:tabs>
        <w:spacing w:after="0" w:line="240" w:lineRule="auto"/>
        <w:jc w:val="both"/>
        <w:rPr>
          <w:rFonts w:ascii="Arial" w:hAnsi="Arial" w:cs="Arial"/>
          <w:sz w:val="24"/>
          <w:szCs w:val="24"/>
        </w:rPr>
      </w:pPr>
      <w:r w:rsidRPr="008714FC">
        <w:rPr>
          <w:rFonts w:ascii="Arial" w:hAnsi="Arial" w:cs="Arial"/>
          <w:sz w:val="24"/>
          <w:szCs w:val="24"/>
        </w:rPr>
        <w:t>постановлению;</w:t>
      </w:r>
    </w:p>
    <w:p w:rsidR="00F36321" w:rsidRPr="008714FC" w:rsidRDefault="00F36321" w:rsidP="0097710D">
      <w:pPr>
        <w:pStyle w:val="a9"/>
        <w:numPr>
          <w:ilvl w:val="0"/>
          <w:numId w:val="10"/>
        </w:numPr>
        <w:tabs>
          <w:tab w:val="left" w:pos="-2552"/>
        </w:tabs>
        <w:jc w:val="both"/>
        <w:rPr>
          <w:rFonts w:ascii="Arial" w:hAnsi="Arial" w:cs="Arial"/>
          <w:sz w:val="24"/>
          <w:szCs w:val="24"/>
        </w:rPr>
      </w:pPr>
      <w:r w:rsidRPr="008714FC">
        <w:rPr>
          <w:rFonts w:ascii="Arial" w:hAnsi="Arial" w:cs="Arial"/>
          <w:sz w:val="24"/>
          <w:szCs w:val="24"/>
        </w:rPr>
        <w:t>главу 2 изложить в редакции согласно приложению 2 к настоящем</w:t>
      </w:r>
      <w:r w:rsidR="008714FC" w:rsidRPr="008714FC">
        <w:rPr>
          <w:rFonts w:ascii="Arial" w:hAnsi="Arial" w:cs="Arial"/>
          <w:sz w:val="24"/>
          <w:szCs w:val="24"/>
        </w:rPr>
        <w:t>у</w:t>
      </w:r>
    </w:p>
    <w:p w:rsidR="00F36321" w:rsidRDefault="00F36321" w:rsidP="0097710D">
      <w:pPr>
        <w:tabs>
          <w:tab w:val="left" w:pos="-2552"/>
        </w:tabs>
        <w:spacing w:after="0" w:line="240" w:lineRule="auto"/>
        <w:jc w:val="both"/>
        <w:rPr>
          <w:rFonts w:ascii="Arial" w:hAnsi="Arial" w:cs="Arial"/>
          <w:sz w:val="24"/>
          <w:szCs w:val="24"/>
        </w:rPr>
      </w:pPr>
      <w:r>
        <w:rPr>
          <w:rFonts w:ascii="Arial" w:hAnsi="Arial" w:cs="Arial"/>
          <w:sz w:val="24"/>
          <w:szCs w:val="24"/>
        </w:rPr>
        <w:t>постановлению;</w:t>
      </w:r>
    </w:p>
    <w:p w:rsidR="00793601" w:rsidRPr="00F36321" w:rsidRDefault="008019CD" w:rsidP="0097710D">
      <w:pPr>
        <w:tabs>
          <w:tab w:val="left" w:pos="-2552"/>
        </w:tabs>
        <w:spacing w:after="0" w:line="240" w:lineRule="auto"/>
        <w:jc w:val="both"/>
        <w:rPr>
          <w:rFonts w:ascii="Arial" w:hAnsi="Arial" w:cs="Arial"/>
          <w:sz w:val="24"/>
          <w:szCs w:val="24"/>
        </w:rPr>
      </w:pPr>
      <w:r>
        <w:rPr>
          <w:rFonts w:ascii="Arial" w:hAnsi="Arial" w:cs="Arial"/>
          <w:sz w:val="24"/>
          <w:szCs w:val="24"/>
        </w:rPr>
        <w:t xml:space="preserve">           </w:t>
      </w:r>
      <w:r w:rsidR="00FC17BF">
        <w:rPr>
          <w:rFonts w:ascii="Arial" w:eastAsia="Times New Roman" w:hAnsi="Arial" w:cs="Arial"/>
          <w:sz w:val="24"/>
          <w:szCs w:val="24"/>
          <w:lang w:eastAsia="ru-RU"/>
        </w:rPr>
        <w:t>3</w:t>
      </w:r>
      <w:r w:rsidR="00AE0336" w:rsidRPr="00FC17BF">
        <w:rPr>
          <w:rFonts w:ascii="Arial" w:eastAsia="Times New Roman" w:hAnsi="Arial" w:cs="Arial"/>
          <w:sz w:val="24"/>
          <w:szCs w:val="24"/>
          <w:lang w:eastAsia="ru-RU"/>
        </w:rPr>
        <w:t xml:space="preserve">) </w:t>
      </w:r>
      <w:r w:rsidR="00793601" w:rsidRPr="00FC17BF">
        <w:rPr>
          <w:rFonts w:ascii="Arial" w:hAnsi="Arial" w:cs="Arial"/>
          <w:bCs/>
          <w:sz w:val="24"/>
          <w:szCs w:val="24"/>
        </w:rPr>
        <w:t>абзац 21</w:t>
      </w:r>
      <w:r w:rsidR="00793601" w:rsidRPr="00FC17BF">
        <w:rPr>
          <w:rFonts w:ascii="Arial" w:eastAsia="Calibri" w:hAnsi="Arial" w:cs="Arial"/>
          <w:sz w:val="24"/>
          <w:szCs w:val="24"/>
          <w:shd w:val="clear" w:color="auto" w:fill="FFFFFF"/>
        </w:rPr>
        <w:t xml:space="preserve"> главы 4</w:t>
      </w:r>
      <w:r w:rsidR="00793601" w:rsidRPr="00FC17BF">
        <w:rPr>
          <w:rFonts w:ascii="Arial" w:hAnsi="Arial" w:cs="Arial"/>
          <w:b/>
          <w:sz w:val="24"/>
          <w:szCs w:val="24"/>
        </w:rPr>
        <w:t xml:space="preserve"> </w:t>
      </w:r>
      <w:r w:rsidR="00793601" w:rsidRPr="00FC17BF">
        <w:rPr>
          <w:rFonts w:ascii="Arial" w:eastAsia="Calibri" w:hAnsi="Arial" w:cs="Arial"/>
          <w:sz w:val="24"/>
          <w:szCs w:val="24"/>
          <w:shd w:val="clear" w:color="auto" w:fill="FFFFFF"/>
        </w:rPr>
        <w:t>изложить в следующей редакции:</w:t>
      </w:r>
    </w:p>
    <w:p w:rsidR="00AE0336" w:rsidRPr="00AE0336" w:rsidRDefault="00793601" w:rsidP="0097710D">
      <w:pPr>
        <w:widowControl w:val="0"/>
        <w:tabs>
          <w:tab w:val="left" w:pos="-2552"/>
        </w:tabs>
        <w:autoSpaceDE w:val="0"/>
        <w:autoSpaceDN w:val="0"/>
        <w:adjustRightInd w:val="0"/>
        <w:spacing w:after="0" w:line="240" w:lineRule="auto"/>
        <w:ind w:firstLine="709"/>
        <w:jc w:val="both"/>
        <w:rPr>
          <w:rFonts w:ascii="Arial" w:eastAsia="Times New Roman" w:hAnsi="Arial" w:cs="Arial"/>
          <w:sz w:val="24"/>
          <w:szCs w:val="24"/>
          <w:lang w:eastAsia="ru-RU"/>
        </w:rPr>
      </w:pPr>
      <w:r w:rsidRPr="00AE0336">
        <w:rPr>
          <w:rFonts w:ascii="Arial" w:eastAsia="Times New Roman" w:hAnsi="Arial" w:cs="Arial"/>
          <w:sz w:val="24"/>
          <w:szCs w:val="24"/>
          <w:shd w:val="clear" w:color="auto" w:fill="FFFFFF"/>
          <w:lang w:eastAsia="ru-RU"/>
        </w:rPr>
        <w:t xml:space="preserve"> </w:t>
      </w:r>
      <w:r w:rsidR="00AE0336" w:rsidRPr="00AE0336">
        <w:rPr>
          <w:rFonts w:ascii="Arial" w:eastAsia="Times New Roman" w:hAnsi="Arial" w:cs="Arial"/>
          <w:sz w:val="24"/>
          <w:szCs w:val="24"/>
          <w:shd w:val="clear" w:color="auto" w:fill="FFFFFF"/>
          <w:lang w:eastAsia="ru-RU"/>
        </w:rPr>
        <w:t>«</w:t>
      </w:r>
      <w:r w:rsidR="00AE0336" w:rsidRPr="00AE0336">
        <w:rPr>
          <w:rFonts w:ascii="Arial" w:eastAsia="Times New Roman" w:hAnsi="Arial" w:cs="Arial"/>
          <w:sz w:val="24"/>
          <w:szCs w:val="24"/>
          <w:lang w:eastAsia="ru-RU"/>
        </w:rPr>
        <w:t>Общий объем финансиров</w:t>
      </w:r>
      <w:r w:rsidR="00F303F7">
        <w:rPr>
          <w:rFonts w:ascii="Arial" w:eastAsia="Times New Roman" w:hAnsi="Arial" w:cs="Arial"/>
          <w:sz w:val="24"/>
          <w:szCs w:val="24"/>
          <w:lang w:eastAsia="ru-RU"/>
        </w:rPr>
        <w:t>ания Программы составляет 20 902,3</w:t>
      </w:r>
      <w:r w:rsidR="00AE0336" w:rsidRPr="00AE0336">
        <w:rPr>
          <w:rFonts w:ascii="Arial" w:eastAsia="Times New Roman" w:hAnsi="Arial" w:cs="Arial"/>
          <w:sz w:val="24"/>
          <w:szCs w:val="24"/>
          <w:lang w:eastAsia="ru-RU"/>
        </w:rPr>
        <w:t xml:space="preserve"> </w:t>
      </w:r>
      <w:r w:rsidR="00AE0336" w:rsidRPr="00AE0336">
        <w:rPr>
          <w:rFonts w:ascii="Arial" w:eastAsia="Times New Roman" w:hAnsi="Arial" w:cs="Arial"/>
          <w:sz w:val="24"/>
          <w:szCs w:val="24"/>
          <w:shd w:val="clear" w:color="auto" w:fill="FFFFFF"/>
          <w:lang w:eastAsia="ru-RU"/>
        </w:rPr>
        <w:t>тыс.</w:t>
      </w:r>
      <w:r w:rsidR="00AE0336" w:rsidRPr="00AE0336">
        <w:rPr>
          <w:rFonts w:ascii="Arial" w:eastAsia="Times New Roman" w:hAnsi="Arial" w:cs="Arial"/>
          <w:sz w:val="24"/>
          <w:szCs w:val="24"/>
          <w:lang w:eastAsia="ru-RU"/>
        </w:rPr>
        <w:t xml:space="preserve"> рублей, в том числе за счёт средств муниципального образования Верхнекетский район Томской области – </w:t>
      </w:r>
      <w:r w:rsidR="00F303F7">
        <w:rPr>
          <w:rFonts w:ascii="Arial" w:eastAsia="Times New Roman" w:hAnsi="Arial" w:cs="Arial"/>
          <w:sz w:val="24"/>
          <w:szCs w:val="24"/>
        </w:rPr>
        <w:t>1 382,3</w:t>
      </w:r>
      <w:r w:rsidR="00AE0336" w:rsidRPr="00AE0336">
        <w:rPr>
          <w:rFonts w:ascii="Arial" w:eastAsia="Times New Roman" w:hAnsi="Arial" w:cs="Arial"/>
          <w:sz w:val="24"/>
          <w:szCs w:val="24"/>
          <w:lang w:eastAsia="ru-RU"/>
        </w:rPr>
        <w:t xml:space="preserve"> тыс. рублей, за счет средств бюджетов городского и сельских поселений – </w:t>
      </w:r>
      <w:r w:rsidR="00F303F7">
        <w:rPr>
          <w:rFonts w:ascii="Arial" w:eastAsia="Times New Roman" w:hAnsi="Arial" w:cs="Arial"/>
          <w:sz w:val="24"/>
          <w:szCs w:val="24"/>
        </w:rPr>
        <w:t>19 520,0</w:t>
      </w:r>
      <w:r w:rsidR="00AE0336" w:rsidRPr="00AE0336">
        <w:rPr>
          <w:rFonts w:ascii="Arial" w:eastAsia="Times New Roman" w:hAnsi="Arial" w:cs="Arial"/>
          <w:sz w:val="24"/>
          <w:szCs w:val="24"/>
          <w:lang w:eastAsia="ru-RU"/>
        </w:rPr>
        <w:t xml:space="preserve"> тыс. рублей. Общий объем финансирования Программы в разрезе источников финансирования и по годам реализации приведены в Приложении 2 к Программе»;</w:t>
      </w:r>
    </w:p>
    <w:p w:rsidR="00AE0336" w:rsidRPr="00AE0336" w:rsidRDefault="00FC17BF" w:rsidP="0097710D">
      <w:pPr>
        <w:widowControl w:val="0"/>
        <w:tabs>
          <w:tab w:val="left" w:pos="-255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E0336" w:rsidRPr="00AE0336">
        <w:rPr>
          <w:rFonts w:ascii="Arial" w:eastAsia="Times New Roman" w:hAnsi="Arial" w:cs="Arial"/>
          <w:sz w:val="24"/>
          <w:szCs w:val="24"/>
          <w:lang w:eastAsia="ru-RU"/>
        </w:rPr>
        <w:t xml:space="preserve">) приложение 1 изложить </w:t>
      </w:r>
      <w:r w:rsidR="00F36321">
        <w:rPr>
          <w:rFonts w:ascii="Arial" w:eastAsia="Times New Roman" w:hAnsi="Arial" w:cs="Arial"/>
          <w:sz w:val="24"/>
          <w:szCs w:val="24"/>
          <w:lang w:eastAsia="ru-RU"/>
        </w:rPr>
        <w:t>в редакции согласно приложению 3</w:t>
      </w:r>
      <w:r w:rsidR="00AE0336" w:rsidRPr="00AE0336">
        <w:rPr>
          <w:rFonts w:ascii="Arial" w:eastAsia="Times New Roman" w:hAnsi="Arial" w:cs="Arial"/>
          <w:sz w:val="24"/>
          <w:szCs w:val="24"/>
          <w:lang w:eastAsia="ru-RU"/>
        </w:rPr>
        <w:t xml:space="preserve"> к настоящему постановлению;</w:t>
      </w:r>
    </w:p>
    <w:p w:rsidR="00AE0336" w:rsidRPr="00AE0336" w:rsidRDefault="00FC17BF" w:rsidP="0097710D">
      <w:pPr>
        <w:widowControl w:val="0"/>
        <w:tabs>
          <w:tab w:val="left" w:pos="-2552"/>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AE0336" w:rsidRPr="00AE0336">
        <w:rPr>
          <w:rFonts w:ascii="Arial" w:eastAsia="Times New Roman" w:hAnsi="Arial" w:cs="Arial"/>
          <w:sz w:val="24"/>
          <w:szCs w:val="24"/>
          <w:lang w:eastAsia="ru-RU"/>
        </w:rPr>
        <w:t>) приложение 2 изложить в редакции согласно приложен</w:t>
      </w:r>
      <w:r w:rsidR="00F36321">
        <w:rPr>
          <w:rFonts w:ascii="Arial" w:eastAsia="Times New Roman" w:hAnsi="Arial" w:cs="Arial"/>
          <w:sz w:val="24"/>
          <w:szCs w:val="24"/>
          <w:lang w:eastAsia="ru-RU"/>
        </w:rPr>
        <w:t>ию 4</w:t>
      </w:r>
      <w:r w:rsidR="00793601">
        <w:rPr>
          <w:rFonts w:ascii="Arial" w:eastAsia="Times New Roman" w:hAnsi="Arial" w:cs="Arial"/>
          <w:sz w:val="24"/>
          <w:szCs w:val="24"/>
          <w:lang w:eastAsia="ru-RU"/>
        </w:rPr>
        <w:t xml:space="preserve"> к настоящему постановлению.</w:t>
      </w:r>
    </w:p>
    <w:p w:rsidR="00AE0336" w:rsidRPr="00AE0336" w:rsidRDefault="00AE0336" w:rsidP="0097710D">
      <w:pPr>
        <w:widowControl w:val="0"/>
        <w:tabs>
          <w:tab w:val="left" w:pos="-2552"/>
          <w:tab w:val="left" w:pos="709"/>
        </w:tabs>
        <w:autoSpaceDN w:val="0"/>
        <w:spacing w:after="0" w:line="240" w:lineRule="auto"/>
        <w:ind w:firstLine="709"/>
        <w:jc w:val="both"/>
        <w:rPr>
          <w:rFonts w:ascii="Arial" w:eastAsia="Times New Roman" w:hAnsi="Arial" w:cs="Times New Roman"/>
          <w:sz w:val="24"/>
          <w:szCs w:val="24"/>
          <w:lang w:eastAsia="ru-RU"/>
        </w:rPr>
      </w:pPr>
      <w:r w:rsidRPr="00AE0336">
        <w:rPr>
          <w:rFonts w:ascii="Arial" w:eastAsia="Times New Roman" w:hAnsi="Arial" w:cs="Times New Roman"/>
          <w:sz w:val="24"/>
          <w:szCs w:val="24"/>
          <w:lang w:eastAsia="ru-RU"/>
        </w:rPr>
        <w:t xml:space="preserve">2. </w:t>
      </w:r>
      <w:r w:rsidRPr="00AE0336">
        <w:rPr>
          <w:rFonts w:ascii="Arial" w:eastAsia="Times New Roman" w:hAnsi="Arial" w:cs="Arial"/>
          <w:sz w:val="24"/>
          <w:szCs w:val="24"/>
          <w:lang w:eastAsia="ru-RU"/>
        </w:rPr>
        <w:t>Настоящее постановление вступает в силу со дня его официального опубликования в сетевом издании «Официальный сайт Администрации Верхнекетского района».</w:t>
      </w:r>
    </w:p>
    <w:p w:rsidR="00AE0336" w:rsidRPr="00AE0336" w:rsidRDefault="00AE0336" w:rsidP="0097710D">
      <w:pPr>
        <w:widowControl w:val="0"/>
        <w:tabs>
          <w:tab w:val="left" w:pos="-2552"/>
        </w:tabs>
        <w:autoSpaceDN w:val="0"/>
        <w:spacing w:after="0" w:line="240" w:lineRule="auto"/>
        <w:ind w:firstLine="709"/>
        <w:jc w:val="both"/>
        <w:rPr>
          <w:rFonts w:ascii="Arial" w:eastAsia="Times New Roman" w:hAnsi="Arial" w:cs="Times New Roman"/>
          <w:sz w:val="24"/>
          <w:szCs w:val="24"/>
          <w:lang w:eastAsia="ru-RU"/>
        </w:rPr>
      </w:pPr>
    </w:p>
    <w:p w:rsidR="00AE0336" w:rsidRPr="00AE0336" w:rsidRDefault="00AE0336" w:rsidP="0097710D">
      <w:pPr>
        <w:widowControl w:val="0"/>
        <w:tabs>
          <w:tab w:val="left" w:pos="-2552"/>
          <w:tab w:val="num" w:pos="426"/>
        </w:tabs>
        <w:autoSpaceDN w:val="0"/>
        <w:spacing w:after="0" w:line="240" w:lineRule="auto"/>
        <w:jc w:val="both"/>
        <w:rPr>
          <w:rFonts w:ascii="Arial" w:eastAsia="Times New Roman" w:hAnsi="Arial" w:cs="Times New Roman"/>
          <w:sz w:val="24"/>
          <w:szCs w:val="24"/>
          <w:lang w:eastAsia="ru-RU"/>
        </w:rPr>
      </w:pPr>
    </w:p>
    <w:p w:rsidR="00AE0336" w:rsidRPr="00AE0336" w:rsidRDefault="00AE0336" w:rsidP="0097710D">
      <w:pPr>
        <w:widowControl w:val="0"/>
        <w:tabs>
          <w:tab w:val="left" w:pos="-2552"/>
        </w:tabs>
        <w:autoSpaceDN w:val="0"/>
        <w:spacing w:after="0" w:line="240" w:lineRule="auto"/>
        <w:jc w:val="both"/>
        <w:rPr>
          <w:rFonts w:ascii="Arial" w:eastAsia="Times New Roman" w:hAnsi="Arial" w:cs="Times New Roman"/>
          <w:sz w:val="24"/>
          <w:szCs w:val="24"/>
          <w:lang w:eastAsia="ru-RU"/>
        </w:rPr>
      </w:pPr>
      <w:r w:rsidRPr="00AE0336">
        <w:rPr>
          <w:rFonts w:ascii="Arial" w:eastAsia="Times New Roman" w:hAnsi="Arial" w:cs="Times New Roman"/>
          <w:sz w:val="24"/>
          <w:szCs w:val="24"/>
          <w:lang w:eastAsia="ru-RU"/>
        </w:rPr>
        <w:t>Глава Верхнекетского района                                                                      С.А. Альсевич</w:t>
      </w:r>
    </w:p>
    <w:p w:rsidR="00AE0336" w:rsidRDefault="00AE0336" w:rsidP="0097710D">
      <w:pPr>
        <w:widowControl w:val="0"/>
        <w:tabs>
          <w:tab w:val="left" w:pos="-2552"/>
        </w:tabs>
        <w:autoSpaceDN w:val="0"/>
        <w:spacing w:after="0" w:line="240" w:lineRule="auto"/>
        <w:jc w:val="both"/>
        <w:rPr>
          <w:rFonts w:ascii="Arial" w:eastAsia="Times New Roman" w:hAnsi="Arial" w:cs="Times New Roman"/>
          <w:sz w:val="24"/>
          <w:szCs w:val="24"/>
          <w:lang w:eastAsia="ru-RU"/>
        </w:rPr>
      </w:pPr>
    </w:p>
    <w:p w:rsidR="0097710D" w:rsidRDefault="0097710D" w:rsidP="0097710D">
      <w:pPr>
        <w:widowControl w:val="0"/>
        <w:tabs>
          <w:tab w:val="left" w:pos="-2552"/>
        </w:tabs>
        <w:autoSpaceDN w:val="0"/>
        <w:spacing w:after="0" w:line="240" w:lineRule="auto"/>
        <w:jc w:val="both"/>
        <w:rPr>
          <w:rFonts w:ascii="Arial" w:eastAsia="Times New Roman" w:hAnsi="Arial" w:cs="Times New Roman"/>
          <w:sz w:val="24"/>
          <w:szCs w:val="24"/>
          <w:lang w:eastAsia="ru-RU"/>
        </w:rPr>
      </w:pPr>
    </w:p>
    <w:p w:rsidR="0097710D" w:rsidRDefault="0097710D" w:rsidP="0097710D">
      <w:pPr>
        <w:widowControl w:val="0"/>
        <w:tabs>
          <w:tab w:val="left" w:pos="-2552"/>
        </w:tabs>
        <w:autoSpaceDN w:val="0"/>
        <w:spacing w:after="0" w:line="240" w:lineRule="auto"/>
        <w:jc w:val="both"/>
        <w:rPr>
          <w:rFonts w:ascii="Arial" w:eastAsia="Times New Roman" w:hAnsi="Arial" w:cs="Times New Roman"/>
          <w:sz w:val="24"/>
          <w:szCs w:val="24"/>
          <w:lang w:eastAsia="ru-RU"/>
        </w:rPr>
      </w:pPr>
    </w:p>
    <w:p w:rsidR="0097710D" w:rsidRPr="00AE0336" w:rsidRDefault="0097710D" w:rsidP="0097710D">
      <w:pPr>
        <w:widowControl w:val="0"/>
        <w:tabs>
          <w:tab w:val="left" w:pos="-2552"/>
        </w:tabs>
        <w:autoSpaceDN w:val="0"/>
        <w:spacing w:after="0" w:line="240" w:lineRule="auto"/>
        <w:jc w:val="both"/>
        <w:rPr>
          <w:rFonts w:ascii="Arial" w:eastAsia="Times New Roman" w:hAnsi="Arial" w:cs="Times New Roman"/>
          <w:sz w:val="24"/>
          <w:szCs w:val="24"/>
          <w:lang w:eastAsia="ru-RU"/>
        </w:rPr>
      </w:pPr>
    </w:p>
    <w:p w:rsidR="00AE0336" w:rsidRPr="00AE0336" w:rsidRDefault="00AE0336" w:rsidP="0097710D">
      <w:pPr>
        <w:widowControl w:val="0"/>
        <w:autoSpaceDN w:val="0"/>
        <w:spacing w:after="0" w:line="240" w:lineRule="auto"/>
        <w:rPr>
          <w:rFonts w:ascii="Arial" w:eastAsia="Times New Roman" w:hAnsi="Arial" w:cs="Times New Roman"/>
          <w:sz w:val="20"/>
          <w:szCs w:val="24"/>
          <w:lang w:eastAsia="ru-RU"/>
        </w:rPr>
      </w:pPr>
      <w:r w:rsidRPr="00AE0336">
        <w:rPr>
          <w:rFonts w:ascii="Arial" w:eastAsia="Times New Roman" w:hAnsi="Arial" w:cs="Times New Roman"/>
          <w:sz w:val="20"/>
          <w:szCs w:val="24"/>
          <w:lang w:eastAsia="ru-RU"/>
        </w:rPr>
        <w:lastRenderedPageBreak/>
        <w:t>Колчанова Т.Н.</w:t>
      </w:r>
    </w:p>
    <w:p w:rsidR="00AE0336" w:rsidRPr="00AE0336" w:rsidRDefault="00AE0336" w:rsidP="0097710D">
      <w:pPr>
        <w:widowControl w:val="0"/>
        <w:spacing w:after="0" w:line="240" w:lineRule="auto"/>
        <w:rPr>
          <w:rFonts w:ascii="Arial" w:eastAsia="Times New Roman" w:hAnsi="Arial" w:cs="Times New Roman"/>
          <w:sz w:val="20"/>
          <w:szCs w:val="20"/>
          <w:lang w:eastAsia="ru-RU"/>
        </w:rPr>
      </w:pPr>
    </w:p>
    <w:p w:rsidR="00F160A5" w:rsidRDefault="00AE0336" w:rsidP="00F160A5">
      <w:pPr>
        <w:widowControl w:val="0"/>
        <w:pBdr>
          <w:top w:val="single" w:sz="6" w:space="1" w:color="auto"/>
        </w:pBdr>
        <w:tabs>
          <w:tab w:val="left" w:pos="-2552"/>
          <w:tab w:val="left" w:pos="-2410"/>
        </w:tabs>
        <w:spacing w:after="0" w:line="240" w:lineRule="auto"/>
        <w:rPr>
          <w:rFonts w:ascii="Arial" w:eastAsia="Times New Roman" w:hAnsi="Arial" w:cs="Times New Roman"/>
          <w:sz w:val="20"/>
          <w:szCs w:val="24"/>
          <w:lang w:eastAsia="ru-RU"/>
        </w:rPr>
        <w:sectPr w:rsidR="00F160A5" w:rsidSect="00F160A5">
          <w:headerReference w:type="even" r:id="rId9"/>
          <w:headerReference w:type="default" r:id="rId10"/>
          <w:headerReference w:type="first" r:id="rId11"/>
          <w:pgSz w:w="11906" w:h="16838"/>
          <w:pgMar w:top="1134" w:right="567" w:bottom="1134" w:left="1701" w:header="709" w:footer="709" w:gutter="0"/>
          <w:pgNumType w:start="1"/>
          <w:cols w:space="708"/>
          <w:titlePg/>
          <w:docGrid w:linePitch="360"/>
        </w:sectPr>
      </w:pPr>
      <w:r w:rsidRPr="00AE0336">
        <w:rPr>
          <w:rFonts w:ascii="Arial" w:eastAsia="Times New Roman" w:hAnsi="Arial" w:cs="Times New Roman"/>
          <w:sz w:val="20"/>
          <w:szCs w:val="24"/>
          <w:lang w:eastAsia="ru-RU"/>
        </w:rPr>
        <w:t>Дело-2, ОСЭР-1, УФ-1, Никешк</w:t>
      </w:r>
      <w:r w:rsidR="00F160A5">
        <w:rPr>
          <w:rFonts w:ascii="Arial" w:eastAsia="Times New Roman" w:hAnsi="Arial" w:cs="Times New Roman"/>
          <w:sz w:val="20"/>
          <w:szCs w:val="24"/>
          <w:lang w:eastAsia="ru-RU"/>
        </w:rPr>
        <w:t>ин-1, Колчанова-1, поселения</w:t>
      </w:r>
    </w:p>
    <w:p w:rsidR="00F160A5" w:rsidRDefault="00F160A5" w:rsidP="00F160A5">
      <w:pPr>
        <w:rPr>
          <w:rFonts w:ascii="Arial" w:eastAsia="Times New Roman" w:hAnsi="Arial" w:cs="Times New Roman"/>
          <w:sz w:val="20"/>
          <w:szCs w:val="24"/>
          <w:lang w:eastAsia="ru-RU"/>
        </w:rPr>
      </w:pPr>
    </w:p>
    <w:p w:rsidR="00F160A5" w:rsidRPr="00AE0336" w:rsidRDefault="00F160A5" w:rsidP="00912891">
      <w:pPr>
        <w:widowControl w:val="0"/>
        <w:tabs>
          <w:tab w:val="left" w:pos="-2552"/>
        </w:tabs>
        <w:autoSpaceDE w:val="0"/>
        <w:autoSpaceDN w:val="0"/>
        <w:adjustRightInd w:val="0"/>
        <w:spacing w:after="0" w:line="240" w:lineRule="auto"/>
        <w:ind w:left="4820"/>
        <w:jc w:val="both"/>
        <w:rPr>
          <w:rFonts w:ascii="Arial" w:eastAsia="Times New Roman" w:hAnsi="Arial" w:cs="Arial"/>
          <w:sz w:val="24"/>
          <w:szCs w:val="24"/>
          <w:lang w:eastAsia="ru-RU"/>
        </w:rPr>
      </w:pPr>
      <w:r>
        <w:rPr>
          <w:rFonts w:ascii="Arial" w:eastAsia="Times New Roman" w:hAnsi="Arial" w:cs="Times New Roman"/>
          <w:sz w:val="20"/>
          <w:szCs w:val="24"/>
          <w:lang w:eastAsia="ru-RU"/>
        </w:rPr>
        <w:tab/>
        <w:t xml:space="preserve">                                                                                  </w:t>
      </w:r>
      <w:r w:rsidR="00912891">
        <w:rPr>
          <w:rFonts w:ascii="Arial" w:eastAsia="Times New Roman" w:hAnsi="Arial" w:cs="Times New Roman"/>
          <w:sz w:val="20"/>
          <w:szCs w:val="24"/>
          <w:lang w:eastAsia="ru-RU"/>
        </w:rPr>
        <w:t xml:space="preserve"> </w:t>
      </w:r>
      <w:r>
        <w:rPr>
          <w:rFonts w:ascii="Arial" w:eastAsia="Times New Roman" w:hAnsi="Arial" w:cs="Times New Roman"/>
          <w:sz w:val="20"/>
          <w:szCs w:val="24"/>
          <w:lang w:eastAsia="ru-RU"/>
        </w:rPr>
        <w:t xml:space="preserve"> </w:t>
      </w:r>
      <w:r w:rsidRPr="00AE0336">
        <w:rPr>
          <w:rFonts w:ascii="Arial" w:eastAsia="Times New Roman" w:hAnsi="Arial" w:cs="Arial"/>
          <w:sz w:val="24"/>
          <w:szCs w:val="24"/>
          <w:lang w:eastAsia="ru-RU"/>
        </w:rPr>
        <w:t>Приложение 1</w:t>
      </w:r>
    </w:p>
    <w:p w:rsidR="00F160A5" w:rsidRPr="00AE0336" w:rsidRDefault="00F160A5" w:rsidP="00912891">
      <w:pPr>
        <w:widowControl w:val="0"/>
        <w:tabs>
          <w:tab w:val="left" w:pos="-2552"/>
        </w:tabs>
        <w:autoSpaceDE w:val="0"/>
        <w:autoSpaceDN w:val="0"/>
        <w:adjustRightInd w:val="0"/>
        <w:spacing w:after="0" w:line="240" w:lineRule="auto"/>
        <w:ind w:left="4820"/>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к постановлению Администрации Верхнекетского района</w:t>
      </w:r>
    </w:p>
    <w:p w:rsidR="00F160A5" w:rsidRPr="00AE0336" w:rsidRDefault="00F303F7" w:rsidP="00912891">
      <w:pPr>
        <w:widowControl w:val="0"/>
        <w:tabs>
          <w:tab w:val="left" w:pos="-2552"/>
        </w:tabs>
        <w:autoSpaceDE w:val="0"/>
        <w:autoSpaceDN w:val="0"/>
        <w:adjustRightInd w:val="0"/>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t>от 02 апреля 2024 года № 284</w:t>
      </w:r>
    </w:p>
    <w:p w:rsidR="00F160A5" w:rsidRPr="00AE0336" w:rsidRDefault="00F160A5" w:rsidP="00F160A5">
      <w:pPr>
        <w:widowControl w:val="0"/>
        <w:autoSpaceDE w:val="0"/>
        <w:autoSpaceDN w:val="0"/>
        <w:adjustRightInd w:val="0"/>
        <w:spacing w:after="200" w:line="276" w:lineRule="auto"/>
        <w:ind w:right="113"/>
        <w:rPr>
          <w:rFonts w:ascii="Arial" w:eastAsia="Times New Roman" w:hAnsi="Arial" w:cs="Arial"/>
          <w:b/>
          <w:bCs/>
          <w:sz w:val="24"/>
          <w:szCs w:val="24"/>
          <w:lang w:eastAsia="ru-RU"/>
        </w:rPr>
      </w:pPr>
    </w:p>
    <w:p w:rsidR="00F160A5" w:rsidRPr="00AE0336" w:rsidRDefault="00F160A5" w:rsidP="00F160A5">
      <w:pPr>
        <w:widowControl w:val="0"/>
        <w:autoSpaceDE w:val="0"/>
        <w:autoSpaceDN w:val="0"/>
        <w:adjustRightInd w:val="0"/>
        <w:spacing w:after="200" w:line="276" w:lineRule="auto"/>
        <w:ind w:right="113"/>
        <w:jc w:val="center"/>
        <w:rPr>
          <w:rFonts w:ascii="Arial" w:eastAsia="Times New Roman" w:hAnsi="Arial" w:cs="Arial"/>
          <w:b/>
          <w:bCs/>
          <w:sz w:val="24"/>
          <w:szCs w:val="24"/>
          <w:lang w:eastAsia="ru-RU"/>
        </w:rPr>
      </w:pPr>
      <w:r w:rsidRPr="00AE0336">
        <w:rPr>
          <w:rFonts w:ascii="Arial" w:eastAsia="Times New Roman" w:hAnsi="Arial" w:cs="Arial"/>
          <w:b/>
          <w:bCs/>
          <w:sz w:val="24"/>
          <w:szCs w:val="24"/>
          <w:lang w:eastAsia="ru-RU"/>
        </w:rPr>
        <w:t>ПАСПОРТ</w:t>
      </w:r>
    </w:p>
    <w:p w:rsidR="00F160A5" w:rsidRPr="00AE0336" w:rsidRDefault="00F160A5" w:rsidP="00F160A5">
      <w:pPr>
        <w:widowControl w:val="0"/>
        <w:autoSpaceDE w:val="0"/>
        <w:autoSpaceDN w:val="0"/>
        <w:adjustRightInd w:val="0"/>
        <w:spacing w:after="200" w:line="276" w:lineRule="auto"/>
        <w:ind w:right="113"/>
        <w:jc w:val="center"/>
        <w:rPr>
          <w:rFonts w:ascii="Arial" w:eastAsia="Times New Roman" w:hAnsi="Arial" w:cs="Arial"/>
          <w:b/>
          <w:bCs/>
          <w:sz w:val="24"/>
          <w:szCs w:val="24"/>
          <w:lang w:eastAsia="ru-RU"/>
        </w:rPr>
      </w:pPr>
      <w:r w:rsidRPr="00AE0336">
        <w:rPr>
          <w:rFonts w:ascii="Arial" w:eastAsia="Times New Roman" w:hAnsi="Arial" w:cs="Arial"/>
          <w:b/>
          <w:bCs/>
          <w:sz w:val="24"/>
          <w:szCs w:val="24"/>
          <w:lang w:eastAsia="ru-RU"/>
        </w:rPr>
        <w:t>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F160A5" w:rsidRPr="00AE0336" w:rsidRDefault="00F160A5" w:rsidP="00F160A5">
      <w:pPr>
        <w:widowControl w:val="0"/>
        <w:tabs>
          <w:tab w:val="left" w:pos="-2552"/>
        </w:tabs>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639" w:type="dxa"/>
        <w:tblCellSpacing w:w="5" w:type="nil"/>
        <w:tblLayout w:type="fixed"/>
        <w:tblCellMar>
          <w:left w:w="11" w:type="dxa"/>
          <w:right w:w="11" w:type="dxa"/>
        </w:tblCellMar>
        <w:tblLook w:val="0000" w:firstRow="0" w:lastRow="0" w:firstColumn="0" w:lastColumn="0" w:noHBand="0" w:noVBand="0"/>
      </w:tblPr>
      <w:tblGrid>
        <w:gridCol w:w="1602"/>
        <w:gridCol w:w="1199"/>
        <w:gridCol w:w="596"/>
        <w:gridCol w:w="660"/>
        <w:gridCol w:w="698"/>
        <w:gridCol w:w="698"/>
        <w:gridCol w:w="697"/>
        <w:gridCol w:w="698"/>
        <w:gridCol w:w="698"/>
        <w:gridCol w:w="698"/>
        <w:gridCol w:w="697"/>
        <w:gridCol w:w="698"/>
      </w:tblGrid>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Наименование МП</w:t>
            </w:r>
          </w:p>
        </w:tc>
        <w:tc>
          <w:tcPr>
            <w:tcW w:w="8037" w:type="dxa"/>
            <w:gridSpan w:val="11"/>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spacing w:after="0" w:line="240" w:lineRule="auto"/>
              <w:rPr>
                <w:rFonts w:ascii="Arial" w:eastAsia="Times New Roman" w:hAnsi="Arial" w:cs="Arial"/>
                <w:bCs/>
                <w:sz w:val="24"/>
                <w:szCs w:val="24"/>
                <w:lang w:eastAsia="ru-RU"/>
              </w:rPr>
            </w:pPr>
            <w:r w:rsidRPr="00AE0336">
              <w:rPr>
                <w:rFonts w:ascii="Arial" w:eastAsia="Times New Roman" w:hAnsi="Arial" w:cs="Arial"/>
                <w:bCs/>
                <w:sz w:val="24"/>
                <w:szCs w:val="24"/>
                <w:lang w:eastAsia="ru-RU"/>
              </w:rPr>
              <w:t>Муниципальн</w:t>
            </w:r>
            <w:r w:rsidRPr="00AE0336">
              <w:rPr>
                <w:rFonts w:ascii="Arial" w:eastAsia="Times New Roman" w:hAnsi="Arial" w:cs="Arial"/>
                <w:sz w:val="24"/>
                <w:szCs w:val="24"/>
                <w:lang w:eastAsia="ru-RU"/>
              </w:rPr>
              <w:t>ая программа «Капитальный ремонт муниципального жилищного фонда в муниципальном образовании Верхнекетский район Томской области» (далее- МП, Программа)</w:t>
            </w:r>
          </w:p>
        </w:tc>
      </w:tr>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Куратор МП</w:t>
            </w:r>
          </w:p>
        </w:tc>
        <w:tc>
          <w:tcPr>
            <w:tcW w:w="8037" w:type="dxa"/>
            <w:gridSpan w:val="11"/>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Заместитель Главы Верхнекетского района по промышленности, ЖКХ, строительству, дорожному комплексу и безопасности</w:t>
            </w:r>
          </w:p>
        </w:tc>
      </w:tr>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Заказчик МП</w:t>
            </w:r>
          </w:p>
        </w:tc>
        <w:tc>
          <w:tcPr>
            <w:tcW w:w="8037" w:type="dxa"/>
            <w:gridSpan w:val="11"/>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 Верхнекетского района</w:t>
            </w:r>
          </w:p>
        </w:tc>
      </w:tr>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Разработчик МП</w:t>
            </w:r>
          </w:p>
        </w:tc>
        <w:tc>
          <w:tcPr>
            <w:tcW w:w="8037" w:type="dxa"/>
            <w:gridSpan w:val="11"/>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Отдел жилищно-коммунального хозяйства Администрации Верхнекетского района</w:t>
            </w:r>
          </w:p>
        </w:tc>
      </w:tr>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Исполнители МП</w:t>
            </w:r>
          </w:p>
        </w:tc>
        <w:tc>
          <w:tcPr>
            <w:tcW w:w="8037" w:type="dxa"/>
            <w:gridSpan w:val="11"/>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Администрации городского и сельских поселений Верхнекетского района (по согласованию)</w:t>
            </w:r>
          </w:p>
        </w:tc>
      </w:tr>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Стратегическая цель социально-экономического развития Верхнекетского района, на которую направлена реализация МП</w:t>
            </w:r>
          </w:p>
        </w:tc>
        <w:tc>
          <w:tcPr>
            <w:tcW w:w="8037" w:type="dxa"/>
            <w:gridSpan w:val="11"/>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Развитие инфраструктуры Верхнекетского района</w:t>
            </w:r>
          </w:p>
        </w:tc>
      </w:tr>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Цель МП</w:t>
            </w:r>
          </w:p>
        </w:tc>
        <w:tc>
          <w:tcPr>
            <w:tcW w:w="8037" w:type="dxa"/>
            <w:gridSpan w:val="11"/>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E0336">
              <w:rPr>
                <w:rFonts w:ascii="Arial" w:eastAsia="Times New Roman" w:hAnsi="Arial" w:cs="Arial"/>
                <w:bCs/>
                <w:sz w:val="24"/>
                <w:szCs w:val="24"/>
                <w:lang w:eastAsia="ru-RU"/>
              </w:rPr>
              <w:t xml:space="preserve">Улучшение технического состояния жилых помещений муниципального жилищного фонда, находящихся в собственности городского, сельских поселений Верхнекетского района (далее-муниципальные </w:t>
            </w:r>
            <w:r w:rsidRPr="00AE0336">
              <w:rPr>
                <w:rFonts w:ascii="Arial" w:eastAsia="Times New Roman" w:hAnsi="Arial" w:cs="Arial"/>
                <w:sz w:val="24"/>
                <w:szCs w:val="24"/>
                <w:lang w:eastAsia="ru-RU"/>
              </w:rPr>
              <w:t>квартиры в многоквартирных домах, индивидуальные дома муниципального жилищного фонда),</w:t>
            </w:r>
            <w:r w:rsidRPr="00AE0336">
              <w:rPr>
                <w:rFonts w:ascii="Arial" w:eastAsia="Times New Roman" w:hAnsi="Arial" w:cs="Arial"/>
                <w:bCs/>
                <w:sz w:val="24"/>
                <w:szCs w:val="24"/>
                <w:lang w:eastAsia="ru-RU"/>
              </w:rPr>
              <w:t xml:space="preserve"> расположенных на территории Верхнекетского района Томской области.</w:t>
            </w:r>
          </w:p>
        </w:tc>
      </w:tr>
      <w:tr w:rsidR="00F160A5" w:rsidRPr="00AE0336" w:rsidTr="00F160A5">
        <w:trPr>
          <w:tblCellSpacing w:w="5" w:type="nil"/>
        </w:trPr>
        <w:tc>
          <w:tcPr>
            <w:tcW w:w="1602" w:type="dxa"/>
            <w:vMerge w:val="restar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 xml:space="preserve">Показатели </w:t>
            </w:r>
            <w:r w:rsidRPr="00AE0336">
              <w:rPr>
                <w:rFonts w:ascii="Arial" w:eastAsia="Times New Roman" w:hAnsi="Arial" w:cs="Arial"/>
                <w:b/>
                <w:sz w:val="24"/>
                <w:szCs w:val="24"/>
                <w:lang w:eastAsia="ru-RU"/>
              </w:rPr>
              <w:lastRenderedPageBreak/>
              <w:t xml:space="preserve">цели МП их значения (с детализацией по годам реализации) </w:t>
            </w:r>
          </w:p>
        </w:tc>
        <w:tc>
          <w:tcPr>
            <w:tcW w:w="1795" w:type="dxa"/>
            <w:gridSpan w:val="2"/>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lastRenderedPageBreak/>
              <w:t>Показатели</w:t>
            </w:r>
          </w:p>
        </w:tc>
        <w:tc>
          <w:tcPr>
            <w:tcW w:w="660"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2018</w:t>
            </w:r>
          </w:p>
        </w:tc>
        <w:tc>
          <w:tcPr>
            <w:tcW w:w="698"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2019</w:t>
            </w:r>
          </w:p>
        </w:tc>
        <w:tc>
          <w:tcPr>
            <w:tcW w:w="698"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2020</w:t>
            </w:r>
          </w:p>
        </w:tc>
        <w:tc>
          <w:tcPr>
            <w:tcW w:w="697"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2021</w:t>
            </w:r>
          </w:p>
        </w:tc>
        <w:tc>
          <w:tcPr>
            <w:tcW w:w="698"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2022</w:t>
            </w:r>
          </w:p>
        </w:tc>
        <w:tc>
          <w:tcPr>
            <w:tcW w:w="698"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2023</w:t>
            </w:r>
          </w:p>
        </w:tc>
        <w:tc>
          <w:tcPr>
            <w:tcW w:w="698"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2024</w:t>
            </w:r>
          </w:p>
        </w:tc>
        <w:tc>
          <w:tcPr>
            <w:tcW w:w="697"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2025</w:t>
            </w:r>
          </w:p>
        </w:tc>
        <w:tc>
          <w:tcPr>
            <w:tcW w:w="698"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2026</w:t>
            </w:r>
          </w:p>
        </w:tc>
      </w:tr>
      <w:tr w:rsidR="00F160A5" w:rsidRPr="00AE0336" w:rsidTr="00F160A5">
        <w:trPr>
          <w:cantSplit/>
          <w:trHeight w:val="1134"/>
          <w:tblCellSpacing w:w="5" w:type="nil"/>
        </w:trPr>
        <w:tc>
          <w:tcPr>
            <w:tcW w:w="1602" w:type="dxa"/>
            <w:vMerge/>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795" w:type="dxa"/>
            <w:gridSpan w:val="2"/>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30910719" wp14:editId="46CA2412">
                      <wp:simplePos x="0" y="0"/>
                      <wp:positionH relativeFrom="column">
                        <wp:posOffset>1589792</wp:posOffset>
                      </wp:positionH>
                      <wp:positionV relativeFrom="paragraph">
                        <wp:posOffset>-646486</wp:posOffset>
                      </wp:positionV>
                      <wp:extent cx="270344" cy="238539"/>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270344" cy="238539"/>
                              </a:xfrm>
                              <a:prstGeom prst="rect">
                                <a:avLst/>
                              </a:prstGeom>
                              <a:solidFill>
                                <a:sysClr val="window" lastClr="FFFFFF"/>
                              </a:solidFill>
                              <a:ln w="6350">
                                <a:noFill/>
                              </a:ln>
                              <a:effectLst/>
                            </wps:spPr>
                            <wps:txbx>
                              <w:txbxContent>
                                <w:p w:rsidR="00F303F7" w:rsidRDefault="00F303F7" w:rsidP="00F160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10719" id="_x0000_t202" coordsize="21600,21600" o:spt="202" path="m,l,21600r21600,l21600,xe">
                      <v:stroke joinstyle="miter"/>
                      <v:path gradientshapeok="t" o:connecttype="rect"/>
                    </v:shapetype>
                    <v:shape id="Надпись 3" o:spid="_x0000_s1026" type="#_x0000_t202" style="position:absolute;margin-left:125.2pt;margin-top:-50.9pt;width:21.3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" fillcolor="window" stroked="f" strokeweight=".5pt">
                      <v:textbox>
                        <w:txbxContent>
                          <w:p w:rsidR="00F303F7" w:rsidRDefault="00F303F7" w:rsidP="00F160A5">
                            <w:r>
                              <w:t xml:space="preserve"> </w:t>
                            </w:r>
                          </w:p>
                        </w:txbxContent>
                      </v:textbox>
                    </v:shape>
                  </w:pict>
                </mc:Fallback>
              </mc:AlternateContent>
            </w:r>
            <w:r w:rsidRPr="00AE0336">
              <w:rPr>
                <w:rFonts w:ascii="Arial" w:eastAsia="Times New Roman" w:hAnsi="Arial" w:cs="Arial"/>
                <w:sz w:val="24"/>
                <w:szCs w:val="24"/>
              </w:rPr>
              <w:t>1. Доля площади муниципальных квартир</w:t>
            </w:r>
            <w:r w:rsidRPr="00AE0336">
              <w:rPr>
                <w:rFonts w:ascii="Arial" w:eastAsia="Times New Roman" w:hAnsi="Arial" w:cs="Arial"/>
                <w:sz w:val="24"/>
                <w:szCs w:val="24"/>
                <w:lang w:eastAsia="ru-RU"/>
              </w:rPr>
              <w:t xml:space="preserve"> в многоквартирных домах и индивидуальных домов муниципального жилищного фонда</w:t>
            </w:r>
            <w:r w:rsidRPr="00AE0336">
              <w:rPr>
                <w:rFonts w:ascii="Arial" w:eastAsia="Times New Roman" w:hAnsi="Arial" w:cs="Arial"/>
                <w:sz w:val="24"/>
                <w:szCs w:val="24"/>
              </w:rPr>
              <w:t xml:space="preserve">, </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в которых проведён капитальный ремонт, в общей площади муниципального жилищного фонда, %</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2,5</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3,0</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2,3</w:t>
            </w: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4,3</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2,9</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2,4</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w:t>
            </w: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w:t>
            </w:r>
          </w:p>
        </w:tc>
        <w:tc>
          <w:tcPr>
            <w:tcW w:w="698" w:type="dxa"/>
            <w:tcBorders>
              <w:top w:val="single" w:sz="4" w:space="0" w:color="auto"/>
              <w:left w:val="single" w:sz="4" w:space="0" w:color="auto"/>
              <w:bottom w:val="single" w:sz="4" w:space="0" w:color="auto"/>
              <w:right w:val="single" w:sz="4" w:space="0" w:color="auto"/>
            </w:tcBorders>
            <w:textDirection w:val="btL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w:t>
            </w:r>
          </w:p>
        </w:tc>
      </w:tr>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lastRenderedPageBreak/>
              <w:t xml:space="preserve">Задача МП </w:t>
            </w:r>
          </w:p>
        </w:tc>
        <w:tc>
          <w:tcPr>
            <w:tcW w:w="8037" w:type="dxa"/>
            <w:gridSpan w:val="11"/>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E0336">
              <w:rPr>
                <w:rFonts w:ascii="Arial" w:eastAsia="Times New Roman" w:hAnsi="Arial" w:cs="Arial"/>
                <w:bCs/>
                <w:sz w:val="24"/>
                <w:szCs w:val="24"/>
                <w:lang w:eastAsia="ru-RU"/>
              </w:rPr>
              <w:t xml:space="preserve">Обеспечить проведение капитального ремонта муниципальных </w:t>
            </w:r>
            <w:r w:rsidRPr="00AE0336">
              <w:rPr>
                <w:rFonts w:ascii="Arial" w:eastAsia="Times New Roman" w:hAnsi="Arial" w:cs="Arial"/>
                <w:sz w:val="24"/>
                <w:szCs w:val="24"/>
                <w:lang w:eastAsia="ru-RU"/>
              </w:rPr>
              <w:t>квартир в многоквартирных домах и индивидуальных домов муниципального жилищного фонда,</w:t>
            </w:r>
            <w:r w:rsidRPr="00AE0336">
              <w:rPr>
                <w:rFonts w:ascii="Arial" w:eastAsia="Times New Roman" w:hAnsi="Arial" w:cs="Arial"/>
                <w:bCs/>
                <w:sz w:val="24"/>
                <w:szCs w:val="24"/>
                <w:lang w:eastAsia="ru-RU"/>
              </w:rPr>
              <w:t xml:space="preserve"> расположенных на территории Верхнекетского района Томской области</w:t>
            </w:r>
          </w:p>
        </w:tc>
      </w:tr>
      <w:tr w:rsidR="00F160A5" w:rsidRPr="00AE0336" w:rsidTr="00F160A5">
        <w:trPr>
          <w:tblCellSpacing w:w="5" w:type="nil"/>
        </w:trPr>
        <w:tc>
          <w:tcPr>
            <w:tcW w:w="1602" w:type="dxa"/>
            <w:vMerge w:val="restart"/>
            <w:tcBorders>
              <w:top w:val="single" w:sz="4" w:space="0" w:color="auto"/>
              <w:left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 xml:space="preserve">Показатели задачи МП и их значения (с детализацией по годам реализации МП) </w:t>
            </w:r>
          </w:p>
        </w:tc>
        <w:tc>
          <w:tcPr>
            <w:tcW w:w="1795" w:type="dxa"/>
            <w:gridSpan w:val="2"/>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Показатели</w:t>
            </w:r>
          </w:p>
        </w:tc>
        <w:tc>
          <w:tcPr>
            <w:tcW w:w="660"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2018</w:t>
            </w:r>
          </w:p>
        </w:tc>
        <w:tc>
          <w:tcPr>
            <w:tcW w:w="698"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2019</w:t>
            </w:r>
          </w:p>
        </w:tc>
        <w:tc>
          <w:tcPr>
            <w:tcW w:w="698"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2020</w:t>
            </w:r>
          </w:p>
        </w:tc>
        <w:tc>
          <w:tcPr>
            <w:tcW w:w="697"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2021</w:t>
            </w:r>
          </w:p>
        </w:tc>
        <w:tc>
          <w:tcPr>
            <w:tcW w:w="698"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2022</w:t>
            </w:r>
          </w:p>
        </w:tc>
        <w:tc>
          <w:tcPr>
            <w:tcW w:w="698"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2023</w:t>
            </w:r>
          </w:p>
        </w:tc>
        <w:tc>
          <w:tcPr>
            <w:tcW w:w="698"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2024</w:t>
            </w:r>
          </w:p>
        </w:tc>
        <w:tc>
          <w:tcPr>
            <w:tcW w:w="697"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2025</w:t>
            </w:r>
          </w:p>
        </w:tc>
        <w:tc>
          <w:tcPr>
            <w:tcW w:w="698"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2026</w:t>
            </w:r>
          </w:p>
        </w:tc>
      </w:tr>
      <w:tr w:rsidR="00F160A5" w:rsidRPr="00AE0336" w:rsidTr="00F160A5">
        <w:trPr>
          <w:cantSplit/>
          <w:trHeight w:val="2208"/>
          <w:tblCellSpacing w:w="5" w:type="nil"/>
        </w:trPr>
        <w:tc>
          <w:tcPr>
            <w:tcW w:w="1602" w:type="dxa"/>
            <w:vMerge/>
            <w:tcBorders>
              <w:left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795" w:type="dxa"/>
            <w:gridSpan w:val="2"/>
            <w:tcBorders>
              <w:top w:val="single" w:sz="4" w:space="0" w:color="auto"/>
              <w:left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1. Количество квартир (площадь квартир) муниципального жилищного фонда, в которых проведён капитальный ремонт, ед. (кв. м.)</w:t>
            </w:r>
          </w:p>
        </w:tc>
        <w:tc>
          <w:tcPr>
            <w:tcW w:w="660" w:type="dxa"/>
            <w:tcBorders>
              <w:top w:val="single" w:sz="4" w:space="0" w:color="auto"/>
              <w:left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pacing w:val="-4"/>
                <w:sz w:val="24"/>
                <w:szCs w:val="24"/>
                <w:lang w:eastAsia="ru-RU"/>
              </w:rPr>
            </w:pPr>
            <w:r w:rsidRPr="000A190E">
              <w:rPr>
                <w:rFonts w:ascii="Arial" w:eastAsia="Times New Roman" w:hAnsi="Arial" w:cs="Arial"/>
                <w:spacing w:val="-4"/>
                <w:sz w:val="24"/>
                <w:szCs w:val="24"/>
                <w:lang w:eastAsia="ru-RU"/>
              </w:rPr>
              <w:t>54 (2667,4)</w:t>
            </w:r>
          </w:p>
        </w:tc>
        <w:tc>
          <w:tcPr>
            <w:tcW w:w="698" w:type="dxa"/>
            <w:tcBorders>
              <w:top w:val="single" w:sz="4" w:space="0" w:color="auto"/>
              <w:left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pacing w:val="-10"/>
                <w:sz w:val="24"/>
                <w:szCs w:val="24"/>
                <w:lang w:eastAsia="ru-RU"/>
              </w:rPr>
            </w:pPr>
            <w:r w:rsidRPr="000A190E">
              <w:rPr>
                <w:rFonts w:ascii="Arial" w:eastAsia="Times New Roman" w:hAnsi="Arial" w:cs="Arial"/>
                <w:spacing w:val="-10"/>
                <w:sz w:val="24"/>
                <w:szCs w:val="24"/>
                <w:lang w:eastAsia="ru-RU"/>
              </w:rPr>
              <w:t>63 (3235,1)</w:t>
            </w:r>
          </w:p>
        </w:tc>
        <w:tc>
          <w:tcPr>
            <w:tcW w:w="698" w:type="dxa"/>
            <w:tcBorders>
              <w:top w:val="single" w:sz="4" w:space="0" w:color="auto"/>
              <w:left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pacing w:val="-10"/>
                <w:sz w:val="24"/>
                <w:szCs w:val="24"/>
                <w:lang w:eastAsia="ru-RU"/>
              </w:rPr>
            </w:pPr>
            <w:r w:rsidRPr="000A190E">
              <w:rPr>
                <w:rFonts w:ascii="Arial" w:eastAsia="Times New Roman" w:hAnsi="Arial" w:cs="Arial"/>
                <w:spacing w:val="-10"/>
                <w:sz w:val="24"/>
                <w:szCs w:val="24"/>
                <w:lang w:eastAsia="ru-RU"/>
              </w:rPr>
              <w:t>51 (2490,9)</w:t>
            </w:r>
          </w:p>
        </w:tc>
        <w:tc>
          <w:tcPr>
            <w:tcW w:w="697" w:type="dxa"/>
            <w:tcBorders>
              <w:top w:val="single" w:sz="4" w:space="0" w:color="auto"/>
              <w:left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pacing w:val="-10"/>
                <w:sz w:val="24"/>
                <w:szCs w:val="24"/>
                <w:lang w:eastAsia="ru-RU"/>
              </w:rPr>
            </w:pPr>
            <w:r w:rsidRPr="000A190E">
              <w:rPr>
                <w:rFonts w:ascii="Arial" w:eastAsia="Times New Roman" w:hAnsi="Arial" w:cs="Arial"/>
                <w:spacing w:val="-10"/>
                <w:sz w:val="24"/>
                <w:szCs w:val="24"/>
                <w:lang w:eastAsia="ru-RU"/>
              </w:rPr>
              <w:t>97 (4597,2)</w:t>
            </w:r>
          </w:p>
        </w:tc>
        <w:tc>
          <w:tcPr>
            <w:tcW w:w="698" w:type="dxa"/>
            <w:tcBorders>
              <w:top w:val="single" w:sz="4" w:space="0" w:color="auto"/>
              <w:left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pacing w:val="-10"/>
                <w:sz w:val="24"/>
                <w:szCs w:val="24"/>
                <w:lang w:eastAsia="ru-RU"/>
              </w:rPr>
            </w:pPr>
            <w:r w:rsidRPr="000A190E">
              <w:rPr>
                <w:rFonts w:ascii="Arial" w:eastAsia="Times New Roman" w:hAnsi="Arial" w:cs="Arial"/>
                <w:spacing w:val="-10"/>
                <w:sz w:val="24"/>
                <w:szCs w:val="24"/>
                <w:lang w:eastAsia="ru-RU"/>
              </w:rPr>
              <w:t>64  (3150,0)</w:t>
            </w:r>
          </w:p>
        </w:tc>
        <w:tc>
          <w:tcPr>
            <w:tcW w:w="698" w:type="dxa"/>
            <w:tcBorders>
              <w:top w:val="single" w:sz="4" w:space="0" w:color="auto"/>
              <w:left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pacing w:val="-10"/>
                <w:sz w:val="24"/>
                <w:szCs w:val="24"/>
                <w:lang w:eastAsia="ru-RU"/>
              </w:rPr>
            </w:pPr>
            <w:r w:rsidRPr="000A190E">
              <w:rPr>
                <w:rFonts w:ascii="Arial" w:eastAsia="Times New Roman" w:hAnsi="Arial" w:cs="Arial"/>
                <w:spacing w:val="-10"/>
                <w:sz w:val="24"/>
                <w:szCs w:val="24"/>
                <w:lang w:eastAsia="ru-RU"/>
              </w:rPr>
              <w:t>48 (2478,6)</w:t>
            </w:r>
          </w:p>
        </w:tc>
        <w:tc>
          <w:tcPr>
            <w:tcW w:w="698" w:type="dxa"/>
            <w:tcBorders>
              <w:top w:val="single" w:sz="4" w:space="0" w:color="auto"/>
              <w:left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pacing w:val="-10"/>
                <w:sz w:val="24"/>
                <w:szCs w:val="24"/>
                <w:lang w:eastAsia="ru-RU"/>
              </w:rPr>
            </w:pPr>
            <w:r w:rsidRPr="000A190E">
              <w:rPr>
                <w:rFonts w:ascii="Arial" w:eastAsia="Times New Roman" w:hAnsi="Arial" w:cs="Arial"/>
                <w:spacing w:val="-10"/>
                <w:sz w:val="24"/>
                <w:szCs w:val="24"/>
                <w:lang w:eastAsia="ru-RU"/>
              </w:rPr>
              <w:t>41 (2117,2)</w:t>
            </w:r>
          </w:p>
        </w:tc>
        <w:tc>
          <w:tcPr>
            <w:tcW w:w="697" w:type="dxa"/>
            <w:tcBorders>
              <w:top w:val="single" w:sz="4" w:space="0" w:color="auto"/>
              <w:left w:val="single" w:sz="4" w:space="0" w:color="auto"/>
              <w:right w:val="single" w:sz="4" w:space="0" w:color="auto"/>
            </w:tcBorders>
            <w:textDirection w:val="btLr"/>
            <w:vAlign w:val="center"/>
          </w:tcPr>
          <w:p w:rsidR="00F160A5" w:rsidRPr="000A190E" w:rsidRDefault="00F160A5" w:rsidP="00F160A5">
            <w:pPr>
              <w:spacing w:after="0"/>
              <w:ind w:left="113" w:right="113"/>
              <w:jc w:val="center"/>
              <w:rPr>
                <w:rFonts w:ascii="Arial" w:eastAsia="Times New Roman" w:hAnsi="Arial" w:cs="Arial"/>
                <w:spacing w:val="-10"/>
                <w:sz w:val="24"/>
                <w:szCs w:val="24"/>
                <w:lang w:eastAsia="ru-RU"/>
              </w:rPr>
            </w:pPr>
            <w:r w:rsidRPr="000A190E">
              <w:rPr>
                <w:rFonts w:ascii="Arial" w:eastAsia="Times New Roman" w:hAnsi="Arial" w:cs="Arial"/>
                <w:spacing w:val="-10"/>
                <w:sz w:val="24"/>
                <w:szCs w:val="24"/>
                <w:lang w:eastAsia="ru-RU"/>
              </w:rPr>
              <w:t>41 (2117,2)</w:t>
            </w:r>
          </w:p>
        </w:tc>
        <w:tc>
          <w:tcPr>
            <w:tcW w:w="698" w:type="dxa"/>
            <w:tcBorders>
              <w:top w:val="single" w:sz="4" w:space="0" w:color="auto"/>
              <w:left w:val="single" w:sz="4" w:space="0" w:color="auto"/>
              <w:right w:val="single" w:sz="4" w:space="0" w:color="auto"/>
            </w:tcBorders>
            <w:textDirection w:val="btLr"/>
            <w:vAlign w:val="center"/>
          </w:tcPr>
          <w:p w:rsidR="00F160A5" w:rsidRPr="000A190E" w:rsidRDefault="00F160A5" w:rsidP="00F160A5">
            <w:pPr>
              <w:spacing w:after="0"/>
              <w:ind w:left="113" w:right="113"/>
              <w:jc w:val="center"/>
              <w:rPr>
                <w:rFonts w:ascii="Arial" w:eastAsia="Times New Roman" w:hAnsi="Arial" w:cs="Arial"/>
                <w:spacing w:val="-10"/>
                <w:sz w:val="24"/>
                <w:szCs w:val="24"/>
                <w:lang w:eastAsia="ru-RU"/>
              </w:rPr>
            </w:pPr>
            <w:r w:rsidRPr="000A190E">
              <w:rPr>
                <w:rFonts w:ascii="Arial" w:eastAsia="Times New Roman" w:hAnsi="Arial" w:cs="Arial"/>
                <w:spacing w:val="-10"/>
                <w:sz w:val="24"/>
                <w:szCs w:val="24"/>
                <w:lang w:eastAsia="ru-RU"/>
              </w:rPr>
              <w:t>41 (2117,2)</w:t>
            </w:r>
          </w:p>
        </w:tc>
      </w:tr>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 xml:space="preserve">Сроки и этапы реализации МП </w:t>
            </w:r>
          </w:p>
        </w:tc>
        <w:tc>
          <w:tcPr>
            <w:tcW w:w="8037" w:type="dxa"/>
            <w:gridSpan w:val="11"/>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2018-2026 годы</w:t>
            </w:r>
          </w:p>
        </w:tc>
      </w:tr>
      <w:tr w:rsidR="00F160A5" w:rsidRPr="00AE0336" w:rsidTr="00F160A5">
        <w:trPr>
          <w:tblCellSpacing w:w="5" w:type="nil"/>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0336">
              <w:rPr>
                <w:rFonts w:ascii="Arial" w:eastAsia="Times New Roman" w:hAnsi="Arial" w:cs="Arial"/>
                <w:b/>
                <w:sz w:val="24"/>
                <w:szCs w:val="24"/>
                <w:lang w:eastAsia="ru-RU"/>
              </w:rPr>
              <w:t>Объем и источники финансирования (с детализацией по годам реализации, тыс. рублей)</w:t>
            </w:r>
          </w:p>
        </w:tc>
        <w:tc>
          <w:tcPr>
            <w:tcW w:w="1199"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Источники </w:t>
            </w:r>
          </w:p>
        </w:tc>
        <w:tc>
          <w:tcPr>
            <w:tcW w:w="596" w:type="dxa"/>
            <w:tcBorders>
              <w:top w:val="single" w:sz="4" w:space="0" w:color="auto"/>
              <w:left w:val="single" w:sz="4" w:space="0" w:color="auto"/>
              <w:bottom w:val="single" w:sz="4" w:space="0" w:color="auto"/>
              <w:right w:val="single" w:sz="4" w:space="0" w:color="auto"/>
            </w:tcBorders>
          </w:tcPr>
          <w:p w:rsidR="00F160A5" w:rsidRPr="000A190E" w:rsidRDefault="00F160A5" w:rsidP="00F160A5">
            <w:pPr>
              <w:widowControl w:val="0"/>
              <w:autoSpaceDE w:val="0"/>
              <w:autoSpaceDN w:val="0"/>
              <w:adjustRightInd w:val="0"/>
              <w:spacing w:after="0" w:line="240" w:lineRule="auto"/>
              <w:jc w:val="center"/>
              <w:rPr>
                <w:rFonts w:ascii="Arial" w:eastAsia="Times New Roman" w:hAnsi="Arial" w:cs="Arial"/>
                <w:sz w:val="20"/>
                <w:szCs w:val="20"/>
              </w:rPr>
            </w:pPr>
            <w:r w:rsidRPr="000A190E">
              <w:rPr>
                <w:rFonts w:ascii="Arial" w:eastAsia="Times New Roman" w:hAnsi="Arial" w:cs="Arial"/>
                <w:sz w:val="20"/>
                <w:szCs w:val="20"/>
              </w:rPr>
              <w:t>Всего</w:t>
            </w:r>
          </w:p>
        </w:tc>
        <w:tc>
          <w:tcPr>
            <w:tcW w:w="660"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2018</w:t>
            </w:r>
          </w:p>
        </w:tc>
        <w:tc>
          <w:tcPr>
            <w:tcW w:w="698"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2019</w:t>
            </w:r>
          </w:p>
        </w:tc>
        <w:tc>
          <w:tcPr>
            <w:tcW w:w="698"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2020</w:t>
            </w:r>
          </w:p>
        </w:tc>
        <w:tc>
          <w:tcPr>
            <w:tcW w:w="697"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2021</w:t>
            </w:r>
          </w:p>
        </w:tc>
        <w:tc>
          <w:tcPr>
            <w:tcW w:w="698"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2022</w:t>
            </w:r>
          </w:p>
        </w:tc>
        <w:tc>
          <w:tcPr>
            <w:tcW w:w="698"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2023</w:t>
            </w:r>
          </w:p>
        </w:tc>
        <w:tc>
          <w:tcPr>
            <w:tcW w:w="698"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2024</w:t>
            </w:r>
          </w:p>
        </w:tc>
        <w:tc>
          <w:tcPr>
            <w:tcW w:w="697"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rPr>
            </w:pPr>
            <w:r w:rsidRPr="00AE0336">
              <w:rPr>
                <w:rFonts w:ascii="Arial" w:eastAsia="Times New Roman" w:hAnsi="Arial" w:cs="Arial"/>
                <w:sz w:val="24"/>
                <w:szCs w:val="24"/>
              </w:rPr>
              <w:t>2025</w:t>
            </w:r>
          </w:p>
        </w:tc>
        <w:tc>
          <w:tcPr>
            <w:tcW w:w="698" w:type="dxa"/>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rPr>
            </w:pPr>
            <w:r w:rsidRPr="00AE0336">
              <w:rPr>
                <w:rFonts w:ascii="Arial" w:eastAsia="Times New Roman" w:hAnsi="Arial" w:cs="Arial"/>
                <w:sz w:val="24"/>
                <w:szCs w:val="24"/>
              </w:rPr>
              <w:t xml:space="preserve"> 2026</w:t>
            </w:r>
          </w:p>
        </w:tc>
      </w:tr>
      <w:tr w:rsidR="00F160A5" w:rsidRPr="00AE0336" w:rsidTr="00F160A5">
        <w:trPr>
          <w:cantSplit/>
          <w:trHeight w:val="2000"/>
          <w:tblCellSpacing w:w="5" w:type="nil"/>
        </w:trPr>
        <w:tc>
          <w:tcPr>
            <w:tcW w:w="1602" w:type="dxa"/>
            <w:vMerge/>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федеральный бюджет (по согласованию)</w:t>
            </w:r>
          </w:p>
        </w:tc>
        <w:tc>
          <w:tcPr>
            <w:tcW w:w="596"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60"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AE0336" w:rsidRDefault="00F160A5" w:rsidP="00F160A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AE0336">
              <w:rPr>
                <w:rFonts w:ascii="Arial" w:eastAsia="Times New Roman" w:hAnsi="Arial" w:cs="Arial"/>
                <w:sz w:val="24"/>
                <w:szCs w:val="24"/>
              </w:rPr>
              <w:t>0</w:t>
            </w:r>
          </w:p>
        </w:tc>
        <w:tc>
          <w:tcPr>
            <w:tcW w:w="697"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AE0336" w:rsidRDefault="00F160A5" w:rsidP="00F160A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AE0336" w:rsidRDefault="00F160A5" w:rsidP="00F160A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AE0336" w:rsidRDefault="00F160A5" w:rsidP="00F160A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AE0336" w:rsidRDefault="00F160A5" w:rsidP="00F160A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AE0336">
              <w:rPr>
                <w:rFonts w:ascii="Arial" w:eastAsia="Times New Roman" w:hAnsi="Arial" w:cs="Arial"/>
                <w:sz w:val="24"/>
                <w:szCs w:val="24"/>
              </w:rPr>
              <w:t>0</w:t>
            </w:r>
          </w:p>
        </w:tc>
        <w:tc>
          <w:tcPr>
            <w:tcW w:w="697"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AE0336" w:rsidRDefault="00F160A5" w:rsidP="00F160A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AE0336" w:rsidRDefault="00F160A5" w:rsidP="00F160A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AE0336">
              <w:rPr>
                <w:rFonts w:ascii="Arial" w:eastAsia="Times New Roman" w:hAnsi="Arial" w:cs="Arial"/>
                <w:sz w:val="24"/>
                <w:szCs w:val="24"/>
              </w:rPr>
              <w:t>0</w:t>
            </w:r>
          </w:p>
        </w:tc>
      </w:tr>
      <w:tr w:rsidR="00F160A5" w:rsidRPr="00AE0336" w:rsidTr="00F160A5">
        <w:trPr>
          <w:cantSplit/>
          <w:trHeight w:val="1188"/>
          <w:tblCellSpacing w:w="5" w:type="nil"/>
        </w:trPr>
        <w:tc>
          <w:tcPr>
            <w:tcW w:w="1602" w:type="dxa"/>
            <w:vMerge/>
            <w:tcBorders>
              <w:top w:val="single" w:sz="4" w:space="0" w:color="auto"/>
              <w:left w:val="single" w:sz="4" w:space="0" w:color="auto"/>
              <w:bottom w:val="single" w:sz="4" w:space="0" w:color="auto"/>
              <w:right w:val="single" w:sz="4" w:space="0" w:color="auto"/>
            </w:tcBorders>
            <w:textDirection w:val="tbRl"/>
          </w:tcPr>
          <w:p w:rsidR="00F160A5" w:rsidRPr="00AE0336" w:rsidRDefault="00F160A5" w:rsidP="00F160A5">
            <w:pPr>
              <w:widowControl w:val="0"/>
              <w:autoSpaceDE w:val="0"/>
              <w:autoSpaceDN w:val="0"/>
              <w:adjustRightInd w:val="0"/>
              <w:spacing w:after="0" w:line="240" w:lineRule="auto"/>
              <w:ind w:left="113" w:right="113"/>
              <w:rPr>
                <w:rFonts w:ascii="Arial" w:eastAsia="Times New Roman" w:hAnsi="Arial" w:cs="Arial"/>
                <w:b/>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keepNext/>
              <w:keepLines/>
              <w:widowControl w:val="0"/>
              <w:autoSpaceDE w:val="0"/>
              <w:autoSpaceDN w:val="0"/>
              <w:adjustRightInd w:val="0"/>
              <w:spacing w:before="40" w:after="0" w:line="240" w:lineRule="auto"/>
              <w:jc w:val="center"/>
              <w:outlineLvl w:val="2"/>
              <w:rPr>
                <w:rFonts w:ascii="Arial" w:eastAsiaTheme="majorEastAsia" w:hAnsi="Arial" w:cs="Arial"/>
                <w:sz w:val="24"/>
                <w:szCs w:val="24"/>
                <w:lang w:eastAsia="ru-RU"/>
              </w:rPr>
            </w:pPr>
            <w:r w:rsidRPr="00AE0336">
              <w:rPr>
                <w:rFonts w:ascii="Arial" w:eastAsiaTheme="majorEastAsia" w:hAnsi="Arial" w:cs="Arial"/>
                <w:sz w:val="24"/>
                <w:szCs w:val="24"/>
                <w:lang w:eastAsia="ru-RU"/>
              </w:rPr>
              <w:t>областной бюджет (по согласованию)</w:t>
            </w:r>
          </w:p>
        </w:tc>
        <w:tc>
          <w:tcPr>
            <w:tcW w:w="596"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60"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7"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7" w:type="dxa"/>
            <w:tcBorders>
              <w:top w:val="single" w:sz="4" w:space="0" w:color="auto"/>
              <w:left w:val="single" w:sz="4" w:space="0" w:color="auto"/>
              <w:bottom w:val="single" w:sz="4" w:space="0" w:color="auto"/>
              <w:right w:val="single" w:sz="4" w:space="0" w:color="auto"/>
            </w:tcBorders>
            <w:textDirection w:val="tbRl"/>
            <w:vAlign w:val="center"/>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tcPr>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AE0336"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AE0336">
              <w:rPr>
                <w:rFonts w:ascii="Arial" w:eastAsia="Times New Roman" w:hAnsi="Arial" w:cs="Arial"/>
                <w:sz w:val="24"/>
                <w:szCs w:val="24"/>
              </w:rPr>
              <w:t>0</w:t>
            </w:r>
          </w:p>
          <w:p w:rsidR="00F160A5" w:rsidRPr="00AE0336" w:rsidRDefault="00F160A5" w:rsidP="00F160A5">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p>
        </w:tc>
      </w:tr>
      <w:tr w:rsidR="00F160A5" w:rsidRPr="00AE0336" w:rsidTr="00F160A5">
        <w:trPr>
          <w:cantSplit/>
          <w:trHeight w:val="1134"/>
          <w:tblCellSpacing w:w="5" w:type="nil"/>
        </w:trPr>
        <w:tc>
          <w:tcPr>
            <w:tcW w:w="1602" w:type="dxa"/>
            <w:vMerge/>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районный бюджет</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303F7" w:rsidP="00F160A5">
            <w:pPr>
              <w:widowControl w:val="0"/>
              <w:autoSpaceDE w:val="0"/>
              <w:autoSpaceDN w:val="0"/>
              <w:adjustRightInd w:val="0"/>
              <w:spacing w:after="0" w:line="240" w:lineRule="auto"/>
              <w:ind w:left="113" w:right="113"/>
              <w:rPr>
                <w:rFonts w:ascii="Arial" w:eastAsia="Times New Roman" w:hAnsi="Arial" w:cs="Arial"/>
                <w:sz w:val="24"/>
                <w:szCs w:val="24"/>
              </w:rPr>
            </w:pPr>
            <w:r>
              <w:rPr>
                <w:rFonts w:ascii="Arial" w:eastAsia="Times New Roman" w:hAnsi="Arial" w:cs="Arial"/>
                <w:sz w:val="24"/>
                <w:szCs w:val="24"/>
              </w:rPr>
              <w:t>1382,3</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295,0</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130,0</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150,0</w:t>
            </w: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285,7</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303F7"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Pr>
                <w:rFonts w:ascii="Arial" w:eastAsia="Times New Roman" w:hAnsi="Arial" w:cs="Arial"/>
                <w:sz w:val="24"/>
                <w:szCs w:val="24"/>
              </w:rPr>
              <w:t>206,9</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54,3</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303F7"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Pr>
                <w:rFonts w:ascii="Arial" w:eastAsia="Times New Roman" w:hAnsi="Arial" w:cs="Arial"/>
                <w:sz w:val="24"/>
                <w:szCs w:val="24"/>
              </w:rPr>
              <w:t>160,4</w:t>
            </w: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50,0</w:t>
            </w:r>
          </w:p>
        </w:tc>
        <w:tc>
          <w:tcPr>
            <w:tcW w:w="698"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50,0</w:t>
            </w:r>
          </w:p>
        </w:tc>
      </w:tr>
      <w:tr w:rsidR="00F160A5" w:rsidRPr="00AE0336" w:rsidTr="00F160A5">
        <w:trPr>
          <w:cantSplit/>
          <w:trHeight w:val="1134"/>
          <w:tblCellSpacing w:w="5" w:type="nil"/>
        </w:trPr>
        <w:tc>
          <w:tcPr>
            <w:tcW w:w="1602" w:type="dxa"/>
            <w:vMerge/>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бюджеты поселений (по согласованию)</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0A190E" w:rsidRDefault="00F160A5" w:rsidP="00F160A5">
            <w:pPr>
              <w:widowControl w:val="0"/>
              <w:autoSpaceDE w:val="0"/>
              <w:autoSpaceDN w:val="0"/>
              <w:adjustRightInd w:val="0"/>
              <w:spacing w:after="0" w:line="240" w:lineRule="auto"/>
              <w:ind w:left="113" w:right="113"/>
              <w:rPr>
                <w:rFonts w:ascii="Arial" w:eastAsia="Times New Roman" w:hAnsi="Arial" w:cs="Arial"/>
                <w:sz w:val="24"/>
                <w:szCs w:val="24"/>
              </w:rPr>
            </w:pPr>
            <w:r>
              <w:rPr>
                <w:rFonts w:ascii="Arial" w:eastAsia="Times New Roman" w:hAnsi="Arial" w:cs="Arial"/>
                <w:sz w:val="24"/>
                <w:szCs w:val="24"/>
              </w:rPr>
              <w:t xml:space="preserve"> </w:t>
            </w:r>
            <w:r w:rsidR="00F303F7">
              <w:rPr>
                <w:rFonts w:ascii="Arial" w:eastAsia="Times New Roman" w:hAnsi="Arial" w:cs="Arial"/>
                <w:sz w:val="24"/>
                <w:szCs w:val="24"/>
              </w:rPr>
              <w:t>19520,0</w:t>
            </w: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1779,0</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1888,4</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2290,3</w:t>
            </w: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2269,5</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303F7"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Pr>
                <w:rFonts w:ascii="Arial" w:eastAsia="Times New Roman" w:hAnsi="Arial" w:cs="Arial"/>
                <w:sz w:val="24"/>
                <w:szCs w:val="24"/>
              </w:rPr>
              <w:t>1953,8</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2361,7</w:t>
            </w: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2628,2</w:t>
            </w: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303F7"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Pr>
                <w:rFonts w:ascii="Arial" w:eastAsia="Times New Roman" w:hAnsi="Arial" w:cs="Arial"/>
                <w:sz w:val="24"/>
                <w:szCs w:val="24"/>
              </w:rPr>
              <w:t>2342</w:t>
            </w:r>
            <w:r w:rsidR="00F160A5" w:rsidRPr="000A190E">
              <w:rPr>
                <w:rFonts w:ascii="Arial" w:eastAsia="Times New Roman" w:hAnsi="Arial" w:cs="Arial"/>
                <w:sz w:val="24"/>
                <w:szCs w:val="24"/>
              </w:rPr>
              <w:t>,6</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2342,6</w:t>
            </w:r>
          </w:p>
        </w:tc>
      </w:tr>
      <w:tr w:rsidR="00F160A5" w:rsidRPr="00AE0336" w:rsidTr="00F160A5">
        <w:trPr>
          <w:cantSplit/>
          <w:trHeight w:val="1134"/>
          <w:tblCellSpacing w:w="5" w:type="nil"/>
        </w:trPr>
        <w:tc>
          <w:tcPr>
            <w:tcW w:w="1602" w:type="dxa"/>
            <w:vMerge/>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внебюджетные источники (по согласованию) </w:t>
            </w:r>
          </w:p>
        </w:tc>
        <w:tc>
          <w:tcPr>
            <w:tcW w:w="596"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c>
          <w:tcPr>
            <w:tcW w:w="660"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c>
          <w:tcPr>
            <w:tcW w:w="697"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c>
          <w:tcPr>
            <w:tcW w:w="697"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c>
          <w:tcPr>
            <w:tcW w:w="698" w:type="dxa"/>
            <w:tcBorders>
              <w:top w:val="single" w:sz="4" w:space="0" w:color="auto"/>
              <w:left w:val="single" w:sz="4" w:space="0" w:color="auto"/>
              <w:bottom w:val="single" w:sz="4" w:space="0" w:color="auto"/>
              <w:right w:val="single" w:sz="4" w:space="0" w:color="auto"/>
            </w:tcBorders>
            <w:textDirection w:val="tbRl"/>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rPr>
            </w:pPr>
            <w:r w:rsidRPr="000A190E">
              <w:rPr>
                <w:rFonts w:ascii="Arial" w:eastAsia="Times New Roman" w:hAnsi="Arial" w:cs="Arial"/>
                <w:sz w:val="24"/>
                <w:szCs w:val="24"/>
              </w:rPr>
              <w:t>0</w:t>
            </w:r>
          </w:p>
        </w:tc>
      </w:tr>
      <w:tr w:rsidR="00F160A5" w:rsidRPr="00AE0336" w:rsidTr="00F160A5">
        <w:trPr>
          <w:cantSplit/>
          <w:trHeight w:val="1134"/>
          <w:tblCellSpacing w:w="5" w:type="nil"/>
        </w:trPr>
        <w:tc>
          <w:tcPr>
            <w:tcW w:w="1602" w:type="dxa"/>
            <w:vMerge/>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всего по источникам </w:t>
            </w:r>
          </w:p>
        </w:tc>
        <w:tc>
          <w:tcPr>
            <w:tcW w:w="596"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color w:val="FF0000"/>
                <w:sz w:val="24"/>
                <w:szCs w:val="24"/>
                <w:lang w:eastAsia="ru-RU"/>
              </w:rPr>
            </w:pPr>
          </w:p>
          <w:p w:rsidR="00F160A5" w:rsidRPr="000A190E" w:rsidRDefault="00F303F7" w:rsidP="00F160A5">
            <w:pPr>
              <w:widowControl w:val="0"/>
              <w:autoSpaceDE w:val="0"/>
              <w:autoSpaceDN w:val="0"/>
              <w:adjustRightInd w:val="0"/>
              <w:spacing w:after="0" w:line="240" w:lineRule="auto"/>
              <w:ind w:left="113" w:right="113"/>
              <w:rPr>
                <w:rFonts w:ascii="Arial" w:eastAsia="Times New Roman" w:hAnsi="Arial" w:cs="Arial"/>
                <w:color w:val="FF0000"/>
                <w:sz w:val="24"/>
                <w:szCs w:val="24"/>
                <w:lang w:eastAsia="ru-RU"/>
              </w:rPr>
            </w:pPr>
            <w:r>
              <w:rPr>
                <w:rFonts w:ascii="Arial" w:eastAsia="Times New Roman" w:hAnsi="Arial" w:cs="Arial"/>
                <w:sz w:val="24"/>
                <w:szCs w:val="24"/>
                <w:lang w:eastAsia="ru-RU"/>
              </w:rPr>
              <w:t>20902,3</w:t>
            </w:r>
            <w:r w:rsidR="00F160A5" w:rsidRPr="000A190E">
              <w:rPr>
                <w:rFonts w:ascii="Arial" w:eastAsia="Times New Roman" w:hAnsi="Arial" w:cs="Arial"/>
                <w:sz w:val="24"/>
                <w:szCs w:val="24"/>
                <w:lang w:eastAsia="ru-RU"/>
              </w:rPr>
              <w:t xml:space="preserve">  </w:t>
            </w:r>
            <w:r w:rsidR="00F160A5">
              <w:rPr>
                <w:rFonts w:ascii="Arial" w:eastAsia="Times New Roman" w:hAnsi="Arial" w:cs="Arial"/>
                <w:sz w:val="24"/>
                <w:szCs w:val="24"/>
                <w:lang w:eastAsia="ru-RU"/>
              </w:rPr>
              <w:t>2121</w:t>
            </w:r>
            <w:r w:rsidR="00F160A5" w:rsidRPr="000A190E">
              <w:rPr>
                <w:rFonts w:ascii="Arial" w:eastAsia="Times New Roman" w:hAnsi="Arial" w:cs="Arial"/>
                <w:sz w:val="24"/>
                <w:szCs w:val="24"/>
                <w:lang w:eastAsia="ru-RU"/>
              </w:rPr>
              <w:t>21383,7</w:t>
            </w:r>
          </w:p>
        </w:tc>
        <w:tc>
          <w:tcPr>
            <w:tcW w:w="660"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0A190E">
              <w:rPr>
                <w:rFonts w:ascii="Arial" w:eastAsia="Times New Roman" w:hAnsi="Arial" w:cs="Arial"/>
                <w:sz w:val="24"/>
                <w:szCs w:val="24"/>
                <w:lang w:eastAsia="ru-RU"/>
              </w:rPr>
              <w:t>2074,0</w:t>
            </w:r>
          </w:p>
        </w:tc>
        <w:tc>
          <w:tcPr>
            <w:tcW w:w="698"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0A190E">
              <w:rPr>
                <w:rFonts w:ascii="Arial" w:eastAsia="Times New Roman" w:hAnsi="Arial" w:cs="Arial"/>
                <w:sz w:val="24"/>
                <w:szCs w:val="24"/>
                <w:lang w:eastAsia="ru-RU"/>
              </w:rPr>
              <w:t>2018,4</w:t>
            </w:r>
          </w:p>
        </w:tc>
        <w:tc>
          <w:tcPr>
            <w:tcW w:w="698"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0A190E">
              <w:rPr>
                <w:rFonts w:ascii="Arial" w:eastAsia="Times New Roman" w:hAnsi="Arial" w:cs="Arial"/>
                <w:sz w:val="24"/>
                <w:szCs w:val="24"/>
                <w:lang w:eastAsia="ru-RU"/>
              </w:rPr>
              <w:t>2440,3</w:t>
            </w:r>
          </w:p>
        </w:tc>
        <w:tc>
          <w:tcPr>
            <w:tcW w:w="697"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0A190E">
              <w:rPr>
                <w:rFonts w:ascii="Arial" w:eastAsia="Times New Roman" w:hAnsi="Arial" w:cs="Arial"/>
                <w:sz w:val="24"/>
                <w:szCs w:val="24"/>
                <w:lang w:eastAsia="ru-RU"/>
              </w:rPr>
              <w:t>2555,2</w:t>
            </w:r>
          </w:p>
        </w:tc>
        <w:tc>
          <w:tcPr>
            <w:tcW w:w="698"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p>
          <w:p w:rsidR="00F160A5" w:rsidRPr="000A190E" w:rsidRDefault="00F303F7"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Pr>
                <w:rFonts w:ascii="Arial" w:eastAsia="Times New Roman" w:hAnsi="Arial" w:cs="Arial"/>
                <w:sz w:val="24"/>
                <w:szCs w:val="24"/>
                <w:lang w:eastAsia="ru-RU"/>
              </w:rPr>
              <w:t>2160,7</w:t>
            </w:r>
          </w:p>
        </w:tc>
        <w:tc>
          <w:tcPr>
            <w:tcW w:w="698"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0A190E">
              <w:rPr>
                <w:rFonts w:ascii="Arial" w:eastAsia="Times New Roman" w:hAnsi="Arial" w:cs="Arial"/>
                <w:sz w:val="24"/>
                <w:szCs w:val="24"/>
                <w:lang w:eastAsia="ru-RU"/>
              </w:rPr>
              <w:t>2416,0</w:t>
            </w:r>
          </w:p>
        </w:tc>
        <w:tc>
          <w:tcPr>
            <w:tcW w:w="698"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0A190E">
              <w:rPr>
                <w:rFonts w:ascii="Arial" w:eastAsia="Times New Roman" w:hAnsi="Arial" w:cs="Arial"/>
                <w:sz w:val="24"/>
                <w:szCs w:val="24"/>
                <w:lang w:eastAsia="ru-RU"/>
              </w:rPr>
              <w:t>2788,6</w:t>
            </w:r>
          </w:p>
        </w:tc>
        <w:tc>
          <w:tcPr>
            <w:tcW w:w="697" w:type="dxa"/>
            <w:tcBorders>
              <w:top w:val="single" w:sz="4" w:space="0" w:color="auto"/>
              <w:left w:val="single" w:sz="4" w:space="0" w:color="auto"/>
              <w:bottom w:val="single" w:sz="4" w:space="0" w:color="auto"/>
              <w:right w:val="single" w:sz="4" w:space="0" w:color="auto"/>
            </w:tcBorders>
            <w:textDirection w:val="btL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p>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0A190E">
              <w:rPr>
                <w:rFonts w:ascii="Arial" w:eastAsia="Times New Roman" w:hAnsi="Arial" w:cs="Arial"/>
                <w:sz w:val="24"/>
                <w:szCs w:val="24"/>
                <w:lang w:eastAsia="ru-RU"/>
              </w:rPr>
              <w:t>2392,6</w:t>
            </w:r>
          </w:p>
        </w:tc>
        <w:tc>
          <w:tcPr>
            <w:tcW w:w="698" w:type="dxa"/>
            <w:tcBorders>
              <w:top w:val="single" w:sz="4" w:space="0" w:color="auto"/>
              <w:left w:val="single" w:sz="4" w:space="0" w:color="auto"/>
              <w:bottom w:val="single" w:sz="4" w:space="0" w:color="auto"/>
              <w:right w:val="single" w:sz="4" w:space="0" w:color="auto"/>
            </w:tcBorders>
            <w:textDirection w:val="btLr"/>
            <w:vAlign w:val="center"/>
          </w:tcPr>
          <w:p w:rsidR="00F160A5" w:rsidRPr="000A190E" w:rsidRDefault="00F160A5" w:rsidP="00F160A5">
            <w:pPr>
              <w:widowControl w:val="0"/>
              <w:autoSpaceDE w:val="0"/>
              <w:autoSpaceDN w:val="0"/>
              <w:adjustRightInd w:val="0"/>
              <w:spacing w:after="0" w:line="240" w:lineRule="auto"/>
              <w:ind w:left="113" w:right="113"/>
              <w:jc w:val="center"/>
              <w:rPr>
                <w:rFonts w:ascii="Arial" w:eastAsia="Times New Roman" w:hAnsi="Arial" w:cs="Arial"/>
                <w:sz w:val="24"/>
                <w:szCs w:val="24"/>
                <w:lang w:eastAsia="ru-RU"/>
              </w:rPr>
            </w:pPr>
            <w:r w:rsidRPr="000A190E">
              <w:rPr>
                <w:rFonts w:ascii="Arial" w:eastAsia="Times New Roman" w:hAnsi="Arial" w:cs="Arial"/>
                <w:sz w:val="24"/>
                <w:szCs w:val="24"/>
                <w:lang w:eastAsia="ru-RU"/>
              </w:rPr>
              <w:t>2392,6</w:t>
            </w:r>
          </w:p>
        </w:tc>
      </w:tr>
      <w:tr w:rsidR="00F160A5" w:rsidRPr="00AE0336" w:rsidTr="00F160A5">
        <w:trPr>
          <w:tblCellSpacing w:w="5" w:type="nil"/>
        </w:trPr>
        <w:tc>
          <w:tcPr>
            <w:tcW w:w="1602" w:type="dxa"/>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Организация управления МП</w:t>
            </w:r>
            <w:r w:rsidRPr="00AE0336">
              <w:rPr>
                <w:rFonts w:ascii="Arial" w:eastAsia="Times New Roman" w:hAnsi="Arial" w:cs="Arial"/>
                <w:b/>
                <w:sz w:val="24"/>
                <w:szCs w:val="24"/>
                <w:lang w:eastAsia="ru-RU"/>
              </w:rPr>
              <w:br/>
            </w:r>
          </w:p>
        </w:tc>
        <w:tc>
          <w:tcPr>
            <w:tcW w:w="8037" w:type="dxa"/>
            <w:gridSpan w:val="11"/>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spacing w:after="0" w:line="240" w:lineRule="auto"/>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Реализацию Программы осуществляет заказчик Программы - Администрация Верхнекетского района. Общий контроль за реализацией Программы осуществляет куратор Программы- заместитель Главы Верхнекетского района по промышленности, ЖКХ, строительству, дорожному комплексу и безопасности. </w:t>
            </w:r>
            <w:r w:rsidRPr="00AE0336">
              <w:rPr>
                <w:rFonts w:ascii="Arial" w:eastAsia="Times New Roman" w:hAnsi="Arial" w:cs="Arial"/>
                <w:sz w:val="24"/>
                <w:szCs w:val="24"/>
                <w:lang w:eastAsia="ru-RU"/>
              </w:rPr>
              <w:br/>
              <w:t xml:space="preserve">Текущий контроль и мониторинг реализации Программы </w:t>
            </w:r>
            <w:r w:rsidRPr="00AE0336">
              <w:rPr>
                <w:rFonts w:ascii="Arial" w:eastAsia="Times New Roman" w:hAnsi="Arial" w:cs="Arial"/>
                <w:sz w:val="24"/>
                <w:szCs w:val="24"/>
                <w:lang w:eastAsia="ru-RU"/>
              </w:rPr>
              <w:br/>
              <w:t>осуществляют заказчик Программы - Администрация Верхнекетского района, исполнители Программы - Администрации городского и сельских поселений Верхнекетского района (по согласованию).</w:t>
            </w:r>
          </w:p>
        </w:tc>
      </w:tr>
    </w:tbl>
    <w:p w:rsidR="00F160A5" w:rsidRDefault="00F160A5" w:rsidP="00F160A5">
      <w:pPr>
        <w:widowControl w:val="0"/>
        <w:tabs>
          <w:tab w:val="left" w:pos="-2552"/>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53D6A626" wp14:editId="6CB0D0F3">
                <wp:simplePos x="0" y="0"/>
                <wp:positionH relativeFrom="column">
                  <wp:posOffset>2616587</wp:posOffset>
                </wp:positionH>
                <wp:positionV relativeFrom="paragraph">
                  <wp:posOffset>-6356488</wp:posOffset>
                </wp:positionV>
                <wp:extent cx="270344" cy="238539"/>
                <wp:effectExtent l="0" t="0" r="0" b="9525"/>
                <wp:wrapNone/>
                <wp:docPr id="5" name="Надпись 5"/>
                <wp:cNvGraphicFramePr/>
                <a:graphic xmlns:a="http://schemas.openxmlformats.org/drawingml/2006/main">
                  <a:graphicData uri="http://schemas.microsoft.com/office/word/2010/wordprocessingShape">
                    <wps:wsp>
                      <wps:cNvSpPr txBox="1"/>
                      <wps:spPr>
                        <a:xfrm>
                          <a:off x="0" y="0"/>
                          <a:ext cx="270344" cy="238539"/>
                        </a:xfrm>
                        <a:prstGeom prst="rect">
                          <a:avLst/>
                        </a:prstGeom>
                        <a:solidFill>
                          <a:sysClr val="window" lastClr="FFFFFF"/>
                        </a:solidFill>
                        <a:ln w="6350">
                          <a:noFill/>
                        </a:ln>
                        <a:effectLst/>
                      </wps:spPr>
                      <wps:txbx>
                        <w:txbxContent>
                          <w:p w:rsidR="00F303F7" w:rsidRDefault="00F303F7" w:rsidP="00F1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A626" id="Надпись 5" o:spid="_x0000_s1027" type="#_x0000_t202" style="position:absolute;left:0;text-align:left;margin-left:206.05pt;margin-top:-500.5pt;width:21.3pt;height:1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" fillcolor="window" stroked="f" strokeweight=".5pt">
                <v:textbox>
                  <w:txbxContent>
                    <w:p w:rsidR="00F303F7" w:rsidRDefault="00F303F7" w:rsidP="00F160A5"/>
                  </w:txbxContent>
                </v:textbox>
              </v:shape>
            </w:pict>
          </mc:Fallback>
        </mc:AlternateContent>
      </w:r>
    </w:p>
    <w:p w:rsidR="00F160A5" w:rsidRDefault="00F160A5" w:rsidP="00F160A5">
      <w:pPr>
        <w:widowControl w:val="0"/>
        <w:tabs>
          <w:tab w:val="left" w:pos="-2552"/>
        </w:tabs>
        <w:autoSpaceDE w:val="0"/>
        <w:autoSpaceDN w:val="0"/>
        <w:adjustRightInd w:val="0"/>
        <w:spacing w:after="0" w:line="240" w:lineRule="auto"/>
        <w:jc w:val="both"/>
        <w:rPr>
          <w:rFonts w:ascii="Arial" w:eastAsia="Times New Roman" w:hAnsi="Arial" w:cs="Arial"/>
          <w:sz w:val="24"/>
          <w:szCs w:val="24"/>
          <w:lang w:eastAsia="ru-RU"/>
        </w:rPr>
      </w:pPr>
    </w:p>
    <w:p w:rsidR="00F160A5" w:rsidRDefault="00F160A5" w:rsidP="00F160A5">
      <w:pPr>
        <w:widowControl w:val="0"/>
        <w:tabs>
          <w:tab w:val="left" w:pos="-2552"/>
        </w:tabs>
        <w:autoSpaceDE w:val="0"/>
        <w:autoSpaceDN w:val="0"/>
        <w:adjustRightInd w:val="0"/>
        <w:spacing w:after="0" w:line="240" w:lineRule="auto"/>
        <w:jc w:val="both"/>
        <w:rPr>
          <w:rFonts w:ascii="Arial" w:eastAsia="Times New Roman" w:hAnsi="Arial" w:cs="Arial"/>
          <w:sz w:val="24"/>
          <w:szCs w:val="24"/>
          <w:lang w:eastAsia="ru-RU"/>
        </w:rPr>
      </w:pPr>
    </w:p>
    <w:p w:rsidR="00F160A5" w:rsidRPr="00F160A5" w:rsidRDefault="00F160A5" w:rsidP="00F160A5">
      <w:pPr>
        <w:rPr>
          <w:rFonts w:ascii="Arial" w:eastAsia="Times New Roman" w:hAnsi="Arial" w:cs="Times New Roman"/>
          <w:sz w:val="20"/>
          <w:szCs w:val="24"/>
          <w:lang w:eastAsia="ru-RU"/>
        </w:rPr>
        <w:sectPr w:rsidR="00F160A5" w:rsidRPr="00F160A5" w:rsidSect="00912891">
          <w:pgSz w:w="11906" w:h="16838"/>
          <w:pgMar w:top="1134" w:right="567" w:bottom="1134" w:left="1701" w:header="709" w:footer="709" w:gutter="0"/>
          <w:pgNumType w:start="1"/>
          <w:cols w:space="708"/>
          <w:titlePg/>
          <w:docGrid w:linePitch="360"/>
        </w:sectPr>
      </w:pPr>
    </w:p>
    <w:p w:rsidR="00F160A5" w:rsidRPr="00AE0336" w:rsidRDefault="00F160A5" w:rsidP="00F160A5">
      <w:pPr>
        <w:widowControl w:val="0"/>
        <w:tabs>
          <w:tab w:val="left" w:pos="-2552"/>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AE0336">
        <w:rPr>
          <w:rFonts w:ascii="Arial" w:eastAsia="Times New Roman" w:hAnsi="Arial" w:cs="Arial"/>
          <w:sz w:val="24"/>
          <w:szCs w:val="24"/>
          <w:lang w:eastAsia="ru-RU"/>
        </w:rPr>
        <w:t xml:space="preserve">Приложение </w:t>
      </w:r>
      <w:r>
        <w:rPr>
          <w:rFonts w:ascii="Arial" w:eastAsia="Times New Roman" w:hAnsi="Arial" w:cs="Arial"/>
          <w:sz w:val="24"/>
          <w:szCs w:val="24"/>
          <w:lang w:eastAsia="ru-RU"/>
        </w:rPr>
        <w:t>2</w:t>
      </w:r>
    </w:p>
    <w:p w:rsidR="00F160A5" w:rsidRPr="00AE0336" w:rsidRDefault="00F160A5" w:rsidP="00F160A5">
      <w:pPr>
        <w:widowControl w:val="0"/>
        <w:tabs>
          <w:tab w:val="left" w:pos="-2552"/>
        </w:tabs>
        <w:autoSpaceDE w:val="0"/>
        <w:autoSpaceDN w:val="0"/>
        <w:adjustRightInd w:val="0"/>
        <w:spacing w:after="0" w:line="240" w:lineRule="auto"/>
        <w:ind w:left="5387"/>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к постановлению Администрации Верхнекетского района</w:t>
      </w:r>
    </w:p>
    <w:p w:rsidR="00F160A5" w:rsidRPr="00AE0336" w:rsidRDefault="00E51DB0" w:rsidP="00F160A5">
      <w:pPr>
        <w:widowControl w:val="0"/>
        <w:tabs>
          <w:tab w:val="left" w:pos="-2552"/>
        </w:tabs>
        <w:autoSpaceDE w:val="0"/>
        <w:autoSpaceDN w:val="0"/>
        <w:adjustRightInd w:val="0"/>
        <w:spacing w:after="0" w:line="240" w:lineRule="auto"/>
        <w:ind w:left="5387"/>
        <w:jc w:val="both"/>
        <w:rPr>
          <w:rFonts w:ascii="Arial" w:eastAsia="Times New Roman" w:hAnsi="Arial" w:cs="Arial"/>
          <w:sz w:val="24"/>
          <w:szCs w:val="24"/>
          <w:lang w:eastAsia="ru-RU"/>
        </w:rPr>
      </w:pPr>
      <w:r>
        <w:rPr>
          <w:rFonts w:ascii="Arial" w:eastAsia="Times New Roman" w:hAnsi="Arial" w:cs="Arial"/>
          <w:sz w:val="24"/>
          <w:szCs w:val="24"/>
          <w:lang w:eastAsia="ru-RU"/>
        </w:rPr>
        <w:t>от 02 апреля 2024 года № 284</w:t>
      </w:r>
    </w:p>
    <w:p w:rsidR="00F160A5" w:rsidRPr="00AE0336" w:rsidRDefault="00F160A5" w:rsidP="00F160A5">
      <w:pPr>
        <w:widowControl w:val="0"/>
        <w:tabs>
          <w:tab w:val="left" w:pos="-2552"/>
        </w:tabs>
        <w:autoSpaceDE w:val="0"/>
        <w:autoSpaceDN w:val="0"/>
        <w:adjustRightInd w:val="0"/>
        <w:spacing w:after="0" w:line="240" w:lineRule="auto"/>
        <w:jc w:val="both"/>
        <w:rPr>
          <w:rFonts w:ascii="Arial" w:eastAsia="Times New Roman" w:hAnsi="Arial" w:cs="Arial"/>
          <w:sz w:val="24"/>
          <w:szCs w:val="24"/>
          <w:lang w:eastAsia="ru-RU"/>
        </w:rPr>
      </w:pPr>
    </w:p>
    <w:p w:rsidR="00F160A5" w:rsidRDefault="00F160A5" w:rsidP="00F160A5">
      <w:pPr>
        <w:jc w:val="center"/>
        <w:rPr>
          <w:rFonts w:ascii="Arial" w:hAnsi="Arial" w:cs="Arial"/>
          <w:b/>
          <w:sz w:val="24"/>
          <w:szCs w:val="24"/>
        </w:rPr>
      </w:pPr>
      <w:r>
        <w:rPr>
          <w:rFonts w:ascii="Arial" w:hAnsi="Arial" w:cs="Arial"/>
          <w:b/>
          <w:sz w:val="24"/>
          <w:szCs w:val="24"/>
        </w:rPr>
        <w:t>2. Цель, задачи, целевые показатели МП</w:t>
      </w:r>
    </w:p>
    <w:p w:rsidR="00F160A5" w:rsidRDefault="00F160A5" w:rsidP="00F160A5">
      <w:pPr>
        <w:shd w:val="clear" w:color="auto" w:fill="FFFFFF"/>
        <w:tabs>
          <w:tab w:val="left" w:pos="709"/>
        </w:tabs>
        <w:spacing w:after="0"/>
        <w:ind w:firstLine="720"/>
        <w:jc w:val="both"/>
        <w:rPr>
          <w:rFonts w:ascii="Arial" w:hAnsi="Arial" w:cs="Arial"/>
          <w:bCs/>
          <w:sz w:val="24"/>
          <w:szCs w:val="24"/>
        </w:rPr>
      </w:pPr>
      <w:r>
        <w:rPr>
          <w:rFonts w:ascii="Arial" w:hAnsi="Arial" w:cs="Arial"/>
          <w:bCs/>
          <w:sz w:val="24"/>
          <w:szCs w:val="24"/>
        </w:rPr>
        <w:t>Реализация Программы будет осуществляться в течение 2018-2026 годов.</w:t>
      </w:r>
    </w:p>
    <w:p w:rsidR="00F160A5" w:rsidRDefault="00F160A5" w:rsidP="00F160A5">
      <w:pPr>
        <w:shd w:val="clear" w:color="auto" w:fill="FFFFFF"/>
        <w:tabs>
          <w:tab w:val="left" w:pos="709"/>
        </w:tabs>
        <w:spacing w:after="0"/>
        <w:ind w:firstLine="720"/>
        <w:jc w:val="both"/>
        <w:rPr>
          <w:rFonts w:ascii="Arial" w:hAnsi="Arial" w:cs="Arial"/>
          <w:bCs/>
          <w:sz w:val="24"/>
          <w:szCs w:val="24"/>
        </w:rPr>
      </w:pPr>
      <w:r>
        <w:rPr>
          <w:rFonts w:ascii="Arial" w:hAnsi="Arial" w:cs="Arial"/>
          <w:bCs/>
          <w:sz w:val="24"/>
          <w:szCs w:val="24"/>
        </w:rPr>
        <w:t xml:space="preserve">Целью Программы является улучшение технического состояния муниципальных </w:t>
      </w:r>
      <w:r>
        <w:rPr>
          <w:rFonts w:ascii="Arial" w:hAnsi="Arial" w:cs="Arial"/>
          <w:sz w:val="24"/>
          <w:szCs w:val="24"/>
        </w:rPr>
        <w:t>квартир в многоквартирных домах и индивидуальных домов муниципального жилищного фонда,</w:t>
      </w:r>
      <w:r>
        <w:rPr>
          <w:rFonts w:ascii="Arial" w:hAnsi="Arial" w:cs="Arial"/>
          <w:bCs/>
          <w:sz w:val="24"/>
          <w:szCs w:val="24"/>
        </w:rPr>
        <w:t xml:space="preserve"> расположенных на территории Верхнекетского района Томской области.</w:t>
      </w:r>
    </w:p>
    <w:p w:rsidR="00F160A5" w:rsidRDefault="00F160A5" w:rsidP="00F160A5">
      <w:pPr>
        <w:shd w:val="clear" w:color="auto" w:fill="FFFFFF"/>
        <w:tabs>
          <w:tab w:val="left" w:pos="709"/>
        </w:tabs>
        <w:spacing w:after="0"/>
        <w:ind w:firstLine="720"/>
        <w:jc w:val="both"/>
        <w:rPr>
          <w:rFonts w:ascii="Arial" w:hAnsi="Arial" w:cs="Arial"/>
          <w:sz w:val="24"/>
          <w:szCs w:val="24"/>
        </w:rPr>
      </w:pPr>
      <w:r>
        <w:rPr>
          <w:rFonts w:ascii="Arial" w:hAnsi="Arial" w:cs="Arial"/>
          <w:sz w:val="24"/>
          <w:szCs w:val="24"/>
        </w:rPr>
        <w:t>Показателем достижения цели определён: доля площади муниципальных квартир в многоквартирных домах и индивидуальных домов муниципального жилищного фонда, в которых проведён капитальный ремонт, в общей площади муниципального жилищного фонда.</w:t>
      </w:r>
    </w:p>
    <w:p w:rsidR="00F160A5" w:rsidRDefault="00F160A5" w:rsidP="00F160A5">
      <w:pPr>
        <w:shd w:val="clear" w:color="auto" w:fill="FFFFFF"/>
        <w:tabs>
          <w:tab w:val="left" w:pos="709"/>
        </w:tabs>
        <w:spacing w:after="0"/>
        <w:ind w:firstLine="720"/>
        <w:jc w:val="both"/>
        <w:rPr>
          <w:rFonts w:ascii="Arial" w:hAnsi="Arial" w:cs="Arial"/>
          <w:sz w:val="24"/>
          <w:szCs w:val="24"/>
        </w:rPr>
      </w:pPr>
      <w:r>
        <w:rPr>
          <w:rFonts w:ascii="Arial" w:hAnsi="Arial" w:cs="Arial"/>
          <w:sz w:val="24"/>
          <w:szCs w:val="24"/>
        </w:rPr>
        <w:t xml:space="preserve">Доля площади муниципальных квартир в многоквартирных домах и индивидуальных домов муниципального жилищного фонда, в которых будет проведён капитальный ремонт, в общей площади муниципального фонда по годам: </w:t>
      </w:r>
      <w:r>
        <w:rPr>
          <w:rFonts w:ascii="Arial" w:hAnsi="Arial" w:cs="Arial"/>
          <w:bCs/>
          <w:sz w:val="24"/>
          <w:szCs w:val="24"/>
        </w:rPr>
        <w:t xml:space="preserve">в 2018 году – 2,5%, в 2019 году – 3 %, в 2020 году – 2,3%, в 2021 году – 4,3%, в 2022 году – 2,9%, в 2023 году – 2,4%, в 2024 году – 2,0%, в 2025 году -2,0%, в 2026 году – 2,0%. За время действия Программы </w:t>
      </w:r>
      <w:r>
        <w:rPr>
          <w:rFonts w:ascii="Arial" w:hAnsi="Arial" w:cs="Arial"/>
          <w:sz w:val="24"/>
          <w:szCs w:val="24"/>
        </w:rPr>
        <w:t>доля площади муниципальных квартир в многоквартирных домах и индивидуальных домов муниципального жилищного фонда, в которых будет проведён капитальный ремонт, в общей площади муниципального фонда составит 23,4%.</w:t>
      </w:r>
    </w:p>
    <w:p w:rsidR="00F160A5" w:rsidRDefault="00F160A5" w:rsidP="00F160A5">
      <w:pPr>
        <w:shd w:val="clear" w:color="auto" w:fill="FFFFFF"/>
        <w:tabs>
          <w:tab w:val="left" w:pos="709"/>
        </w:tabs>
        <w:spacing w:after="0"/>
        <w:ind w:firstLine="720"/>
        <w:jc w:val="both"/>
        <w:rPr>
          <w:rFonts w:ascii="Arial" w:hAnsi="Arial" w:cs="Arial"/>
          <w:sz w:val="24"/>
          <w:szCs w:val="24"/>
        </w:rPr>
      </w:pPr>
      <w:r>
        <w:rPr>
          <w:rFonts w:ascii="Arial" w:hAnsi="Arial" w:cs="Arial"/>
          <w:sz w:val="24"/>
          <w:szCs w:val="24"/>
        </w:rPr>
        <w:t>Достижение цели Программы предполагается за счёт решения следующей задачи:</w:t>
      </w:r>
    </w:p>
    <w:p w:rsidR="00F160A5" w:rsidRDefault="00F160A5" w:rsidP="00F160A5">
      <w:pPr>
        <w:shd w:val="clear" w:color="auto" w:fill="FFFFFF"/>
        <w:tabs>
          <w:tab w:val="left" w:pos="709"/>
        </w:tabs>
        <w:spacing w:after="0"/>
        <w:ind w:firstLine="720"/>
        <w:jc w:val="both"/>
        <w:rPr>
          <w:rFonts w:ascii="Arial" w:hAnsi="Arial" w:cs="Arial"/>
          <w:bCs/>
          <w:sz w:val="24"/>
          <w:szCs w:val="24"/>
          <w:lang w:eastAsia="ru-RU"/>
        </w:rPr>
      </w:pPr>
      <w:r>
        <w:rPr>
          <w:rFonts w:ascii="Arial" w:hAnsi="Arial" w:cs="Arial"/>
          <w:bCs/>
          <w:sz w:val="24"/>
          <w:szCs w:val="24"/>
        </w:rPr>
        <w:t xml:space="preserve">Обеспечить проведение капитального ремонта муниципальных </w:t>
      </w:r>
      <w:r>
        <w:rPr>
          <w:rFonts w:ascii="Arial" w:hAnsi="Arial" w:cs="Arial"/>
          <w:sz w:val="24"/>
          <w:szCs w:val="24"/>
        </w:rPr>
        <w:t>квартир в многоквартирных домах и индивидуальных домов муниципального жилищного фонда,</w:t>
      </w:r>
      <w:r>
        <w:rPr>
          <w:rFonts w:ascii="Arial" w:hAnsi="Arial" w:cs="Arial"/>
          <w:bCs/>
          <w:sz w:val="24"/>
          <w:szCs w:val="24"/>
        </w:rPr>
        <w:t xml:space="preserve"> расположенных на территории Верхнекетского района Томской области.</w:t>
      </w:r>
    </w:p>
    <w:p w:rsidR="00F160A5" w:rsidRDefault="00F160A5" w:rsidP="00F160A5">
      <w:pPr>
        <w:shd w:val="clear" w:color="auto" w:fill="FFFFFF"/>
        <w:tabs>
          <w:tab w:val="left" w:pos="709"/>
        </w:tabs>
        <w:spacing w:after="0"/>
        <w:ind w:firstLine="720"/>
        <w:jc w:val="both"/>
        <w:rPr>
          <w:rFonts w:ascii="Arial" w:hAnsi="Arial" w:cs="Arial"/>
          <w:bCs/>
          <w:sz w:val="24"/>
          <w:szCs w:val="24"/>
        </w:rPr>
      </w:pPr>
      <w:r>
        <w:rPr>
          <w:rFonts w:ascii="Arial" w:hAnsi="Arial" w:cs="Arial"/>
          <w:bCs/>
          <w:sz w:val="24"/>
          <w:szCs w:val="24"/>
        </w:rPr>
        <w:t>Показатели реализации задачи:</w:t>
      </w:r>
    </w:p>
    <w:p w:rsidR="00F160A5" w:rsidRDefault="00F160A5" w:rsidP="00F160A5">
      <w:pPr>
        <w:shd w:val="clear" w:color="auto" w:fill="FFFFFF"/>
        <w:tabs>
          <w:tab w:val="left" w:pos="709"/>
        </w:tabs>
        <w:spacing w:after="0"/>
        <w:ind w:firstLine="720"/>
        <w:jc w:val="both"/>
        <w:rPr>
          <w:rFonts w:ascii="Arial" w:hAnsi="Arial" w:cs="Arial"/>
          <w:sz w:val="24"/>
          <w:szCs w:val="24"/>
        </w:rPr>
      </w:pPr>
      <w:r>
        <w:rPr>
          <w:rFonts w:ascii="Arial" w:hAnsi="Arial" w:cs="Arial"/>
          <w:sz w:val="24"/>
          <w:szCs w:val="24"/>
        </w:rPr>
        <w:t xml:space="preserve">Количество квартир (площадь квартир) муниципального жилого фонда, в которых проведён капитальный ремонт. Количество квартир (площадь квартир) муниципального жилого фонда, в которых будет проведён капитальный ремонт по годам составляет: в 2018 году – 54 квартиры (2667,4 кв.м.), в 2019 году – 63 квартиры (3235,1 кв.м.), в 2020 году – 51 квартира, (2490,9 кв.м.), в 2021 году – </w:t>
      </w:r>
      <w:r>
        <w:rPr>
          <w:rFonts w:ascii="Arial" w:hAnsi="Arial" w:cs="Arial"/>
          <w:spacing w:val="-10"/>
          <w:sz w:val="24"/>
          <w:szCs w:val="24"/>
        </w:rPr>
        <w:t>97 квартир (4597,24 кв.м.)</w:t>
      </w:r>
      <w:r>
        <w:rPr>
          <w:rFonts w:ascii="Arial" w:hAnsi="Arial" w:cs="Arial"/>
          <w:sz w:val="24"/>
          <w:szCs w:val="24"/>
        </w:rPr>
        <w:t>, в 2022 году – 64 квартиры (3150,0 кв.м.), в 2023 году – 48 квартира (2478,6 кв.м.), в 2024 году – 41 квартира (2117,2 кв.м.), в 2025 году 41 квартира (2117,2 кв.м.), в 2026 году – 41 квартира (2117,2 кв.м.).</w:t>
      </w:r>
    </w:p>
    <w:p w:rsidR="00F160A5" w:rsidRDefault="00F160A5" w:rsidP="00F160A5">
      <w:pPr>
        <w:shd w:val="clear" w:color="auto" w:fill="FFFFFF"/>
        <w:tabs>
          <w:tab w:val="left" w:pos="709"/>
        </w:tabs>
        <w:spacing w:after="0"/>
        <w:ind w:firstLine="720"/>
        <w:jc w:val="both"/>
        <w:rPr>
          <w:rFonts w:ascii="Arial" w:hAnsi="Arial" w:cs="Arial"/>
          <w:sz w:val="24"/>
          <w:szCs w:val="24"/>
        </w:rPr>
      </w:pPr>
      <w:r>
        <w:rPr>
          <w:rFonts w:ascii="Arial" w:hAnsi="Arial" w:cs="Arial"/>
          <w:sz w:val="24"/>
          <w:szCs w:val="24"/>
        </w:rPr>
        <w:t xml:space="preserve"> За время действия Программы ожидается отремонтировать 500 квартир                ( 24970,8 кв.м.).</w:t>
      </w:r>
    </w:p>
    <w:p w:rsidR="00F160A5" w:rsidRDefault="00F160A5" w:rsidP="00F160A5">
      <w:pPr>
        <w:shd w:val="clear" w:color="auto" w:fill="FFFFFF"/>
        <w:tabs>
          <w:tab w:val="left" w:pos="709"/>
        </w:tabs>
        <w:spacing w:after="0"/>
        <w:ind w:firstLine="720"/>
        <w:jc w:val="both"/>
        <w:rPr>
          <w:rFonts w:ascii="Arial" w:hAnsi="Arial" w:cs="Arial"/>
          <w:sz w:val="24"/>
          <w:szCs w:val="24"/>
        </w:rPr>
      </w:pPr>
      <w:r>
        <w:rPr>
          <w:rFonts w:ascii="Arial" w:hAnsi="Arial" w:cs="Arial"/>
          <w:sz w:val="24"/>
          <w:szCs w:val="24"/>
        </w:rPr>
        <w:t>Оценка достижения цели Программы по годам ее реализации осуществляется посредством определения степени и полноты решения поставленных задач, а также с использованием показателей, приведённых в Приложении 1.</w:t>
      </w:r>
    </w:p>
    <w:p w:rsidR="00F160A5" w:rsidRDefault="00F160A5" w:rsidP="00F160A5">
      <w:pPr>
        <w:tabs>
          <w:tab w:val="left" w:pos="5835"/>
        </w:tabs>
        <w:rPr>
          <w:rFonts w:ascii="Arial" w:eastAsia="Times New Roman" w:hAnsi="Arial" w:cs="Times New Roman"/>
          <w:sz w:val="20"/>
          <w:szCs w:val="24"/>
          <w:lang w:eastAsia="ru-RU"/>
        </w:rPr>
      </w:pPr>
      <w:r>
        <w:rPr>
          <w:rFonts w:ascii="Arial" w:hAnsi="Arial" w:cs="Arial"/>
          <w:sz w:val="24"/>
          <w:szCs w:val="24"/>
        </w:rPr>
        <w:t>Главный социальный эффект Программы будет состоять в обеспечении роста благосостояния жителей муниципального образования Верхнекетский район Томской области, создание комфортной среды жизнедеятельности</w:t>
      </w:r>
    </w:p>
    <w:p w:rsidR="00F160A5" w:rsidRDefault="00F160A5" w:rsidP="00F160A5">
      <w:pPr>
        <w:tabs>
          <w:tab w:val="left" w:pos="5835"/>
        </w:tabs>
        <w:rPr>
          <w:rFonts w:ascii="Arial" w:eastAsia="Times New Roman" w:hAnsi="Arial" w:cs="Times New Roman"/>
          <w:sz w:val="20"/>
          <w:szCs w:val="24"/>
          <w:lang w:eastAsia="ru-RU"/>
        </w:rPr>
        <w:sectPr w:rsidR="00F160A5" w:rsidSect="00F160A5">
          <w:pgSz w:w="11906" w:h="16838"/>
          <w:pgMar w:top="1134" w:right="567" w:bottom="1134" w:left="1701" w:header="709" w:footer="709" w:gutter="0"/>
          <w:pgNumType w:start="1"/>
          <w:cols w:space="708"/>
          <w:titlePg/>
          <w:docGrid w:linePitch="360"/>
        </w:sectPr>
      </w:pPr>
    </w:p>
    <w:p w:rsidR="00F160A5" w:rsidRDefault="00F160A5" w:rsidP="00F160A5">
      <w:pPr>
        <w:rPr>
          <w:rFonts w:ascii="Arial" w:eastAsia="Times New Roman" w:hAnsi="Arial" w:cs="Arial"/>
          <w:sz w:val="24"/>
          <w:szCs w:val="24"/>
          <w:lang w:eastAsia="ru-RU"/>
        </w:rPr>
      </w:pPr>
      <w:r>
        <w:rPr>
          <w:rFonts w:ascii="Arial" w:eastAsia="Times New Roman" w:hAnsi="Arial" w:cs="Times New Roman"/>
          <w:sz w:val="20"/>
          <w:szCs w:val="24"/>
          <w:lang w:eastAsia="ru-RU"/>
        </w:rPr>
        <w:lastRenderedPageBreak/>
        <w:tab/>
      </w:r>
    </w:p>
    <w:p w:rsidR="00F160A5" w:rsidRPr="00AE0336" w:rsidRDefault="00F160A5" w:rsidP="00F160A5">
      <w:pPr>
        <w:widowControl w:val="0"/>
        <w:autoSpaceDE w:val="0"/>
        <w:autoSpaceDN w:val="0"/>
        <w:adjustRightInd w:val="0"/>
        <w:spacing w:after="0" w:line="216" w:lineRule="auto"/>
        <w:ind w:left="10206"/>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Приложение </w:t>
      </w:r>
      <w:r>
        <w:rPr>
          <w:rFonts w:ascii="Arial" w:eastAsia="Times New Roman" w:hAnsi="Arial" w:cs="Arial"/>
          <w:sz w:val="24"/>
          <w:szCs w:val="24"/>
          <w:lang w:eastAsia="ru-RU"/>
        </w:rPr>
        <w:t>3</w:t>
      </w:r>
    </w:p>
    <w:p w:rsidR="00F160A5" w:rsidRPr="00AE0336" w:rsidRDefault="00F160A5" w:rsidP="00F160A5">
      <w:pPr>
        <w:widowControl w:val="0"/>
        <w:autoSpaceDE w:val="0"/>
        <w:autoSpaceDN w:val="0"/>
        <w:adjustRightInd w:val="0"/>
        <w:spacing w:after="0" w:line="216" w:lineRule="auto"/>
        <w:ind w:left="10206"/>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к постановлению Администрации Верхнекетского района</w:t>
      </w:r>
    </w:p>
    <w:p w:rsidR="00F160A5" w:rsidRPr="00AE0336" w:rsidRDefault="00F303F7" w:rsidP="00F160A5">
      <w:pPr>
        <w:widowControl w:val="0"/>
        <w:autoSpaceDE w:val="0"/>
        <w:autoSpaceDN w:val="0"/>
        <w:adjustRightInd w:val="0"/>
        <w:spacing w:after="0" w:line="216" w:lineRule="auto"/>
        <w:ind w:left="10206"/>
        <w:jc w:val="both"/>
        <w:rPr>
          <w:rFonts w:ascii="Arial" w:eastAsia="Times New Roman" w:hAnsi="Arial" w:cs="Arial"/>
          <w:sz w:val="24"/>
          <w:szCs w:val="24"/>
          <w:lang w:eastAsia="ru-RU"/>
        </w:rPr>
      </w:pPr>
      <w:r>
        <w:rPr>
          <w:rFonts w:ascii="Arial" w:eastAsia="Times New Roman" w:hAnsi="Arial" w:cs="Arial"/>
          <w:sz w:val="24"/>
          <w:szCs w:val="24"/>
          <w:lang w:eastAsia="ru-RU"/>
        </w:rPr>
        <w:t>от 02 апреля 2024 года № 284</w:t>
      </w:r>
    </w:p>
    <w:p w:rsidR="00F160A5" w:rsidRPr="00AE0336" w:rsidRDefault="00F160A5" w:rsidP="00F160A5">
      <w:pPr>
        <w:widowControl w:val="0"/>
        <w:autoSpaceDE w:val="0"/>
        <w:autoSpaceDN w:val="0"/>
        <w:adjustRightInd w:val="0"/>
        <w:spacing w:after="0" w:line="216" w:lineRule="auto"/>
        <w:ind w:left="10206"/>
        <w:jc w:val="both"/>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ind w:left="10206"/>
        <w:jc w:val="both"/>
        <w:rPr>
          <w:rFonts w:ascii="Arial" w:eastAsia="Times New Roman" w:hAnsi="Arial" w:cs="Arial"/>
          <w:sz w:val="24"/>
          <w:szCs w:val="24"/>
          <w:lang w:eastAsia="ru-RU"/>
        </w:rPr>
      </w:pPr>
      <w:bookmarkStart w:id="0" w:name="_GoBack"/>
      <w:r w:rsidRPr="00AE0336">
        <w:rPr>
          <w:rFonts w:ascii="Arial" w:eastAsia="Times New Roman" w:hAnsi="Arial" w:cs="Arial"/>
          <w:sz w:val="24"/>
          <w:szCs w:val="24"/>
          <w:lang w:eastAsia="ru-RU"/>
        </w:rPr>
        <w:t>Приложение 1</w:t>
      </w:r>
    </w:p>
    <w:p w:rsidR="00F160A5" w:rsidRPr="00AE0336" w:rsidRDefault="00F160A5" w:rsidP="00F160A5">
      <w:pPr>
        <w:widowControl w:val="0"/>
        <w:autoSpaceDE w:val="0"/>
        <w:autoSpaceDN w:val="0"/>
        <w:adjustRightInd w:val="0"/>
        <w:spacing w:after="0" w:line="216" w:lineRule="auto"/>
        <w:ind w:left="10206"/>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к муниципальной программе «Капитальный ремонт муниципального жилищного фонда в муниципальном образовании Верхнекетский район Томской области»</w:t>
      </w:r>
    </w:p>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b/>
          <w:sz w:val="24"/>
          <w:szCs w:val="24"/>
          <w:lang w:eastAsia="ru-RU"/>
        </w:rPr>
      </w:pPr>
      <w:r w:rsidRPr="00AE0336">
        <w:rPr>
          <w:rFonts w:ascii="Arial" w:eastAsia="Times New Roman" w:hAnsi="Arial" w:cs="Arial"/>
          <w:b/>
          <w:sz w:val="24"/>
          <w:szCs w:val="24"/>
          <w:lang w:eastAsia="ru-RU"/>
        </w:rPr>
        <w:t>Система целевых показателей (индикаторов) муниципальной программы «Капитальный ремонт муниципального жилищного фонда в муниципальном образовании Верхнекетский район Томской области»</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18"/>
        <w:gridCol w:w="1976"/>
        <w:gridCol w:w="1229"/>
        <w:gridCol w:w="2775"/>
        <w:gridCol w:w="916"/>
        <w:gridCol w:w="916"/>
        <w:gridCol w:w="916"/>
        <w:gridCol w:w="916"/>
        <w:gridCol w:w="916"/>
        <w:gridCol w:w="916"/>
        <w:gridCol w:w="916"/>
        <w:gridCol w:w="916"/>
        <w:gridCol w:w="916"/>
      </w:tblGrid>
      <w:tr w:rsidR="00F160A5" w:rsidRPr="00AE0336" w:rsidTr="00F160A5">
        <w:trPr>
          <w:trHeight w:val="1082"/>
          <w:jc w:val="center"/>
        </w:trPr>
        <w:tc>
          <w:tcPr>
            <w:tcW w:w="202"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п/п</w:t>
            </w:r>
          </w:p>
        </w:tc>
        <w:tc>
          <w:tcPr>
            <w:tcW w:w="623"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Наименование</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Единица </w:t>
            </w:r>
            <w:r w:rsidRPr="00AE0336">
              <w:rPr>
                <w:rFonts w:ascii="Arial" w:eastAsia="Times New Roman" w:hAnsi="Arial" w:cs="Arial"/>
                <w:sz w:val="24"/>
                <w:szCs w:val="24"/>
                <w:lang w:eastAsia="ru-RU"/>
              </w:rPr>
              <w:br/>
              <w:t>измерения</w:t>
            </w:r>
          </w:p>
        </w:tc>
        <w:tc>
          <w:tcPr>
            <w:tcW w:w="967"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Методика расчета показателя*</w:t>
            </w:r>
          </w:p>
        </w:tc>
        <w:tc>
          <w:tcPr>
            <w:tcW w:w="324"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tc>
        <w:tc>
          <w:tcPr>
            <w:tcW w:w="313"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44"/>
                <w:szCs w:val="4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p w:rsidR="00F160A5" w:rsidRPr="00AE0336" w:rsidRDefault="00F160A5" w:rsidP="00F160A5">
            <w:pPr>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   2026</w:t>
            </w:r>
          </w:p>
        </w:tc>
      </w:tr>
      <w:tr w:rsidR="00F160A5" w:rsidRPr="00AE0336" w:rsidTr="00F160A5">
        <w:trPr>
          <w:jc w:val="center"/>
        </w:trPr>
        <w:tc>
          <w:tcPr>
            <w:tcW w:w="202"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1</w:t>
            </w:r>
          </w:p>
        </w:tc>
        <w:tc>
          <w:tcPr>
            <w:tcW w:w="623"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lang w:eastAsia="ru-RU"/>
              </w:rPr>
            </w:pPr>
            <w:r w:rsidRPr="00AE0336">
              <w:rPr>
                <w:rFonts w:ascii="Arial" w:eastAsia="Times New Roman" w:hAnsi="Arial" w:cs="Arial"/>
                <w:sz w:val="24"/>
                <w:szCs w:val="24"/>
              </w:rPr>
              <w:t xml:space="preserve"> Доля площади муниципальных квартир</w:t>
            </w:r>
            <w:r w:rsidRPr="00AE0336">
              <w:rPr>
                <w:rFonts w:ascii="Arial" w:eastAsia="Times New Roman" w:hAnsi="Arial" w:cs="Arial"/>
                <w:sz w:val="24"/>
                <w:szCs w:val="24"/>
                <w:lang w:eastAsia="ru-RU"/>
              </w:rPr>
              <w:t xml:space="preserve"> в многоквартирных домах и индивидуальных домов муниципального жилищного </w:t>
            </w:r>
            <w:r w:rsidRPr="00AE0336">
              <w:rPr>
                <w:rFonts w:ascii="Arial" w:eastAsia="Times New Roman" w:hAnsi="Arial" w:cs="Arial"/>
                <w:i/>
                <w:sz w:val="24"/>
                <w:szCs w:val="24"/>
                <w:lang w:eastAsia="ru-RU"/>
              </w:rPr>
              <w:t>фонда</w:t>
            </w:r>
            <w:r w:rsidRPr="00AE0336">
              <w:rPr>
                <w:rFonts w:ascii="Arial" w:eastAsia="Times New Roman" w:hAnsi="Arial" w:cs="Arial"/>
                <w:sz w:val="24"/>
                <w:szCs w:val="24"/>
              </w:rPr>
              <w:t xml:space="preserve">, в которых проведён капитальный ремонт, в общей площади </w:t>
            </w:r>
            <w:r w:rsidRPr="00AE0336">
              <w:rPr>
                <w:rFonts w:ascii="Arial" w:eastAsia="Times New Roman" w:hAnsi="Arial" w:cs="Arial"/>
                <w:sz w:val="24"/>
                <w:szCs w:val="24"/>
              </w:rPr>
              <w:lastRenderedPageBreak/>
              <w:t>муниципального жилищного фонда</w:t>
            </w:r>
          </w:p>
        </w:tc>
        <w:tc>
          <w:tcPr>
            <w:tcW w:w="388"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lastRenderedPageBreak/>
              <w:t>%</w:t>
            </w:r>
          </w:p>
        </w:tc>
        <w:tc>
          <w:tcPr>
            <w:tcW w:w="967"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 xml:space="preserve">Д=Sотр / Sобщ*100, </w:t>
            </w:r>
          </w:p>
          <w:p w:rsidR="00F160A5" w:rsidRPr="00AE0336" w:rsidRDefault="00F160A5" w:rsidP="00F160A5">
            <w:pPr>
              <w:widowControl w:val="0"/>
              <w:autoSpaceDE w:val="0"/>
              <w:autoSpaceDN w:val="0"/>
              <w:adjustRightInd w:val="0"/>
              <w:spacing w:after="0" w:line="216" w:lineRule="auto"/>
              <w:rPr>
                <w:rFonts w:ascii="Arial" w:eastAsia="Times New Roman" w:hAnsi="Arial" w:cs="Arial"/>
                <w:spacing w:val="-2"/>
                <w:sz w:val="24"/>
                <w:szCs w:val="24"/>
              </w:rPr>
            </w:pPr>
            <w:r w:rsidRPr="00AE0336">
              <w:rPr>
                <w:rFonts w:ascii="Arial" w:eastAsia="Times New Roman" w:hAnsi="Arial" w:cs="Arial"/>
                <w:spacing w:val="-2"/>
                <w:sz w:val="24"/>
                <w:szCs w:val="24"/>
                <w:lang w:eastAsia="ru-RU"/>
              </w:rPr>
              <w:t>где</w:t>
            </w:r>
            <w:r w:rsidRPr="00AE0336">
              <w:rPr>
                <w:rFonts w:ascii="Arial" w:eastAsia="Times New Roman" w:hAnsi="Arial" w:cs="Arial"/>
                <w:b/>
                <w:spacing w:val="-2"/>
                <w:sz w:val="24"/>
                <w:szCs w:val="24"/>
                <w:lang w:eastAsia="ru-RU"/>
              </w:rPr>
              <w:t>Д</w:t>
            </w:r>
            <w:r w:rsidRPr="00AE0336">
              <w:rPr>
                <w:rFonts w:ascii="Arial" w:eastAsia="Times New Roman" w:hAnsi="Arial" w:cs="Arial"/>
                <w:spacing w:val="-2"/>
                <w:sz w:val="24"/>
                <w:szCs w:val="24"/>
                <w:lang w:eastAsia="ru-RU"/>
              </w:rPr>
              <w:t xml:space="preserve"> - </w:t>
            </w:r>
            <w:r w:rsidRPr="00AE0336">
              <w:rPr>
                <w:rFonts w:ascii="Arial" w:eastAsia="Times New Roman" w:hAnsi="Arial" w:cs="Arial"/>
                <w:spacing w:val="-2"/>
                <w:sz w:val="24"/>
                <w:szCs w:val="24"/>
              </w:rPr>
              <w:t>доля площади муниципальных квартир</w:t>
            </w:r>
            <w:r w:rsidRPr="00AE0336">
              <w:rPr>
                <w:rFonts w:ascii="Arial" w:eastAsia="Times New Roman" w:hAnsi="Arial" w:cs="Arial"/>
                <w:spacing w:val="-2"/>
                <w:sz w:val="24"/>
                <w:szCs w:val="24"/>
                <w:lang w:eastAsia="ru-RU"/>
              </w:rPr>
              <w:t xml:space="preserve"> в многоквартирных домах и индивидуальных домов муниципального жилищного фонда</w:t>
            </w:r>
            <w:r w:rsidRPr="00AE0336">
              <w:rPr>
                <w:rFonts w:ascii="Arial" w:eastAsia="Times New Roman" w:hAnsi="Arial" w:cs="Arial"/>
                <w:spacing w:val="-2"/>
                <w:sz w:val="24"/>
                <w:szCs w:val="24"/>
              </w:rPr>
              <w:t xml:space="preserve">, в которых проведён капитальный ремонт, в общей площади муниципального жилищного фонда, </w:t>
            </w:r>
          </w:p>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rPr>
            </w:pPr>
            <w:r w:rsidRPr="00AE0336">
              <w:rPr>
                <w:rFonts w:ascii="Arial" w:eastAsia="Times New Roman" w:hAnsi="Arial" w:cs="Arial"/>
                <w:b/>
                <w:sz w:val="24"/>
                <w:szCs w:val="24"/>
              </w:rPr>
              <w:t>Sотр</w:t>
            </w:r>
            <w:r w:rsidRPr="00AE0336">
              <w:rPr>
                <w:rFonts w:ascii="Arial" w:eastAsia="Times New Roman" w:hAnsi="Arial" w:cs="Arial"/>
                <w:sz w:val="24"/>
                <w:szCs w:val="24"/>
              </w:rPr>
              <w:t xml:space="preserve"> - площадь муниципальных квартир</w:t>
            </w:r>
            <w:r w:rsidRPr="00AE0336">
              <w:rPr>
                <w:rFonts w:ascii="Arial" w:eastAsia="Times New Roman" w:hAnsi="Arial" w:cs="Arial"/>
                <w:sz w:val="24"/>
                <w:szCs w:val="24"/>
                <w:lang w:eastAsia="ru-RU"/>
              </w:rPr>
              <w:t xml:space="preserve"> </w:t>
            </w:r>
            <w:r w:rsidRPr="00AE0336">
              <w:rPr>
                <w:rFonts w:ascii="Arial" w:eastAsia="Times New Roman" w:hAnsi="Arial" w:cs="Arial"/>
                <w:sz w:val="24"/>
                <w:szCs w:val="24"/>
                <w:lang w:eastAsia="ru-RU"/>
              </w:rPr>
              <w:lastRenderedPageBreak/>
              <w:t>в многоквартирных домах и индивидуальных домов муниципального жилищного фонда</w:t>
            </w:r>
            <w:r w:rsidRPr="00AE0336">
              <w:rPr>
                <w:rFonts w:ascii="Arial" w:eastAsia="Times New Roman" w:hAnsi="Arial" w:cs="Arial"/>
                <w:sz w:val="24"/>
                <w:szCs w:val="24"/>
              </w:rPr>
              <w:t>, в которых проведён капитальный ремонт в отчетном году,</w:t>
            </w:r>
          </w:p>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lang w:eastAsia="ru-RU"/>
              </w:rPr>
            </w:pPr>
            <w:r w:rsidRPr="00AE0336">
              <w:rPr>
                <w:rFonts w:ascii="Arial" w:eastAsia="Times New Roman" w:hAnsi="Arial" w:cs="Arial"/>
                <w:b/>
                <w:sz w:val="24"/>
                <w:szCs w:val="24"/>
                <w:lang w:eastAsia="ru-RU"/>
              </w:rPr>
              <w:t xml:space="preserve">Sобщ - </w:t>
            </w:r>
            <w:r w:rsidRPr="00AE0336">
              <w:rPr>
                <w:rFonts w:ascii="Arial" w:eastAsia="Times New Roman" w:hAnsi="Arial" w:cs="Arial"/>
                <w:sz w:val="24"/>
                <w:szCs w:val="24"/>
              </w:rPr>
              <w:t>общая площадь муниципального жилищного фонда</w:t>
            </w:r>
          </w:p>
        </w:tc>
        <w:tc>
          <w:tcPr>
            <w:tcW w:w="324"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lastRenderedPageBreak/>
              <w:t>2,5</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3,0</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2,3</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4,3</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2,9</w:t>
            </w:r>
          </w:p>
        </w:tc>
        <w:tc>
          <w:tcPr>
            <w:tcW w:w="313"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2,4</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2,0</w:t>
            </w:r>
          </w:p>
        </w:tc>
        <w:tc>
          <w:tcPr>
            <w:tcW w:w="311"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   2,0</w:t>
            </w:r>
          </w:p>
        </w:tc>
      </w:tr>
      <w:tr w:rsidR="00F160A5" w:rsidRPr="00AE0336" w:rsidTr="00F160A5">
        <w:trPr>
          <w:jc w:val="center"/>
        </w:trPr>
        <w:tc>
          <w:tcPr>
            <w:tcW w:w="202"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lastRenderedPageBreak/>
              <w:t>1</w:t>
            </w:r>
          </w:p>
        </w:tc>
        <w:tc>
          <w:tcPr>
            <w:tcW w:w="623"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lang w:eastAsia="ru-RU"/>
              </w:rPr>
            </w:pPr>
            <w:r w:rsidRPr="00AE0336">
              <w:rPr>
                <w:rFonts w:ascii="Arial" w:eastAsia="Times New Roman" w:hAnsi="Arial" w:cs="Arial"/>
                <w:sz w:val="24"/>
                <w:szCs w:val="24"/>
              </w:rPr>
              <w:t>Количество квартир (площадь квартир) муниципального жилищного фонда, в которых проведён капитальный ремонт</w:t>
            </w:r>
          </w:p>
        </w:tc>
        <w:tc>
          <w:tcPr>
            <w:tcW w:w="388"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ед. </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(кв.м.)</w:t>
            </w:r>
          </w:p>
        </w:tc>
        <w:tc>
          <w:tcPr>
            <w:tcW w:w="967"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w:t>
            </w:r>
          </w:p>
        </w:tc>
        <w:tc>
          <w:tcPr>
            <w:tcW w:w="324"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54</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(2667,4)</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63</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(3235,1)</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51</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(2490,9)</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97</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(4597,2)</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61</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(3150,0)</w:t>
            </w:r>
          </w:p>
        </w:tc>
        <w:tc>
          <w:tcPr>
            <w:tcW w:w="313"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48</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(2478,6)</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41</w:t>
            </w:r>
          </w:p>
          <w:p w:rsidR="00F160A5" w:rsidRPr="00AE0336" w:rsidRDefault="00F160A5" w:rsidP="00F160A5">
            <w:pPr>
              <w:widowControl w:val="0"/>
              <w:autoSpaceDE w:val="0"/>
              <w:autoSpaceDN w:val="0"/>
              <w:adjustRightInd w:val="0"/>
              <w:spacing w:after="0" w:line="216"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(2117,2)</w:t>
            </w:r>
          </w:p>
        </w:tc>
        <w:tc>
          <w:tcPr>
            <w:tcW w:w="312" w:type="pct"/>
            <w:tcBorders>
              <w:top w:val="single" w:sz="4" w:space="0" w:color="auto"/>
              <w:left w:val="single" w:sz="4" w:space="0" w:color="auto"/>
              <w:bottom w:val="single" w:sz="4" w:space="0" w:color="auto"/>
              <w:right w:val="single" w:sz="4" w:space="0" w:color="auto"/>
            </w:tcBorders>
            <w:vAlign w:val="center"/>
          </w:tcPr>
          <w:p w:rsidR="00F160A5" w:rsidRPr="00AE0336" w:rsidRDefault="00F160A5" w:rsidP="00F160A5">
            <w:pPr>
              <w:spacing w:after="0"/>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     41 (2117,2)</w:t>
            </w:r>
          </w:p>
        </w:tc>
        <w:tc>
          <w:tcPr>
            <w:tcW w:w="311" w:type="pct"/>
            <w:tcBorders>
              <w:top w:val="single" w:sz="4" w:space="0" w:color="auto"/>
              <w:left w:val="single" w:sz="4" w:space="0" w:color="auto"/>
              <w:bottom w:val="single" w:sz="4" w:space="0" w:color="auto"/>
              <w:right w:val="single" w:sz="4" w:space="0" w:color="auto"/>
            </w:tcBorders>
          </w:tcPr>
          <w:p w:rsidR="00F160A5" w:rsidRPr="00AE0336" w:rsidRDefault="00F160A5" w:rsidP="00F160A5">
            <w:pPr>
              <w:spacing w:after="0"/>
              <w:jc w:val="center"/>
              <w:rPr>
                <w:rFonts w:ascii="Arial" w:eastAsia="Times New Roman" w:hAnsi="Arial" w:cs="Arial"/>
                <w:lang w:eastAsia="ru-RU"/>
              </w:rPr>
            </w:pPr>
          </w:p>
          <w:p w:rsidR="00F160A5" w:rsidRPr="00AE0336" w:rsidRDefault="00F160A5" w:rsidP="00F160A5">
            <w:pPr>
              <w:spacing w:after="0"/>
              <w:jc w:val="center"/>
              <w:rPr>
                <w:rFonts w:ascii="Arial" w:eastAsia="Times New Roman" w:hAnsi="Arial" w:cs="Arial"/>
                <w:lang w:eastAsia="ru-RU"/>
              </w:rPr>
            </w:pPr>
          </w:p>
          <w:p w:rsidR="00F160A5" w:rsidRPr="00AE0336" w:rsidRDefault="00F160A5" w:rsidP="00F160A5">
            <w:pPr>
              <w:spacing w:after="0"/>
              <w:rPr>
                <w:rFonts w:ascii="Arial" w:eastAsia="Times New Roman" w:hAnsi="Arial" w:cs="Arial"/>
                <w:lang w:eastAsia="ru-RU"/>
              </w:rPr>
            </w:pPr>
          </w:p>
          <w:p w:rsidR="00F160A5" w:rsidRPr="00AE0336" w:rsidRDefault="00F160A5" w:rsidP="00F160A5">
            <w:pPr>
              <w:spacing w:after="0"/>
              <w:rPr>
                <w:rFonts w:ascii="Arial" w:eastAsia="Times New Roman" w:hAnsi="Arial" w:cs="Arial"/>
                <w:lang w:eastAsia="ru-RU"/>
              </w:rPr>
            </w:pPr>
          </w:p>
          <w:p w:rsidR="00F160A5" w:rsidRPr="00AE0336" w:rsidRDefault="00F160A5" w:rsidP="00F160A5">
            <w:pPr>
              <w:spacing w:after="0"/>
              <w:rPr>
                <w:rFonts w:ascii="Arial" w:eastAsia="Times New Roman" w:hAnsi="Arial" w:cs="Arial"/>
                <w:sz w:val="24"/>
                <w:szCs w:val="24"/>
                <w:lang w:eastAsia="ru-RU"/>
              </w:rPr>
            </w:pPr>
            <w:r w:rsidRPr="00AE0336">
              <w:rPr>
                <w:rFonts w:ascii="Arial" w:eastAsia="Times New Roman" w:hAnsi="Arial" w:cs="Arial"/>
                <w:lang w:eastAsia="ru-RU"/>
              </w:rPr>
              <w:t xml:space="preserve">      </w:t>
            </w:r>
            <w:r w:rsidRPr="00AE0336">
              <w:rPr>
                <w:rFonts w:ascii="Arial" w:eastAsia="Times New Roman" w:hAnsi="Arial" w:cs="Arial"/>
                <w:sz w:val="24"/>
                <w:szCs w:val="24"/>
                <w:lang w:eastAsia="ru-RU"/>
              </w:rPr>
              <w:t>41</w:t>
            </w:r>
          </w:p>
          <w:p w:rsidR="00F160A5" w:rsidRPr="00AE0336" w:rsidRDefault="00F160A5" w:rsidP="00F160A5">
            <w:pPr>
              <w:spacing w:after="0"/>
              <w:rPr>
                <w:rFonts w:ascii="Arial" w:eastAsia="Times New Roman" w:hAnsi="Arial" w:cs="Arial"/>
                <w:sz w:val="24"/>
                <w:szCs w:val="24"/>
                <w:lang w:eastAsia="ru-RU"/>
              </w:rPr>
            </w:pPr>
            <w:r w:rsidRPr="00AE0336">
              <w:rPr>
                <w:rFonts w:ascii="Arial" w:eastAsia="Times New Roman" w:hAnsi="Arial" w:cs="Arial"/>
                <w:sz w:val="24"/>
                <w:szCs w:val="24"/>
                <w:lang w:eastAsia="ru-RU"/>
              </w:rPr>
              <w:t>(2117,2)</w:t>
            </w:r>
          </w:p>
        </w:tc>
      </w:tr>
    </w:tbl>
    <w:p w:rsidR="00F160A5" w:rsidRPr="00AE0336" w:rsidRDefault="00F160A5" w:rsidP="00F160A5">
      <w:pPr>
        <w:widowControl w:val="0"/>
        <w:autoSpaceDE w:val="0"/>
        <w:autoSpaceDN w:val="0"/>
        <w:adjustRightInd w:val="0"/>
        <w:spacing w:after="0" w:line="216"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42B657AF" wp14:editId="684E9AEE">
                <wp:simplePos x="0" y="0"/>
                <wp:positionH relativeFrom="column">
                  <wp:posOffset>4669790</wp:posOffset>
                </wp:positionH>
                <wp:positionV relativeFrom="paragraph">
                  <wp:posOffset>-4109858</wp:posOffset>
                </wp:positionV>
                <wp:extent cx="269875" cy="238125"/>
                <wp:effectExtent l="0" t="0" r="0" b="9525"/>
                <wp:wrapNone/>
                <wp:docPr id="6" name="Надпись 6"/>
                <wp:cNvGraphicFramePr/>
                <a:graphic xmlns:a="http://schemas.openxmlformats.org/drawingml/2006/main">
                  <a:graphicData uri="http://schemas.microsoft.com/office/word/2010/wordprocessingShape">
                    <wps:wsp>
                      <wps:cNvSpPr txBox="1"/>
                      <wps:spPr>
                        <a:xfrm>
                          <a:off x="0" y="0"/>
                          <a:ext cx="269875" cy="238125"/>
                        </a:xfrm>
                        <a:prstGeom prst="rect">
                          <a:avLst/>
                        </a:prstGeom>
                        <a:solidFill>
                          <a:sysClr val="window" lastClr="FFFFFF"/>
                        </a:solidFill>
                        <a:ln w="6350">
                          <a:noFill/>
                        </a:ln>
                        <a:effectLst/>
                      </wps:spPr>
                      <wps:txbx>
                        <w:txbxContent>
                          <w:p w:rsidR="00F303F7" w:rsidRDefault="00F303F7" w:rsidP="00F1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57AF" id="Надпись 6" o:spid="_x0000_s1028" type="#_x0000_t202" style="position:absolute;left:0;text-align:left;margin-left:367.7pt;margin-top:-323.6pt;width:21.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" fillcolor="window" stroked="f" strokeweight=".5pt">
                <v:textbox>
                  <w:txbxContent>
                    <w:p w:rsidR="00F303F7" w:rsidRDefault="00F303F7" w:rsidP="00F160A5"/>
                  </w:txbxContent>
                </v:textbox>
              </v:shape>
            </w:pict>
          </mc:Fallback>
        </mc:AlternateContent>
      </w:r>
      <w:r w:rsidRPr="00AE0336">
        <w:rPr>
          <w:rFonts w:ascii="Arial" w:eastAsia="Times New Roman" w:hAnsi="Arial" w:cs="Arial"/>
          <w:sz w:val="24"/>
          <w:szCs w:val="24"/>
          <w:lang w:eastAsia="ru-RU"/>
        </w:rPr>
        <w:t>* - графа заполняется в случае, если источником информации по показателям цели и задач МП (подпрограмм МП) не являются данные Федеральной службы государственной статистики.</w:t>
      </w: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Default="00F160A5" w:rsidP="00F160A5">
      <w:pPr>
        <w:ind w:firstLine="708"/>
        <w:rPr>
          <w:rFonts w:ascii="Arial" w:eastAsia="Times New Roman" w:hAnsi="Arial" w:cs="Arial"/>
          <w:sz w:val="24"/>
          <w:szCs w:val="24"/>
          <w:lang w:eastAsia="ru-RU"/>
        </w:rPr>
        <w:sectPr w:rsidR="00F160A5" w:rsidSect="0086637A">
          <w:pgSz w:w="16838" w:h="11906" w:orient="landscape"/>
          <w:pgMar w:top="1701" w:right="1134" w:bottom="567" w:left="1134" w:header="709" w:footer="709" w:gutter="0"/>
          <w:pgNumType w:start="1"/>
          <w:cols w:space="708"/>
          <w:titlePg/>
          <w:docGrid w:linePitch="360"/>
        </w:sectPr>
      </w:pPr>
      <w:r w:rsidRPr="00AE0336">
        <w:rPr>
          <w:rFonts w:ascii="Arial" w:eastAsia="Times New Roman" w:hAnsi="Arial" w:cs="Arial"/>
          <w:sz w:val="24"/>
          <w:szCs w:val="24"/>
          <w:lang w:eastAsia="ru-RU"/>
        </w:rPr>
        <w:br w:type="page"/>
      </w:r>
    </w:p>
    <w:p w:rsidR="00F160A5" w:rsidRDefault="00F160A5" w:rsidP="00F160A5">
      <w:pPr>
        <w:ind w:firstLine="708"/>
        <w:rPr>
          <w:rFonts w:ascii="Arial" w:eastAsia="Times New Roman" w:hAnsi="Arial" w:cs="Arial"/>
          <w:sz w:val="24"/>
          <w:szCs w:val="24"/>
          <w:lang w:eastAsia="ru-RU"/>
        </w:rPr>
      </w:pPr>
    </w:p>
    <w:p w:rsidR="00F160A5" w:rsidRDefault="00F160A5" w:rsidP="00F160A5">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ab/>
      </w:r>
    </w:p>
    <w:p w:rsidR="00F160A5" w:rsidRPr="00AE0336" w:rsidRDefault="00F160A5" w:rsidP="00F160A5">
      <w:pPr>
        <w:widowControl w:val="0"/>
        <w:autoSpaceDE w:val="0"/>
        <w:autoSpaceDN w:val="0"/>
        <w:adjustRightInd w:val="0"/>
        <w:spacing w:after="0" w:line="216" w:lineRule="auto"/>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                                                                                                                                                         Приложение </w:t>
      </w:r>
      <w:r>
        <w:rPr>
          <w:rFonts w:ascii="Arial" w:eastAsia="Times New Roman" w:hAnsi="Arial" w:cs="Arial"/>
          <w:sz w:val="24"/>
          <w:szCs w:val="24"/>
          <w:lang w:eastAsia="ru-RU"/>
        </w:rPr>
        <w:t>4</w:t>
      </w:r>
    </w:p>
    <w:p w:rsidR="00F160A5" w:rsidRPr="00AE0336" w:rsidRDefault="00F160A5" w:rsidP="00F160A5">
      <w:pPr>
        <w:widowControl w:val="0"/>
        <w:autoSpaceDE w:val="0"/>
        <w:autoSpaceDN w:val="0"/>
        <w:adjustRightInd w:val="0"/>
        <w:spacing w:after="0" w:line="216" w:lineRule="auto"/>
        <w:ind w:left="10206"/>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к постановлению Администрации Верхнекетского района</w:t>
      </w:r>
    </w:p>
    <w:p w:rsidR="00F160A5" w:rsidRPr="00AE0336" w:rsidRDefault="00F303F7" w:rsidP="00F160A5">
      <w:pPr>
        <w:widowControl w:val="0"/>
        <w:autoSpaceDE w:val="0"/>
        <w:autoSpaceDN w:val="0"/>
        <w:adjustRightInd w:val="0"/>
        <w:spacing w:after="0" w:line="216" w:lineRule="auto"/>
        <w:ind w:left="10206"/>
        <w:jc w:val="both"/>
        <w:rPr>
          <w:rFonts w:ascii="Times New Roman" w:eastAsia="Times New Roman" w:hAnsi="Times New Roman" w:cs="Times New Roman"/>
          <w:sz w:val="2"/>
          <w:szCs w:val="2"/>
          <w:lang w:eastAsia="ru-RU"/>
        </w:rPr>
      </w:pPr>
      <w:r>
        <w:rPr>
          <w:rFonts w:ascii="Arial" w:eastAsia="Times New Roman" w:hAnsi="Arial" w:cs="Arial"/>
          <w:sz w:val="24"/>
          <w:szCs w:val="24"/>
          <w:lang w:eastAsia="ru-RU"/>
        </w:rPr>
        <w:t>от 02 апреля 2024 года № 284</w:t>
      </w: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jc w:val="both"/>
        <w:rPr>
          <w:rFonts w:ascii="Arial" w:eastAsia="Times New Roman" w:hAnsi="Arial" w:cs="Arial"/>
          <w:sz w:val="2"/>
          <w:szCs w:val="2"/>
          <w:lang w:eastAsia="ru-RU"/>
        </w:rPr>
      </w:pPr>
    </w:p>
    <w:p w:rsidR="00F160A5" w:rsidRPr="00AE0336" w:rsidRDefault="00F160A5" w:rsidP="00F160A5">
      <w:pPr>
        <w:widowControl w:val="0"/>
        <w:autoSpaceDE w:val="0"/>
        <w:autoSpaceDN w:val="0"/>
        <w:adjustRightInd w:val="0"/>
        <w:spacing w:after="0" w:line="240" w:lineRule="auto"/>
        <w:ind w:left="10206"/>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Приложение 2</w:t>
      </w:r>
    </w:p>
    <w:p w:rsidR="00F160A5" w:rsidRPr="00AE0336" w:rsidRDefault="00F160A5" w:rsidP="00F160A5">
      <w:pPr>
        <w:widowControl w:val="0"/>
        <w:autoSpaceDE w:val="0"/>
        <w:autoSpaceDN w:val="0"/>
        <w:adjustRightInd w:val="0"/>
        <w:spacing w:after="0" w:line="240" w:lineRule="auto"/>
        <w:ind w:left="10206"/>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к муниципальной программе «Капитальный ремонт муниципального жилищного фонда</w:t>
      </w:r>
    </w:p>
    <w:p w:rsidR="00F160A5" w:rsidRPr="00AE0336" w:rsidRDefault="00F160A5" w:rsidP="00F160A5">
      <w:pPr>
        <w:widowControl w:val="0"/>
        <w:autoSpaceDE w:val="0"/>
        <w:autoSpaceDN w:val="0"/>
        <w:adjustRightInd w:val="0"/>
        <w:spacing w:after="0" w:line="240" w:lineRule="auto"/>
        <w:ind w:left="10206"/>
        <w:jc w:val="both"/>
        <w:rPr>
          <w:rFonts w:ascii="Arial" w:eastAsia="Times New Roman" w:hAnsi="Arial" w:cs="Arial"/>
          <w:sz w:val="24"/>
          <w:szCs w:val="24"/>
          <w:lang w:eastAsia="ru-RU"/>
        </w:rPr>
      </w:pPr>
      <w:r w:rsidRPr="00AE0336">
        <w:rPr>
          <w:rFonts w:ascii="Arial" w:eastAsia="Times New Roman" w:hAnsi="Arial" w:cs="Arial"/>
          <w:sz w:val="24"/>
          <w:szCs w:val="24"/>
          <w:lang w:eastAsia="ru-RU"/>
        </w:rPr>
        <w:t>в муниципальном образовании Верхнекетский район Томской области»</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0336">
        <w:rPr>
          <w:rFonts w:ascii="Arial" w:eastAsia="Times New Roman" w:hAnsi="Arial" w:cs="Arial"/>
          <w:b/>
          <w:sz w:val="24"/>
          <w:szCs w:val="24"/>
          <w:lang w:eastAsia="ru-RU"/>
        </w:rPr>
        <w:t>ПЕРЕЧЕНЬ</w:t>
      </w:r>
    </w:p>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0336">
        <w:rPr>
          <w:rFonts w:ascii="Arial" w:eastAsia="Times New Roman" w:hAnsi="Arial" w:cs="Arial"/>
          <w:b/>
          <w:sz w:val="24"/>
          <w:szCs w:val="24"/>
          <w:lang w:eastAsia="ru-RU"/>
        </w:rPr>
        <w:t>программных мероприятий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i/>
          <w:sz w:val="24"/>
          <w:szCs w:val="24"/>
          <w:lang w:eastAsia="ru-RU"/>
        </w:rPr>
      </w:pP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5"/>
        <w:gridCol w:w="532"/>
        <w:gridCol w:w="3314"/>
        <w:gridCol w:w="1325"/>
        <w:gridCol w:w="958"/>
        <w:gridCol w:w="6"/>
        <w:gridCol w:w="19"/>
        <w:gridCol w:w="958"/>
        <w:gridCol w:w="683"/>
        <w:gridCol w:w="6"/>
        <w:gridCol w:w="816"/>
        <w:gridCol w:w="938"/>
        <w:gridCol w:w="836"/>
        <w:gridCol w:w="1884"/>
        <w:gridCol w:w="17"/>
        <w:gridCol w:w="2467"/>
      </w:tblGrid>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 п/п</w:t>
            </w:r>
          </w:p>
        </w:tc>
        <w:tc>
          <w:tcPr>
            <w:tcW w:w="3314" w:type="dxa"/>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Наименование цели, задачи, мероприятия МП</w:t>
            </w:r>
          </w:p>
        </w:tc>
        <w:tc>
          <w:tcPr>
            <w:tcW w:w="1325" w:type="dxa"/>
            <w:vMerge w:val="restart"/>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Срок исполнения</w:t>
            </w:r>
          </w:p>
        </w:tc>
        <w:tc>
          <w:tcPr>
            <w:tcW w:w="983" w:type="dxa"/>
            <w:gridSpan w:val="3"/>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Объем финансирования (тыс. руб.)</w:t>
            </w:r>
          </w:p>
        </w:tc>
        <w:tc>
          <w:tcPr>
            <w:tcW w:w="4237" w:type="dxa"/>
            <w:gridSpan w:val="6"/>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В том числе за счет средств</w:t>
            </w:r>
          </w:p>
        </w:tc>
        <w:tc>
          <w:tcPr>
            <w:tcW w:w="1884" w:type="dxa"/>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Ответственные исполнители</w:t>
            </w:r>
          </w:p>
        </w:tc>
        <w:tc>
          <w:tcPr>
            <w:tcW w:w="2484"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Показатели результата мероприятия &lt;*&gt;</w:t>
            </w:r>
          </w:p>
        </w:tc>
      </w:tr>
      <w:tr w:rsidR="00F160A5" w:rsidRPr="00AE0336" w:rsidTr="00F160A5">
        <w:trPr>
          <w:gridBefore w:val="1"/>
          <w:wBefore w:w="25" w:type="dxa"/>
        </w:trPr>
        <w:tc>
          <w:tcPr>
            <w:tcW w:w="532" w:type="dxa"/>
            <w:vMerge/>
            <w:vAlign w:val="center"/>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vAlign w:val="center"/>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Merge/>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83" w:type="dxa"/>
            <w:gridSpan w:val="3"/>
            <w:vMerge/>
            <w:vAlign w:val="center"/>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958"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федерального бюджета</w:t>
            </w:r>
          </w:p>
        </w:tc>
        <w:tc>
          <w:tcPr>
            <w:tcW w:w="683"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областного бюджета</w:t>
            </w:r>
          </w:p>
        </w:tc>
        <w:tc>
          <w:tcPr>
            <w:tcW w:w="822" w:type="dxa"/>
            <w:gridSpan w:val="2"/>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районного</w:t>
            </w:r>
          </w:p>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бюджета</w:t>
            </w:r>
          </w:p>
        </w:tc>
        <w:tc>
          <w:tcPr>
            <w:tcW w:w="938"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бюджетов</w:t>
            </w:r>
          </w:p>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поселений</w:t>
            </w:r>
          </w:p>
        </w:tc>
        <w:tc>
          <w:tcPr>
            <w:tcW w:w="836"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Внебюджетных источников</w:t>
            </w:r>
          </w:p>
        </w:tc>
        <w:tc>
          <w:tcPr>
            <w:tcW w:w="1884" w:type="dxa"/>
            <w:vMerge/>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84" w:type="dxa"/>
            <w:gridSpan w:val="2"/>
            <w:vMerge/>
            <w:vAlign w:val="center"/>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1</w:t>
            </w:r>
          </w:p>
        </w:tc>
        <w:tc>
          <w:tcPr>
            <w:tcW w:w="3314"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2</w:t>
            </w:r>
          </w:p>
        </w:tc>
        <w:tc>
          <w:tcPr>
            <w:tcW w:w="1325" w:type="dxa"/>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3</w:t>
            </w:r>
          </w:p>
        </w:tc>
        <w:tc>
          <w:tcPr>
            <w:tcW w:w="983" w:type="dxa"/>
            <w:gridSpan w:val="3"/>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4</w:t>
            </w:r>
          </w:p>
        </w:tc>
        <w:tc>
          <w:tcPr>
            <w:tcW w:w="958"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5</w:t>
            </w:r>
          </w:p>
        </w:tc>
        <w:tc>
          <w:tcPr>
            <w:tcW w:w="683"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6</w:t>
            </w:r>
          </w:p>
        </w:tc>
        <w:tc>
          <w:tcPr>
            <w:tcW w:w="1760" w:type="dxa"/>
            <w:gridSpan w:val="3"/>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7</w:t>
            </w:r>
          </w:p>
        </w:tc>
        <w:tc>
          <w:tcPr>
            <w:tcW w:w="836"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8</w:t>
            </w:r>
          </w:p>
        </w:tc>
        <w:tc>
          <w:tcPr>
            <w:tcW w:w="1884" w:type="dxa"/>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9</w:t>
            </w:r>
          </w:p>
        </w:tc>
        <w:tc>
          <w:tcPr>
            <w:tcW w:w="2484" w:type="dxa"/>
            <w:gridSpan w:val="2"/>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sz w:val="24"/>
                <w:szCs w:val="24"/>
                <w:lang w:eastAsia="ru-RU"/>
              </w:rPr>
              <w:t>10</w:t>
            </w:r>
          </w:p>
        </w:tc>
      </w:tr>
      <w:tr w:rsidR="00F160A5" w:rsidRPr="00AE0336" w:rsidTr="00F160A5">
        <w:trPr>
          <w:gridBefore w:val="1"/>
          <w:wBefore w:w="25" w:type="dxa"/>
        </w:trPr>
        <w:tc>
          <w:tcPr>
            <w:tcW w:w="532"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4227" w:type="dxa"/>
            <w:gridSpan w:val="14"/>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bCs/>
                <w:sz w:val="24"/>
                <w:szCs w:val="24"/>
                <w:lang w:eastAsia="ru-RU"/>
              </w:rPr>
              <w:t xml:space="preserve">Цель: Улучшение технического состояния муниципальных </w:t>
            </w:r>
            <w:r w:rsidRPr="00AE0336">
              <w:rPr>
                <w:rFonts w:ascii="Arial" w:eastAsia="Times New Roman" w:hAnsi="Arial" w:cs="Arial"/>
                <w:sz w:val="24"/>
                <w:szCs w:val="24"/>
                <w:lang w:eastAsia="ru-RU"/>
              </w:rPr>
              <w:t>квартир в многоквартирных домах и индивидуальных домов муниципального жилищного фонда,</w:t>
            </w:r>
            <w:r w:rsidRPr="00AE0336">
              <w:rPr>
                <w:rFonts w:ascii="Arial" w:eastAsia="Times New Roman" w:hAnsi="Arial" w:cs="Arial"/>
                <w:bCs/>
                <w:sz w:val="24"/>
                <w:szCs w:val="24"/>
                <w:lang w:eastAsia="ru-RU"/>
              </w:rPr>
              <w:t xml:space="preserve"> расположенных на территории Верхнекетского района Томской области</w:t>
            </w:r>
          </w:p>
        </w:tc>
      </w:tr>
      <w:tr w:rsidR="00F160A5" w:rsidRPr="00AE0336" w:rsidTr="00F160A5">
        <w:trPr>
          <w:gridBefore w:val="1"/>
          <w:wBefore w:w="25" w:type="dxa"/>
        </w:trPr>
        <w:tc>
          <w:tcPr>
            <w:tcW w:w="532"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1 </w:t>
            </w:r>
          </w:p>
        </w:tc>
        <w:tc>
          <w:tcPr>
            <w:tcW w:w="14227" w:type="dxa"/>
            <w:gridSpan w:val="14"/>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E0336">
              <w:rPr>
                <w:rFonts w:ascii="Arial" w:eastAsia="Times New Roman" w:hAnsi="Arial" w:cs="Arial"/>
                <w:bCs/>
                <w:sz w:val="24"/>
                <w:szCs w:val="24"/>
                <w:lang w:eastAsia="ru-RU"/>
              </w:rPr>
              <w:t xml:space="preserve">Задача: Обеспечить проведение капитального ремонта муниципальных </w:t>
            </w:r>
            <w:r w:rsidRPr="00AE0336">
              <w:rPr>
                <w:rFonts w:ascii="Arial" w:eastAsia="Times New Roman" w:hAnsi="Arial" w:cs="Arial"/>
                <w:sz w:val="24"/>
                <w:szCs w:val="24"/>
                <w:lang w:eastAsia="ru-RU"/>
              </w:rPr>
              <w:t>квартир в многоквартирных домах и индивидуальных домов муниципального жилищного фонда,</w:t>
            </w:r>
            <w:r w:rsidRPr="00AE0336">
              <w:rPr>
                <w:rFonts w:ascii="Arial" w:eastAsia="Times New Roman" w:hAnsi="Arial" w:cs="Arial"/>
                <w:bCs/>
                <w:sz w:val="24"/>
                <w:szCs w:val="24"/>
                <w:lang w:eastAsia="ru-RU"/>
              </w:rPr>
              <w:t xml:space="preserve"> расположенных на территории Верхнекетского района Томской области</w:t>
            </w: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Капитальный ремонт муниципального жилищного фонда Белоярского городского поселения</w:t>
            </w:r>
          </w:p>
        </w:tc>
        <w:tc>
          <w:tcPr>
            <w:tcW w:w="1325" w:type="dxa"/>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E51DB0" w:rsidP="00F160A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3162,6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0,0</w:t>
            </w:r>
          </w:p>
        </w:tc>
        <w:tc>
          <w:tcPr>
            <w:tcW w:w="938" w:type="dxa"/>
            <w:vAlign w:val="center"/>
          </w:tcPr>
          <w:p w:rsidR="00F160A5" w:rsidRPr="00AE0336" w:rsidRDefault="00E51DB0"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3162,6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Белоярского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городского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(по </w:t>
            </w:r>
            <w:r>
              <w:rPr>
                <w:rFonts w:ascii="Arial" w:eastAsia="Times New Roman" w:hAnsi="Arial" w:cs="Arial"/>
                <w:sz w:val="24"/>
                <w:szCs w:val="24"/>
                <w:lang w:eastAsia="ru-RU"/>
              </w:rPr>
              <w:lastRenderedPageBreak/>
              <w:t>согласованию)</w:t>
            </w:r>
          </w:p>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lastRenderedPageBreak/>
              <w:t>Количество отремонтированных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256,9</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256,9</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235,6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235,6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305,1</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305,1</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527,9</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527,9</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7 квартир</w:t>
            </w:r>
          </w:p>
        </w:tc>
      </w:tr>
      <w:tr w:rsidR="00F160A5" w:rsidRPr="00AE0336" w:rsidTr="00F160A5">
        <w:trPr>
          <w:gridBefore w:val="1"/>
          <w:wBefore w:w="25" w:type="dxa"/>
          <w:trHeight w:val="31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E51DB0" w:rsidP="00E51DB0">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164,8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E51DB0"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164,8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5 квартир</w:t>
            </w:r>
          </w:p>
        </w:tc>
      </w:tr>
      <w:tr w:rsidR="00F160A5" w:rsidRPr="00AE0336" w:rsidTr="00F160A5">
        <w:trPr>
          <w:gridBefore w:val="1"/>
          <w:wBefore w:w="25" w:type="dxa"/>
          <w:trHeight w:val="26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696,3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696,3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8 квартир</w:t>
            </w:r>
          </w:p>
        </w:tc>
      </w:tr>
      <w:tr w:rsidR="00F160A5" w:rsidRPr="00AE0336" w:rsidTr="00F160A5">
        <w:trPr>
          <w:gridBefore w:val="1"/>
          <w:wBefore w:w="25" w:type="dxa"/>
          <w:trHeight w:val="28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392,0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392,0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5 квартир</w:t>
            </w: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292,0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292,0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5 квартир</w:t>
            </w:r>
          </w:p>
        </w:tc>
      </w:tr>
      <w:tr w:rsidR="00F160A5" w:rsidRPr="00AE0336" w:rsidTr="00F160A5">
        <w:trPr>
          <w:gridBefore w:val="1"/>
          <w:wBefore w:w="25" w:type="dxa"/>
          <w:trHeight w:val="251"/>
        </w:trPr>
        <w:tc>
          <w:tcPr>
            <w:tcW w:w="532" w:type="dxa"/>
            <w:tcBorders>
              <w:top w:val="nil"/>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tcBorders>
              <w:top w:val="nil"/>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292,0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292,0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5 квартир</w:t>
            </w:r>
          </w:p>
        </w:tc>
      </w:tr>
      <w:tr w:rsidR="00F160A5" w:rsidRPr="00AE0336" w:rsidTr="00F160A5">
        <w:trPr>
          <w:gridBefore w:val="1"/>
          <w:wBefore w:w="25" w:type="dxa"/>
          <w:trHeight w:val="276"/>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1.2</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Приобретение строительных материалов для капитального ремонта муниципального жилищного фонда Белоярского городского поселение</w:t>
            </w: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970EB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r w:rsidR="00F160A5" w:rsidRPr="00AE0336">
              <w:rPr>
                <w:rFonts w:ascii="Arial" w:eastAsia="Times New Roman" w:hAnsi="Arial" w:cs="Arial"/>
                <w:color w:val="000000"/>
                <w:sz w:val="24"/>
                <w:szCs w:val="24"/>
                <w:lang w:eastAsia="ru-RU"/>
              </w:rPr>
              <w:t>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970EB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r w:rsidR="00F160A5" w:rsidRPr="00AE0336">
              <w:rPr>
                <w:rFonts w:ascii="Arial" w:eastAsia="Times New Roman" w:hAnsi="Arial" w:cs="Arial"/>
                <w:color w:val="000000"/>
                <w:sz w:val="24"/>
                <w:szCs w:val="24"/>
                <w:lang w:eastAsia="ru-RU"/>
              </w:rPr>
              <w:t>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Досрочный завоз </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строительных материалов</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110,0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110,0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329"/>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5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30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30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trHeight w:val="631"/>
        </w:trPr>
        <w:tc>
          <w:tcPr>
            <w:tcW w:w="557"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1.3</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Капитальный ремонт муниципального жилищного фонда Катайгинского сельского поселения </w:t>
            </w: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970EB5" w:rsidP="00F160A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5352,3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970EB5" w:rsidP="00970EB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5352</w:t>
            </w:r>
            <w:r w:rsidR="00F160A5" w:rsidRPr="00AE033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Катайгинского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сельского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(по согласованию)</w:t>
            </w: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Количество отремонтированных квартир</w:t>
            </w:r>
          </w:p>
        </w:tc>
      </w:tr>
      <w:tr w:rsidR="00F160A5" w:rsidRPr="00AE0336" w:rsidTr="00F160A5">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538,2</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538,2</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36 квартир</w:t>
            </w:r>
          </w:p>
        </w:tc>
      </w:tr>
      <w:tr w:rsidR="00F160A5" w:rsidRPr="00AE0336" w:rsidTr="00F160A5">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569,2</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569,2</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14 квартир</w:t>
            </w:r>
          </w:p>
        </w:tc>
      </w:tr>
      <w:tr w:rsidR="00F160A5" w:rsidRPr="00AE0336" w:rsidTr="00F160A5">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554,2</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554,2</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14 квартир</w:t>
            </w:r>
          </w:p>
        </w:tc>
      </w:tr>
      <w:tr w:rsidR="00F160A5" w:rsidRPr="00AE0336" w:rsidTr="00F160A5">
        <w:trPr>
          <w:trHeight w:val="284"/>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547,3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547,3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34 квартиры</w:t>
            </w:r>
          </w:p>
        </w:tc>
      </w:tr>
      <w:tr w:rsidR="00F160A5" w:rsidRPr="00AE0336" w:rsidTr="00F160A5">
        <w:trPr>
          <w:trHeight w:val="284"/>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970EB5" w:rsidP="00970EB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618</w:t>
            </w:r>
            <w:r w:rsidR="00F160A5" w:rsidRPr="00AE033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5</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970EB5" w:rsidP="00970EB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618</w:t>
            </w:r>
            <w:r w:rsidR="00F160A5" w:rsidRPr="00AE033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5</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14 квартир</w:t>
            </w:r>
          </w:p>
        </w:tc>
      </w:tr>
      <w:tr w:rsidR="00F160A5" w:rsidRPr="00AE0336" w:rsidTr="00F160A5">
        <w:trPr>
          <w:trHeight w:val="238"/>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547,3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547,3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18 квартир</w:t>
            </w:r>
          </w:p>
        </w:tc>
      </w:tr>
      <w:tr w:rsidR="00F160A5" w:rsidRPr="00AE0336" w:rsidTr="00F160A5">
        <w:trPr>
          <w:trHeight w:val="288"/>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750,0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750,0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14 квартир</w:t>
            </w:r>
          </w:p>
        </w:tc>
      </w:tr>
      <w:tr w:rsidR="00F160A5" w:rsidRPr="00AE0336" w:rsidTr="00F160A5">
        <w:trPr>
          <w:trHeight w:val="251"/>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613,8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613,8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14 квартир</w:t>
            </w:r>
          </w:p>
        </w:tc>
      </w:tr>
      <w:tr w:rsidR="00F160A5" w:rsidRPr="00AE0336" w:rsidTr="00F160A5">
        <w:trPr>
          <w:trHeight w:val="251"/>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613,8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613,8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14 квартир</w:t>
            </w:r>
          </w:p>
        </w:tc>
      </w:tr>
      <w:tr w:rsidR="00F160A5" w:rsidRPr="00AE0336" w:rsidTr="00F160A5">
        <w:tc>
          <w:tcPr>
            <w:tcW w:w="557"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1.4</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Приобретение строительных материалов для </w:t>
            </w:r>
            <w:r w:rsidRPr="00AE0336">
              <w:rPr>
                <w:rFonts w:ascii="Arial" w:eastAsia="Times New Roman" w:hAnsi="Arial" w:cs="Arial"/>
                <w:sz w:val="24"/>
                <w:szCs w:val="24"/>
                <w:lang w:eastAsia="ru-RU"/>
              </w:rPr>
              <w:lastRenderedPageBreak/>
              <w:t>капитального ремонта муниципального жилищного фонда Катайгинского сельского поселения</w:t>
            </w: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2018-2026</w:t>
            </w:r>
          </w:p>
        </w:tc>
        <w:tc>
          <w:tcPr>
            <w:tcW w:w="958" w:type="dxa"/>
            <w:vAlign w:val="center"/>
          </w:tcPr>
          <w:p w:rsidR="00F160A5" w:rsidRPr="00AE0336" w:rsidRDefault="00970EB5" w:rsidP="00F160A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r w:rsidR="00F160A5" w:rsidRPr="00AE0336">
              <w:rPr>
                <w:rFonts w:ascii="Arial" w:eastAsia="Times New Roman" w:hAnsi="Arial" w:cs="Arial"/>
                <w:color w:val="000000"/>
                <w:sz w:val="24"/>
                <w:szCs w:val="24"/>
                <w:lang w:eastAsia="ru-RU"/>
              </w:rPr>
              <w:t>9,7</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w:t>
            </w:r>
            <w:r w:rsidR="00970EB5">
              <w:rPr>
                <w:rFonts w:ascii="Arial" w:eastAsia="Times New Roman" w:hAnsi="Arial" w:cs="Arial"/>
                <w:color w:val="000000"/>
                <w:sz w:val="24"/>
                <w:szCs w:val="24"/>
                <w:lang w:eastAsia="ru-RU"/>
              </w:rPr>
              <w:t>1</w:t>
            </w:r>
            <w:r w:rsidRPr="00AE0336">
              <w:rPr>
                <w:rFonts w:ascii="Arial" w:eastAsia="Times New Roman" w:hAnsi="Arial" w:cs="Arial"/>
                <w:color w:val="000000"/>
                <w:sz w:val="24"/>
                <w:szCs w:val="24"/>
                <w:lang w:eastAsia="ru-RU"/>
              </w:rPr>
              <w:t>9,7</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Досрочный завоз строительных </w:t>
            </w:r>
            <w:r w:rsidRPr="00AE0336">
              <w:rPr>
                <w:rFonts w:ascii="Arial" w:eastAsia="Times New Roman" w:hAnsi="Arial" w:cs="Arial"/>
                <w:sz w:val="24"/>
                <w:szCs w:val="24"/>
                <w:lang w:eastAsia="ru-RU"/>
              </w:rPr>
              <w:lastRenderedPageBreak/>
              <w:t>материалов</w:t>
            </w:r>
          </w:p>
        </w:tc>
      </w:tr>
      <w:tr w:rsidR="00F160A5" w:rsidRPr="00AE0336" w:rsidTr="00F160A5">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65,0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65,0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5888" behindDoc="1" locked="0" layoutInCell="1" allowOverlap="1" wp14:anchorId="7AFDA7AA" wp14:editId="70162243">
                      <wp:simplePos x="0" y="0"/>
                      <wp:positionH relativeFrom="column">
                        <wp:posOffset>563245</wp:posOffset>
                      </wp:positionH>
                      <wp:positionV relativeFrom="paragraph">
                        <wp:posOffset>-449580</wp:posOffset>
                      </wp:positionV>
                      <wp:extent cx="269875" cy="238125"/>
                      <wp:effectExtent l="0" t="0" r="0" b="9525"/>
                      <wp:wrapNone/>
                      <wp:docPr id="8" name="Надпись 8"/>
                      <wp:cNvGraphicFramePr/>
                      <a:graphic xmlns:a="http://schemas.openxmlformats.org/drawingml/2006/main">
                        <a:graphicData uri="http://schemas.microsoft.com/office/word/2010/wordprocessingShape">
                          <wps:wsp>
                            <wps:cNvSpPr txBox="1"/>
                            <wps:spPr>
                              <a:xfrm>
                                <a:off x="0" y="0"/>
                                <a:ext cx="269875" cy="238125"/>
                              </a:xfrm>
                              <a:prstGeom prst="rect">
                                <a:avLst/>
                              </a:prstGeom>
                              <a:solidFill>
                                <a:sysClr val="window" lastClr="FFFFFF"/>
                              </a:solidFill>
                              <a:ln w="6350">
                                <a:noFill/>
                              </a:ln>
                              <a:effectLst/>
                            </wps:spPr>
                            <wps:txbx>
                              <w:txbxContent>
                                <w:p w:rsidR="00F303F7" w:rsidRDefault="00F303F7" w:rsidP="00F1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A7AA" id="Надпись 8" o:spid="_x0000_s1029" type="#_x0000_t202" style="position:absolute;left:0;text-align:left;margin-left:44.35pt;margin-top:-35.4pt;width:21.2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" fillcolor="window" stroked="f" strokeweight=".5pt">
                      <v:textbox>
                        <w:txbxContent>
                          <w:p w:rsidR="00F303F7" w:rsidRDefault="00F303F7" w:rsidP="00F160A5"/>
                        </w:txbxContent>
                      </v:textbox>
                    </v:shape>
                  </w:pict>
                </mc:Fallback>
              </mc:AlternateContent>
            </w: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trHeight w:val="261"/>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trHeight w:val="272"/>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trHeight w:val="261"/>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54,3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54,3</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trHeight w:val="253"/>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60,4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60,4</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trHeight w:val="416"/>
        </w:trPr>
        <w:tc>
          <w:tcPr>
            <w:tcW w:w="557" w:type="dxa"/>
            <w:gridSpan w:val="2"/>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trHeight w:val="268"/>
        </w:trPr>
        <w:tc>
          <w:tcPr>
            <w:tcW w:w="557" w:type="dxa"/>
            <w:gridSpan w:val="2"/>
            <w:tcBorders>
              <w:top w:val="nil"/>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tcBorders>
              <w:top w:val="nil"/>
            </w:tcBorders>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Borders>
              <w:top w:val="nil"/>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1.5 </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Капитальный ремонт муниципального жилищного фонда Клюквинского сельского поселения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970EB5" w:rsidP="00970EB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1635</w:t>
            </w:r>
            <w:r w:rsidR="00F160A5" w:rsidRPr="00AE033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5</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970EB5" w:rsidP="00970EB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1635</w:t>
            </w:r>
            <w:r w:rsidR="00F160A5" w:rsidRPr="00AE033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5</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Клюквинского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сельского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(по согласованию)</w:t>
            </w: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Количество отремонтированных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156,6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156,6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8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171,1</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171,1</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224,9</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224,9</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187,5</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187,5</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Height w:val="273"/>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970EB5" w:rsidP="00970EB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84</w:t>
            </w:r>
            <w:r w:rsidR="00F160A5" w:rsidRPr="00AE033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7</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970EB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84,7</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5 квартир</w:t>
            </w: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Height w:val="28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203,3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203,3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203,3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203,3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203,3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203,3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 </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1.6</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Приобретение строительных материалов для капитального ремонта муниципального жилищного фонда Клюквинского сельского поселения</w:t>
            </w: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970EB5" w:rsidP="00F160A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r w:rsidR="00F160A5" w:rsidRPr="00AE0336">
              <w:rPr>
                <w:rFonts w:ascii="Arial" w:eastAsia="Times New Roman" w:hAnsi="Arial" w:cs="Arial"/>
                <w:color w:val="000000"/>
                <w:sz w:val="24"/>
                <w:szCs w:val="24"/>
                <w:lang w:eastAsia="ru-RU"/>
              </w:rPr>
              <w:t>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970EB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r w:rsidR="00F160A5" w:rsidRPr="00AE0336">
              <w:rPr>
                <w:rFonts w:ascii="Arial" w:eastAsia="Times New Roman" w:hAnsi="Arial" w:cs="Arial"/>
                <w:color w:val="000000"/>
                <w:sz w:val="24"/>
                <w:szCs w:val="24"/>
                <w:lang w:eastAsia="ru-RU"/>
              </w:rPr>
              <w:t>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Досрочный завоз строительных материалов</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7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7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1.7</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Капитальный ремонт муниципального жилищного </w:t>
            </w:r>
            <w:r w:rsidRPr="00AE0336">
              <w:rPr>
                <w:rFonts w:ascii="Arial" w:eastAsia="Times New Roman" w:hAnsi="Arial" w:cs="Arial"/>
                <w:sz w:val="24"/>
                <w:szCs w:val="24"/>
                <w:lang w:eastAsia="ru-RU"/>
              </w:rPr>
              <w:lastRenderedPageBreak/>
              <w:t>фонда Макзырского сельского поселения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2018-2026</w:t>
            </w:r>
          </w:p>
        </w:tc>
        <w:tc>
          <w:tcPr>
            <w:tcW w:w="958" w:type="dxa"/>
            <w:vAlign w:val="center"/>
          </w:tcPr>
          <w:p w:rsidR="00F160A5" w:rsidRPr="00AE0336" w:rsidRDefault="00970EB5" w:rsidP="00F160A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1034</w:t>
            </w:r>
            <w:r w:rsidR="00F160A5" w:rsidRPr="00AE0336">
              <w:rPr>
                <w:rFonts w:ascii="Arial" w:eastAsia="Times New Roman" w:hAnsi="Arial" w:cs="Arial"/>
                <w:color w:val="000000"/>
                <w:sz w:val="24"/>
                <w:szCs w:val="24"/>
                <w:lang w:eastAsia="ru-RU"/>
              </w:rPr>
              <w:t>,7</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970EB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1034</w:t>
            </w:r>
            <w:r w:rsidR="00F160A5" w:rsidRPr="00AE0336">
              <w:rPr>
                <w:rFonts w:ascii="Arial" w:eastAsia="Times New Roman" w:hAnsi="Arial" w:cs="Arial"/>
                <w:color w:val="000000"/>
                <w:sz w:val="24"/>
                <w:szCs w:val="24"/>
                <w:lang w:eastAsia="ru-RU"/>
              </w:rPr>
              <w:t>,7</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Макзырского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lastRenderedPageBreak/>
              <w:t>сельского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(по согласованию)</w:t>
            </w: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lastRenderedPageBreak/>
              <w:t xml:space="preserve">Количество отремонтированных </w:t>
            </w:r>
            <w:r w:rsidRPr="00AE0336">
              <w:rPr>
                <w:rFonts w:ascii="Arial" w:eastAsia="Times New Roman" w:hAnsi="Arial" w:cs="Arial"/>
                <w:sz w:val="24"/>
                <w:szCs w:val="24"/>
                <w:lang w:eastAsia="ru-RU"/>
              </w:rPr>
              <w:lastRenderedPageBreak/>
              <w:t>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125,3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6912" behindDoc="1" locked="0" layoutInCell="1" allowOverlap="1" wp14:anchorId="1C2D47C6" wp14:editId="10272BE8">
                      <wp:simplePos x="0" y="0"/>
                      <wp:positionH relativeFrom="column">
                        <wp:posOffset>675640</wp:posOffset>
                      </wp:positionH>
                      <wp:positionV relativeFrom="paragraph">
                        <wp:posOffset>-650875</wp:posOffset>
                      </wp:positionV>
                      <wp:extent cx="269875" cy="238125"/>
                      <wp:effectExtent l="0" t="0" r="0" b="9525"/>
                      <wp:wrapNone/>
                      <wp:docPr id="9" name="Надпись 9"/>
                      <wp:cNvGraphicFramePr/>
                      <a:graphic xmlns:a="http://schemas.openxmlformats.org/drawingml/2006/main">
                        <a:graphicData uri="http://schemas.microsoft.com/office/word/2010/wordprocessingShape">
                          <wps:wsp>
                            <wps:cNvSpPr txBox="1"/>
                            <wps:spPr>
                              <a:xfrm>
                                <a:off x="0" y="0"/>
                                <a:ext cx="269875" cy="238125"/>
                              </a:xfrm>
                              <a:prstGeom prst="rect">
                                <a:avLst/>
                              </a:prstGeom>
                              <a:solidFill>
                                <a:sysClr val="window" lastClr="FFFFFF"/>
                              </a:solidFill>
                              <a:ln w="6350">
                                <a:noFill/>
                              </a:ln>
                              <a:effectLst/>
                            </wps:spPr>
                            <wps:txbx>
                              <w:txbxContent>
                                <w:p w:rsidR="00F303F7" w:rsidRDefault="00F303F7" w:rsidP="00F1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47C6" id="Надпись 9" o:spid="_x0000_s1030" type="#_x0000_t202" style="position:absolute;left:0;text-align:left;margin-left:53.2pt;margin-top:-51.25pt;width:21.25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" fillcolor="window" stroked="f" strokeweight=".5pt">
                      <v:textbox>
                        <w:txbxContent>
                          <w:p w:rsidR="00F303F7" w:rsidRDefault="00F303F7" w:rsidP="00F160A5"/>
                        </w:txbxContent>
                      </v:textbox>
                    </v:shape>
                  </w:pict>
                </mc:Fallback>
              </mc:AlternateContent>
            </w: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125,3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12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105,6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105,6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99,4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99,4</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Height w:val="250"/>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122,0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122,0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970EB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120</w:t>
            </w:r>
            <w:r w:rsidR="00F160A5"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970EB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120</w:t>
            </w:r>
            <w:r w:rsidR="00F160A5">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10 квартир</w:t>
            </w:r>
          </w:p>
        </w:tc>
      </w:tr>
      <w:tr w:rsidR="00F160A5" w:rsidRPr="00AE0336" w:rsidTr="00F160A5">
        <w:trPr>
          <w:gridBefore w:val="1"/>
          <w:wBefore w:w="25" w:type="dxa"/>
          <w:trHeight w:val="250"/>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135,4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135,4</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Height w:val="26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109,0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Height w:val="28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109,0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Height w:val="288"/>
        </w:trPr>
        <w:tc>
          <w:tcPr>
            <w:tcW w:w="532" w:type="dxa"/>
            <w:tcBorders>
              <w:top w:val="nil"/>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109,0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1.8</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Приобретение строительных материалов для капитального ремонта муниципального жилищного фонда Макзырского сельского поселения</w:t>
            </w: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970EB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80</w:t>
            </w:r>
            <w:r w:rsidR="00F160A5"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970EB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80</w:t>
            </w:r>
            <w:r w:rsidR="00F160A5"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Досрочный завоз строительных материалов</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49"/>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306"/>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3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1.9</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Капитальный ремонт муниципального жилищного фонда Палочкинского сельского поселения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274,9</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274,9</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Палочкинского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сельского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(по согласованию)</w:t>
            </w: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Количество отремонтированных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26,3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26,3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43,0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87,4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87,4</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1,5</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1,5</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Height w:val="239"/>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22,0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2 квартиры</w:t>
            </w:r>
          </w:p>
        </w:tc>
      </w:tr>
      <w:tr w:rsidR="00F160A5" w:rsidRPr="00AE0336" w:rsidTr="00F160A5">
        <w:trPr>
          <w:gridBefore w:val="1"/>
          <w:wBefore w:w="25" w:type="dxa"/>
          <w:trHeight w:val="27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41,9</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41,9</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Height w:val="28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17,6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17,6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17,6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17,6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17,6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943B3D">
            <w:pPr>
              <w:widowControl w:val="0"/>
              <w:autoSpaceDE w:val="0"/>
              <w:autoSpaceDN w:val="0"/>
              <w:adjustRightInd w:val="0"/>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43B3D">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17,6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1.10</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Приобретение строительных </w:t>
            </w:r>
            <w:r w:rsidRPr="00AE0336">
              <w:rPr>
                <w:rFonts w:ascii="Arial" w:eastAsia="Times New Roman" w:hAnsi="Arial" w:cs="Arial"/>
                <w:sz w:val="24"/>
                <w:szCs w:val="24"/>
                <w:lang w:eastAsia="ru-RU"/>
              </w:rPr>
              <w:lastRenderedPageBreak/>
              <w:t>материалов для капитального ремонта муниципального жилищного фонда Палочкинского сельского поселения</w:t>
            </w: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2018-2026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Досрочный завоз </w:t>
            </w:r>
            <w:r w:rsidRPr="00AE0336">
              <w:rPr>
                <w:rFonts w:ascii="Arial" w:eastAsia="Times New Roman" w:hAnsi="Arial" w:cs="Arial"/>
                <w:sz w:val="24"/>
                <w:szCs w:val="24"/>
                <w:lang w:eastAsia="ru-RU"/>
              </w:rPr>
              <w:lastRenderedPageBreak/>
              <w:t>строительных материалов</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7936" behindDoc="1" locked="0" layoutInCell="1" allowOverlap="1" wp14:anchorId="49CC26DE" wp14:editId="37FBE658">
                      <wp:simplePos x="0" y="0"/>
                      <wp:positionH relativeFrom="column">
                        <wp:posOffset>670560</wp:posOffset>
                      </wp:positionH>
                      <wp:positionV relativeFrom="paragraph">
                        <wp:posOffset>-549910</wp:posOffset>
                      </wp:positionV>
                      <wp:extent cx="269875" cy="238125"/>
                      <wp:effectExtent l="0" t="0" r="0" b="9525"/>
                      <wp:wrapNone/>
                      <wp:docPr id="10" name="Надпись 10"/>
                      <wp:cNvGraphicFramePr/>
                      <a:graphic xmlns:a="http://schemas.openxmlformats.org/drawingml/2006/main">
                        <a:graphicData uri="http://schemas.microsoft.com/office/word/2010/wordprocessingShape">
                          <wps:wsp>
                            <wps:cNvSpPr txBox="1"/>
                            <wps:spPr>
                              <a:xfrm>
                                <a:off x="0" y="0"/>
                                <a:ext cx="269875" cy="238125"/>
                              </a:xfrm>
                              <a:prstGeom prst="rect">
                                <a:avLst/>
                              </a:prstGeom>
                              <a:solidFill>
                                <a:sysClr val="window" lastClr="FFFFFF"/>
                              </a:solidFill>
                              <a:ln w="6350">
                                <a:noFill/>
                              </a:ln>
                              <a:effectLst/>
                            </wps:spPr>
                            <wps:txbx>
                              <w:txbxContent>
                                <w:p w:rsidR="00F303F7" w:rsidRDefault="00F303F7" w:rsidP="00F1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C26DE" id="Надпись 10" o:spid="_x0000_s1031" type="#_x0000_t202" style="position:absolute;left:0;text-align:left;margin-left:52.8pt;margin-top:-43.3pt;width:21.25pt;height:1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" fillcolor="window" stroked="f" strokeweight=".5pt">
                      <v:textbox>
                        <w:txbxContent>
                          <w:p w:rsidR="00F303F7" w:rsidRDefault="00F303F7" w:rsidP="00F160A5"/>
                        </w:txbxContent>
                      </v:textbox>
                    </v:shape>
                  </w:pict>
                </mc:Fallback>
              </mc:AlternateContent>
            </w: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31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46"/>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7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4"/>
        </w:trPr>
        <w:tc>
          <w:tcPr>
            <w:tcW w:w="532" w:type="dxa"/>
            <w:tcBorders>
              <w:top w:val="nil"/>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tcBorders>
              <w:top w:val="nil"/>
            </w:tcBorders>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1.11</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Капитальный ремонт муниципального жилищного фонда Сайгинского сельского поселения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2290,3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2290,3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Сайгинского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сельского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(по согласованию)</w:t>
            </w: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Количество отремонтированных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201,1</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201,1</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19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248,7</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248,7</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5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214,3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214,3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5 квартир</w:t>
            </w:r>
          </w:p>
        </w:tc>
      </w:tr>
      <w:tr w:rsidR="00F160A5" w:rsidRPr="00AE0336" w:rsidTr="00F160A5">
        <w:trPr>
          <w:gridBefore w:val="1"/>
          <w:wBefore w:w="25" w:type="dxa"/>
          <w:trHeight w:val="283"/>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230,1</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230,1</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9 квартир</w:t>
            </w: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253,3</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253,3</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5 квартир</w:t>
            </w:r>
          </w:p>
        </w:tc>
      </w:tr>
      <w:tr w:rsidR="00F160A5" w:rsidRPr="00AE0336" w:rsidTr="00F160A5">
        <w:trPr>
          <w:gridBefore w:val="1"/>
          <w:wBefore w:w="25" w:type="dxa"/>
          <w:trHeight w:val="17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252,4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252,4</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5 квартир</w:t>
            </w:r>
          </w:p>
        </w:tc>
      </w:tr>
      <w:tr w:rsidR="00F160A5" w:rsidRPr="00AE0336" w:rsidTr="00F160A5">
        <w:trPr>
          <w:gridBefore w:val="1"/>
          <w:wBefore w:w="25" w:type="dxa"/>
          <w:trHeight w:val="27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296,8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296,8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Height w:val="26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296,8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296,8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Height w:val="26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296,8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296,8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Height w:val="562"/>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1.12</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Приобретение строительных материалов для капитального ремонта муниципального жилищного фонда Сайгинского сельского поселения</w:t>
            </w:r>
          </w:p>
        </w:tc>
        <w:tc>
          <w:tcPr>
            <w:tcW w:w="1325" w:type="dxa"/>
            <w:tcBorders>
              <w:bottom w:val="single" w:sz="4" w:space="0" w:color="auto"/>
            </w:tcBorders>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tcBorders>
              <w:bottom w:val="single" w:sz="4" w:space="0" w:color="auto"/>
            </w:tcBorders>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r w:rsidR="00F160A5" w:rsidRPr="00AE0336">
              <w:rPr>
                <w:rFonts w:ascii="Arial" w:eastAsia="Times New Roman" w:hAnsi="Arial" w:cs="Arial"/>
                <w:color w:val="000000"/>
                <w:sz w:val="24"/>
                <w:szCs w:val="24"/>
                <w:lang w:eastAsia="ru-RU"/>
              </w:rPr>
              <w:t>0,0</w:t>
            </w:r>
          </w:p>
        </w:tc>
        <w:tc>
          <w:tcPr>
            <w:tcW w:w="983" w:type="dxa"/>
            <w:gridSpan w:val="3"/>
            <w:tcBorders>
              <w:bottom w:val="single" w:sz="4" w:space="0" w:color="auto"/>
            </w:tcBorders>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tcBorders>
              <w:bottom w:val="single" w:sz="4" w:space="0" w:color="auto"/>
            </w:tcBorders>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tcBorders>
              <w:bottom w:val="single" w:sz="4" w:space="0" w:color="auto"/>
            </w:tcBorders>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r w:rsidR="00F160A5" w:rsidRPr="00AE0336">
              <w:rPr>
                <w:rFonts w:ascii="Arial" w:eastAsia="Times New Roman" w:hAnsi="Arial" w:cs="Arial"/>
                <w:color w:val="000000"/>
                <w:sz w:val="24"/>
                <w:szCs w:val="24"/>
                <w:lang w:eastAsia="ru-RU"/>
              </w:rPr>
              <w:t>0,0</w:t>
            </w:r>
          </w:p>
        </w:tc>
        <w:tc>
          <w:tcPr>
            <w:tcW w:w="938" w:type="dxa"/>
            <w:tcBorders>
              <w:bottom w:val="single" w:sz="4" w:space="0" w:color="auto"/>
            </w:tcBorders>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tcBorders>
              <w:bottom w:val="single" w:sz="4" w:space="0" w:color="auto"/>
            </w:tcBorders>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Досрочный завоз </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строительных материалов</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3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70"/>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1.13</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Капитальный ремонт </w:t>
            </w:r>
            <w:r w:rsidRPr="00AE0336">
              <w:rPr>
                <w:rFonts w:ascii="Arial" w:eastAsia="Times New Roman" w:hAnsi="Arial" w:cs="Arial"/>
                <w:sz w:val="24"/>
                <w:szCs w:val="24"/>
                <w:lang w:eastAsia="ru-RU"/>
              </w:rPr>
              <w:lastRenderedPageBreak/>
              <w:t>муниципального жилищного фонда Орловского сельского поселения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2018-2026</w:t>
            </w:r>
          </w:p>
        </w:tc>
        <w:tc>
          <w:tcPr>
            <w:tcW w:w="95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351</w:t>
            </w:r>
            <w:r w:rsidR="00F160A5" w:rsidRPr="00AE0336">
              <w:rPr>
                <w:rFonts w:ascii="Arial" w:eastAsia="Times New Roman" w:hAnsi="Arial" w:cs="Arial"/>
                <w:color w:val="000000"/>
                <w:sz w:val="24"/>
                <w:szCs w:val="24"/>
                <w:lang w:eastAsia="ru-RU"/>
              </w:rPr>
              <w:t>,4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351</w:t>
            </w:r>
            <w:r w:rsidR="00F160A5" w:rsidRPr="00AE0336">
              <w:rPr>
                <w:rFonts w:ascii="Arial" w:eastAsia="Times New Roman" w:hAnsi="Arial" w:cs="Arial"/>
                <w:color w:val="000000"/>
                <w:sz w:val="24"/>
                <w:szCs w:val="24"/>
                <w:lang w:eastAsia="ru-RU"/>
              </w:rPr>
              <w:t>,4</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lastRenderedPageBreak/>
              <w:t>Орловского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сельского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(по согласованию)</w:t>
            </w: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lastRenderedPageBreak/>
              <w:t xml:space="preserve">Количество </w:t>
            </w:r>
            <w:r w:rsidRPr="00AE0336">
              <w:rPr>
                <w:rFonts w:ascii="Arial" w:eastAsia="Times New Roman" w:hAnsi="Arial" w:cs="Arial"/>
                <w:sz w:val="24"/>
                <w:szCs w:val="24"/>
                <w:lang w:eastAsia="ru-RU"/>
              </w:rPr>
              <w:lastRenderedPageBreak/>
              <w:t>отремонтированных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50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4 квартиры</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39,6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39,6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2 квартиры</w:t>
            </w:r>
          </w:p>
        </w:tc>
      </w:tr>
      <w:tr w:rsidR="00F160A5" w:rsidRPr="00AE0336" w:rsidTr="00F160A5">
        <w:trPr>
          <w:gridBefore w:val="1"/>
          <w:wBefore w:w="25" w:type="dxa"/>
          <w:trHeight w:val="27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20,4</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Height w:val="26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r w:rsidR="00F160A5"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Height w:val="250"/>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0 квартир</w:t>
            </w:r>
          </w:p>
        </w:tc>
      </w:tr>
      <w:tr w:rsidR="00F160A5" w:rsidRPr="00AE0336" w:rsidTr="00F160A5">
        <w:trPr>
          <w:gridBefore w:val="1"/>
          <w:wBefore w:w="25" w:type="dxa"/>
          <w:trHeight w:val="26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64,8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64,8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Height w:val="277"/>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64,8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64,8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Height w:val="277"/>
        </w:trPr>
        <w:tc>
          <w:tcPr>
            <w:tcW w:w="532" w:type="dxa"/>
            <w:tcBorders>
              <w:top w:val="nil"/>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64,8</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64,8</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 квартира</w:t>
            </w: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1.14</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Приобретение строительных материалов для капитального ремонта муниципального жилищного фонда Орловского сельского поселения</w:t>
            </w: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80</w:t>
            </w:r>
            <w:r w:rsidR="00F160A5"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F160A5" w:rsidRPr="00AE0336">
              <w:rPr>
                <w:rFonts w:ascii="Arial" w:eastAsia="Times New Roman" w:hAnsi="Arial" w:cs="Arial"/>
                <w:color w:val="000000"/>
                <w:sz w:val="24"/>
                <w:szCs w:val="24"/>
                <w:lang w:eastAsia="ru-RU"/>
              </w:rPr>
              <w:t>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Досрочный завоз строительных материалов</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31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7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1.15</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Капитальный ремонт муниципального жилищного фонда Степановского сельского поселения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2057D2" w:rsidP="002057D2">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3758</w:t>
            </w:r>
            <w:r w:rsidR="00F160A5" w:rsidRPr="00AE033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7</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0,0</w:t>
            </w:r>
          </w:p>
        </w:tc>
        <w:tc>
          <w:tcPr>
            <w:tcW w:w="938" w:type="dxa"/>
            <w:vAlign w:val="center"/>
          </w:tcPr>
          <w:p w:rsidR="00F160A5" w:rsidRPr="00AE0336" w:rsidRDefault="002057D2" w:rsidP="002057D2">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3758</w:t>
            </w:r>
            <w:r w:rsidR="00F160A5" w:rsidRPr="00AE033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7</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Степановского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сельского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(по согласованию)</w:t>
            </w: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Количество отремонтированных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350,0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350,0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35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390,6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390,6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24 квартиры</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495,0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495,0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13 квартир</w:t>
            </w:r>
          </w:p>
        </w:tc>
      </w:tr>
      <w:tr w:rsidR="00F160A5" w:rsidRPr="00AE0336" w:rsidTr="00F160A5">
        <w:trPr>
          <w:gridBefore w:val="1"/>
          <w:wBefore w:w="25" w:type="dxa"/>
          <w:trHeight w:val="249"/>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436,9</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436,9</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9 квартир</w:t>
            </w:r>
          </w:p>
        </w:tc>
      </w:tr>
      <w:tr w:rsidR="00F160A5" w:rsidRPr="00AE0336" w:rsidTr="00F160A5">
        <w:trPr>
          <w:gridBefore w:val="1"/>
          <w:wBefore w:w="25" w:type="dxa"/>
          <w:trHeight w:val="23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477,0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2057D2">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w:t>
            </w:r>
            <w:r w:rsidR="002057D2">
              <w:rPr>
                <w:rFonts w:ascii="Arial" w:eastAsia="Times New Roman" w:hAnsi="Arial" w:cs="Arial"/>
                <w:color w:val="000000"/>
                <w:sz w:val="24"/>
                <w:szCs w:val="24"/>
                <w:lang w:eastAsia="ru-RU"/>
              </w:rPr>
              <w:t>77</w:t>
            </w:r>
            <w:r w:rsidRPr="00AE0336">
              <w:rPr>
                <w:rFonts w:ascii="Arial" w:eastAsia="Times New Roman" w:hAnsi="Arial" w:cs="Arial"/>
                <w:color w:val="000000"/>
                <w:sz w:val="24"/>
                <w:szCs w:val="24"/>
                <w:lang w:eastAsia="ru-RU"/>
              </w:rPr>
              <w:t>,</w:t>
            </w:r>
            <w:r w:rsidR="002057D2">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 квартир</w:t>
            </w: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332,2</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332,2</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Height w:val="288"/>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458,6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458,6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409,2</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409,2</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Height w:val="251"/>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409,2</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409,2</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lastRenderedPageBreak/>
              <w:t>1.16</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Приобретение строительных материалов для капитального ремонта муниципального жилищного фонда Степановского сельского поселения</w:t>
            </w: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F160A5" w:rsidRPr="00AE0336">
              <w:rPr>
                <w:rFonts w:ascii="Arial" w:eastAsia="Times New Roman" w:hAnsi="Arial" w:cs="Arial"/>
                <w:color w:val="000000"/>
                <w:sz w:val="24"/>
                <w:szCs w:val="24"/>
                <w:lang w:eastAsia="ru-RU"/>
              </w:rPr>
              <w:t>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9984" behindDoc="1" locked="0" layoutInCell="1" allowOverlap="1" wp14:anchorId="776FD169" wp14:editId="17C1AF7E">
                      <wp:simplePos x="0" y="0"/>
                      <wp:positionH relativeFrom="column">
                        <wp:posOffset>514350</wp:posOffset>
                      </wp:positionH>
                      <wp:positionV relativeFrom="paragraph">
                        <wp:posOffset>-760730</wp:posOffset>
                      </wp:positionV>
                      <wp:extent cx="657225" cy="409575"/>
                      <wp:effectExtent l="0" t="0" r="9525" b="9525"/>
                      <wp:wrapNone/>
                      <wp:docPr id="12" name="Надпись 12"/>
                      <wp:cNvGraphicFramePr/>
                      <a:graphic xmlns:a="http://schemas.openxmlformats.org/drawingml/2006/main">
                        <a:graphicData uri="http://schemas.microsoft.com/office/word/2010/wordprocessingShape">
                          <wps:wsp>
                            <wps:cNvSpPr txBox="1"/>
                            <wps:spPr>
                              <a:xfrm>
                                <a:off x="0" y="0"/>
                                <a:ext cx="657225" cy="409575"/>
                              </a:xfrm>
                              <a:prstGeom prst="rect">
                                <a:avLst/>
                              </a:prstGeom>
                              <a:solidFill>
                                <a:sysClr val="window" lastClr="FFFFFF"/>
                              </a:solidFill>
                              <a:ln w="6350">
                                <a:noFill/>
                              </a:ln>
                              <a:effectLst/>
                            </wps:spPr>
                            <wps:txbx>
                              <w:txbxContent>
                                <w:p w:rsidR="00F303F7" w:rsidRDefault="00F303F7" w:rsidP="00F160A5">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D169" id="Надпись 12" o:spid="_x0000_s1032" type="#_x0000_t202" style="position:absolute;left:0;text-align:left;margin-left:40.5pt;margin-top:-59.9pt;width:51.75pt;height:32.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" fillcolor="window" stroked="f" strokeweight=".5pt">
                      <v:textbox>
                        <w:txbxContent>
                          <w:p w:rsidR="00F303F7" w:rsidRDefault="00F303F7" w:rsidP="00F160A5">
                            <w:r>
                              <w:t>7</w:t>
                            </w:r>
                          </w:p>
                        </w:txbxContent>
                      </v:textbox>
                    </v:shape>
                  </w:pict>
                </mc:Fallback>
              </mc:AlternateContent>
            </w: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F160A5" w:rsidRPr="00AE0336">
              <w:rPr>
                <w:rFonts w:ascii="Arial" w:eastAsia="Times New Roman" w:hAnsi="Arial" w:cs="Arial"/>
                <w:color w:val="000000"/>
                <w:sz w:val="24"/>
                <w:szCs w:val="24"/>
                <w:lang w:eastAsia="ru-RU"/>
              </w:rPr>
              <w:t>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Досрочный завоз строительных материалов</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306"/>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19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75"/>
        </w:trPr>
        <w:tc>
          <w:tcPr>
            <w:tcW w:w="532" w:type="dxa"/>
            <w:tcBorders>
              <w:top w:val="nil"/>
            </w:tcBorders>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tcBorders>
              <w:top w:val="nil"/>
            </w:tcBorders>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471"/>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1.17</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 Капитальный ремонт муниципального жилищного фонда Ягоднинского сельского поселения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2057D2" w:rsidP="002057D2">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1866</w:t>
            </w:r>
            <w:r w:rsidR="00F160A5" w:rsidRPr="00AE033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5</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206,9</w:t>
            </w:r>
          </w:p>
        </w:tc>
        <w:tc>
          <w:tcPr>
            <w:tcW w:w="938" w:type="dxa"/>
            <w:vAlign w:val="center"/>
          </w:tcPr>
          <w:p w:rsidR="00F160A5" w:rsidRPr="00AE0336" w:rsidRDefault="00F160A5" w:rsidP="002057D2">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w:t>
            </w:r>
            <w:r w:rsidR="002057D2">
              <w:rPr>
                <w:rFonts w:ascii="Arial" w:eastAsia="Times New Roman" w:hAnsi="Arial" w:cs="Arial"/>
                <w:color w:val="000000"/>
                <w:sz w:val="24"/>
                <w:szCs w:val="24"/>
                <w:lang w:eastAsia="ru-RU"/>
              </w:rPr>
              <w:t>659</w:t>
            </w:r>
            <w:r w:rsidRPr="00AE0336">
              <w:rPr>
                <w:rFonts w:ascii="Arial" w:eastAsia="Times New Roman" w:hAnsi="Arial" w:cs="Arial"/>
                <w:color w:val="000000"/>
                <w:sz w:val="24"/>
                <w:szCs w:val="24"/>
                <w:lang w:eastAsia="ru-RU"/>
              </w:rPr>
              <w:t>,</w:t>
            </w:r>
            <w:r w:rsidR="002057D2">
              <w:rPr>
                <w:rFonts w:ascii="Arial" w:eastAsia="Times New Roman" w:hAnsi="Arial" w:cs="Arial"/>
                <w:color w:val="000000"/>
                <w:sz w:val="24"/>
                <w:szCs w:val="24"/>
                <w:lang w:eastAsia="ru-RU"/>
              </w:rPr>
              <w:t>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Администрация</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Ягоднинского</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сельского</w:t>
            </w:r>
          </w:p>
          <w:p w:rsidR="00F160A5"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(по согл асованию)</w:t>
            </w:r>
          </w:p>
          <w:p w:rsidR="00F160A5" w:rsidRPr="00CC0EBB" w:rsidRDefault="00F160A5" w:rsidP="00F160A5">
            <w:pPr>
              <w:rPr>
                <w:rFonts w:ascii="Arial" w:eastAsia="Times New Roman" w:hAnsi="Arial" w:cs="Arial"/>
                <w:sz w:val="24"/>
                <w:szCs w:val="24"/>
                <w:lang w:eastAsia="ru-RU"/>
              </w:rPr>
            </w:pPr>
          </w:p>
          <w:p w:rsidR="00F160A5" w:rsidRPr="00CC0EBB" w:rsidRDefault="00F160A5" w:rsidP="00F160A5">
            <w:pPr>
              <w:rPr>
                <w:rFonts w:ascii="Arial" w:eastAsia="Times New Roman" w:hAnsi="Arial" w:cs="Arial"/>
                <w:sz w:val="24"/>
                <w:szCs w:val="24"/>
                <w:lang w:eastAsia="ru-RU"/>
              </w:rPr>
            </w:pPr>
          </w:p>
          <w:p w:rsidR="00F160A5" w:rsidRPr="00CC0EBB" w:rsidRDefault="00F160A5" w:rsidP="00F160A5">
            <w:pPr>
              <w:rPr>
                <w:rFonts w:ascii="Arial" w:eastAsia="Times New Roman" w:hAnsi="Arial" w:cs="Arial"/>
                <w:sz w:val="24"/>
                <w:szCs w:val="24"/>
                <w:lang w:eastAsia="ru-RU"/>
              </w:rPr>
            </w:pPr>
          </w:p>
          <w:p w:rsidR="00F160A5" w:rsidRDefault="00F160A5" w:rsidP="00F160A5">
            <w:pPr>
              <w:rPr>
                <w:rFonts w:ascii="Arial" w:eastAsia="Times New Roman" w:hAnsi="Arial" w:cs="Arial"/>
                <w:sz w:val="24"/>
                <w:szCs w:val="24"/>
                <w:lang w:eastAsia="ru-RU"/>
              </w:rPr>
            </w:pPr>
          </w:p>
          <w:p w:rsidR="00F160A5" w:rsidRPr="00CC0EBB" w:rsidRDefault="00F160A5" w:rsidP="00F160A5">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Количество отремонтированных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F160A5" w:rsidRPr="00AE0336">
              <w:rPr>
                <w:rFonts w:ascii="Arial" w:eastAsia="Times New Roman" w:hAnsi="Arial" w:cs="Arial"/>
                <w:color w:val="000000"/>
                <w:sz w:val="24"/>
                <w:szCs w:val="24"/>
                <w:lang w:eastAsia="ru-RU"/>
              </w:rPr>
              <w:t>4,6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2057D2"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F160A5" w:rsidRPr="00AE0336">
              <w:rPr>
                <w:rFonts w:ascii="Arial" w:eastAsia="Times New Roman" w:hAnsi="Arial" w:cs="Arial"/>
                <w:color w:val="000000"/>
                <w:sz w:val="24"/>
                <w:szCs w:val="24"/>
                <w:lang w:eastAsia="ru-RU"/>
              </w:rPr>
              <w:t>4,6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8 квартир</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74,6</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74,6</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270,4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270,4</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2 квартиры</w:t>
            </w:r>
          </w:p>
        </w:tc>
      </w:tr>
      <w:tr w:rsidR="00F160A5" w:rsidRPr="00AE0336" w:rsidTr="00F160A5">
        <w:trPr>
          <w:gridBefore w:val="1"/>
          <w:wBefore w:w="25" w:type="dxa"/>
          <w:trHeight w:val="249"/>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195,9</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195,9</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22 квартиры</w:t>
            </w:r>
          </w:p>
        </w:tc>
      </w:tr>
      <w:tr w:rsidR="00F160A5" w:rsidRPr="00AE0336" w:rsidTr="00F160A5">
        <w:trPr>
          <w:gridBefore w:val="1"/>
          <w:wBefore w:w="25" w:type="dxa"/>
          <w:trHeight w:val="239"/>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393,4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206,9</w:t>
            </w:r>
          </w:p>
        </w:tc>
        <w:tc>
          <w:tcPr>
            <w:tcW w:w="938" w:type="dxa"/>
            <w:vAlign w:val="center"/>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186,5</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6 квартир</w:t>
            </w:r>
          </w:p>
        </w:tc>
      </w:tr>
      <w:tr w:rsidR="00F160A5" w:rsidRPr="00AE0336" w:rsidTr="00F160A5">
        <w:trPr>
          <w:gridBefore w:val="1"/>
          <w:wBefore w:w="25" w:type="dxa"/>
          <w:trHeight w:val="27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155,4</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155,4</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Height w:val="20"/>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336,1</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336,1</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Height w:val="20"/>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CC0EBB"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2025</w:t>
            </w:r>
          </w:p>
        </w:tc>
        <w:tc>
          <w:tcPr>
            <w:tcW w:w="964"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336,1</w:t>
            </w:r>
          </w:p>
        </w:tc>
        <w:tc>
          <w:tcPr>
            <w:tcW w:w="977" w:type="dxa"/>
            <w:gridSpan w:val="2"/>
            <w:vAlign w:val="center"/>
          </w:tcPr>
          <w:p w:rsidR="00F160A5" w:rsidRPr="00AE0336" w:rsidRDefault="00F160A5" w:rsidP="00F160A5">
            <w:pPr>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689" w:type="dxa"/>
            <w:gridSpan w:val="2"/>
            <w:vAlign w:val="center"/>
          </w:tcPr>
          <w:p w:rsidR="00F160A5" w:rsidRPr="00AE0336" w:rsidRDefault="00F160A5" w:rsidP="00F160A5">
            <w:pPr>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816" w:type="dxa"/>
            <w:vAlign w:val="center"/>
          </w:tcPr>
          <w:p w:rsidR="00F160A5" w:rsidRPr="00AE0336" w:rsidRDefault="00F160A5" w:rsidP="00F160A5">
            <w:pPr>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336,1</w:t>
            </w:r>
          </w:p>
        </w:tc>
        <w:tc>
          <w:tcPr>
            <w:tcW w:w="836" w:type="dxa"/>
            <w:vAlign w:val="center"/>
          </w:tcPr>
          <w:p w:rsidR="00F160A5" w:rsidRPr="00AE0336" w:rsidRDefault="00F160A5" w:rsidP="00F160A5">
            <w:pPr>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 квартиры</w:t>
            </w:r>
          </w:p>
        </w:tc>
      </w:tr>
      <w:tr w:rsidR="00F160A5" w:rsidRPr="00AE0336" w:rsidTr="00F160A5">
        <w:trPr>
          <w:gridBefore w:val="1"/>
          <w:wBefore w:w="25" w:type="dxa"/>
          <w:trHeight w:val="20"/>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336,1</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336,1</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3 квартиры</w:t>
            </w:r>
          </w:p>
        </w:tc>
      </w:tr>
      <w:tr w:rsidR="00F160A5" w:rsidRPr="00AE0336" w:rsidTr="00F160A5">
        <w:trPr>
          <w:gridBefore w:val="1"/>
          <w:wBefore w:w="25" w:type="dxa"/>
          <w:trHeight w:val="276"/>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1.18</w:t>
            </w: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Приобретение строительных материалов для капитального ремонта муниципального жилищного фонда Ягоднинского сельского поселения</w:t>
            </w: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2018-2026</w:t>
            </w:r>
          </w:p>
        </w:tc>
        <w:tc>
          <w:tcPr>
            <w:tcW w:w="958" w:type="dxa"/>
            <w:vAlign w:val="center"/>
          </w:tcPr>
          <w:p w:rsidR="00F160A5" w:rsidRPr="00AE0336" w:rsidRDefault="000C3BF7" w:rsidP="00F160A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00F160A5" w:rsidRPr="00AE0336">
              <w:rPr>
                <w:rFonts w:ascii="Arial" w:eastAsia="Times New Roman" w:hAnsi="Arial" w:cs="Arial"/>
                <w:color w:val="000000"/>
                <w:sz w:val="24"/>
                <w:szCs w:val="24"/>
                <w:lang w:eastAsia="ru-RU"/>
              </w:rPr>
              <w:t>5,7</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00F160A5" w:rsidRPr="00AE0336">
              <w:rPr>
                <w:rFonts w:ascii="Arial" w:eastAsia="Times New Roman" w:hAnsi="Arial" w:cs="Arial"/>
                <w:color w:val="000000"/>
                <w:sz w:val="24"/>
                <w:szCs w:val="24"/>
                <w:lang w:eastAsia="ru-RU"/>
              </w:rPr>
              <w:t>5,7</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 xml:space="preserve">Досрочный завоз </w:t>
            </w:r>
          </w:p>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r w:rsidRPr="00AE0336">
              <w:rPr>
                <w:rFonts w:ascii="Arial" w:eastAsia="Times New Roman" w:hAnsi="Arial" w:cs="Arial"/>
                <w:sz w:val="24"/>
                <w:szCs w:val="24"/>
                <w:lang w:eastAsia="ru-RU"/>
              </w:rPr>
              <w:t>строительных материалов</w:t>
            </w: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2018</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2019</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2020</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20,0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2021</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155,7</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155,7</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2022</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2023</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7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2024</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2025</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sz w:val="24"/>
                <w:szCs w:val="24"/>
                <w:lang w:eastAsia="ru-RU"/>
              </w:rPr>
            </w:pPr>
            <w:r w:rsidRPr="00AE0336">
              <w:rPr>
                <w:rFonts w:ascii="Arial" w:eastAsia="Times New Roman" w:hAnsi="Arial" w:cs="Arial"/>
                <w:sz w:val="24"/>
                <w:szCs w:val="24"/>
                <w:lang w:eastAsia="ru-RU"/>
              </w:rPr>
              <w:t>2026</w:t>
            </w:r>
          </w:p>
        </w:tc>
        <w:tc>
          <w:tcPr>
            <w:tcW w:w="95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83" w:type="dxa"/>
            <w:gridSpan w:val="3"/>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683"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22" w:type="dxa"/>
            <w:gridSpan w:val="2"/>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938"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836"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AE0336">
              <w:rPr>
                <w:rFonts w:ascii="Arial" w:eastAsia="Times New Roman" w:hAnsi="Arial" w:cs="Arial"/>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Итого по задаче:</w:t>
            </w:r>
          </w:p>
        </w:tc>
        <w:tc>
          <w:tcPr>
            <w:tcW w:w="1325" w:type="dxa"/>
            <w:vAlign w:val="center"/>
          </w:tcPr>
          <w:p w:rsidR="00F160A5" w:rsidRPr="00405B55"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405B55">
              <w:rPr>
                <w:rFonts w:ascii="Arial" w:eastAsia="Times New Roman" w:hAnsi="Arial" w:cs="Arial"/>
                <w:b/>
                <w:sz w:val="24"/>
                <w:szCs w:val="24"/>
                <w:lang w:eastAsia="ru-RU"/>
              </w:rPr>
              <w:t>2018-2026</w:t>
            </w:r>
          </w:p>
        </w:tc>
        <w:tc>
          <w:tcPr>
            <w:tcW w:w="958" w:type="dxa"/>
            <w:vAlign w:val="bottom"/>
          </w:tcPr>
          <w:p w:rsidR="00F160A5" w:rsidRPr="00AE0336" w:rsidRDefault="000C3BF7" w:rsidP="00F160A5">
            <w:pPr>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20 902,3</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1382,3</w:t>
            </w:r>
          </w:p>
        </w:tc>
        <w:tc>
          <w:tcPr>
            <w:tcW w:w="938" w:type="dxa"/>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19520,0</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2018</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074,0</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295,0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1779,0</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2019</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018,4</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130,0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1888,4</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2020</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440,3</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150,0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2290,3</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83"/>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2021</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555,2</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285,7</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2269,5</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182"/>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2022</w:t>
            </w:r>
          </w:p>
        </w:tc>
        <w:tc>
          <w:tcPr>
            <w:tcW w:w="958" w:type="dxa"/>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2 1</w:t>
            </w:r>
            <w:r w:rsidR="00F160A5" w:rsidRPr="00AE0336">
              <w:rPr>
                <w:rFonts w:ascii="Arial" w:eastAsia="Times New Roman" w:hAnsi="Arial" w:cs="Arial"/>
                <w:b/>
                <w:bCs/>
                <w:color w:val="000000"/>
                <w:sz w:val="24"/>
                <w:szCs w:val="24"/>
                <w:lang w:eastAsia="ru-RU"/>
              </w:rPr>
              <w:t>6</w:t>
            </w:r>
            <w:r>
              <w:rPr>
                <w:rFonts w:ascii="Arial" w:eastAsia="Times New Roman" w:hAnsi="Arial" w:cs="Arial"/>
                <w:b/>
                <w:bCs/>
                <w:color w:val="000000"/>
                <w:sz w:val="24"/>
                <w:szCs w:val="24"/>
                <w:lang w:eastAsia="ru-RU"/>
              </w:rPr>
              <w:t>0,7</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206,9</w:t>
            </w:r>
          </w:p>
        </w:tc>
        <w:tc>
          <w:tcPr>
            <w:tcW w:w="938" w:type="dxa"/>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1953,8</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137"/>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2023</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416,0</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54,3</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2361,7</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7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2024</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788,6</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160,4</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2628,2</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2025</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392,6</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50,0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2342,6</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4"/>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2026</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392,6</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50,0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2342,6</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r w:rsidRPr="00AE0336">
              <w:rPr>
                <w:rFonts w:ascii="Arial" w:eastAsia="Times New Roman" w:hAnsi="Arial" w:cs="Arial"/>
                <w:b/>
                <w:sz w:val="24"/>
                <w:szCs w:val="24"/>
                <w:lang w:eastAsia="ru-RU"/>
              </w:rPr>
              <w:t>Итого по Программе:</w:t>
            </w:r>
          </w:p>
          <w:p w:rsidR="00F160A5" w:rsidRPr="00AE0336" w:rsidRDefault="00F160A5" w:rsidP="00F160A5">
            <w:pPr>
              <w:widowControl w:val="0"/>
              <w:autoSpaceDE w:val="0"/>
              <w:autoSpaceDN w:val="0"/>
              <w:adjustRightInd w:val="0"/>
              <w:spacing w:after="0" w:line="240" w:lineRule="auto"/>
              <w:rPr>
                <w:rFonts w:ascii="Arial" w:eastAsia="Times New Roman" w:hAnsi="Arial" w:cs="Arial"/>
                <w:b/>
                <w:sz w:val="24"/>
                <w:szCs w:val="24"/>
                <w:lang w:eastAsia="ru-RU"/>
              </w:rPr>
            </w:pPr>
          </w:p>
        </w:tc>
        <w:tc>
          <w:tcPr>
            <w:tcW w:w="1325" w:type="dxa"/>
            <w:vAlign w:val="center"/>
          </w:tcPr>
          <w:p w:rsidR="00F160A5" w:rsidRPr="00405B55"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405B55">
              <w:rPr>
                <w:rFonts w:ascii="Arial" w:eastAsia="Times New Roman" w:hAnsi="Arial" w:cs="Arial"/>
                <w:b/>
                <w:sz w:val="24"/>
                <w:szCs w:val="24"/>
                <w:lang w:eastAsia="ru-RU"/>
              </w:rPr>
              <w:t>2018-2026</w:t>
            </w:r>
          </w:p>
        </w:tc>
        <w:tc>
          <w:tcPr>
            <w:tcW w:w="958" w:type="dxa"/>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20 902,3</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1382,3</w:t>
            </w:r>
          </w:p>
        </w:tc>
        <w:tc>
          <w:tcPr>
            <w:tcW w:w="938" w:type="dxa"/>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19520,0</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val="restart"/>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val="restart"/>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2018</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074,0</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295,0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1779,0</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2019</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018,4</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130,0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1888,4</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2020</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440,3</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150,0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2290,3</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67"/>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2021</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555,2</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285,7</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2269,5</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2022</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1</w:t>
            </w:r>
            <w:r w:rsidRPr="00AE0336">
              <w:rPr>
                <w:rFonts w:ascii="Arial" w:eastAsia="Times New Roman" w:hAnsi="Arial" w:cs="Arial"/>
                <w:b/>
                <w:bCs/>
                <w:color w:val="000000"/>
                <w:sz w:val="24"/>
                <w:szCs w:val="24"/>
                <w:lang w:eastAsia="ru-RU"/>
              </w:rPr>
              <w:t>6</w:t>
            </w:r>
            <w:r w:rsidR="000C3BF7">
              <w:rPr>
                <w:rFonts w:ascii="Arial" w:eastAsia="Times New Roman" w:hAnsi="Arial" w:cs="Arial"/>
                <w:b/>
                <w:bCs/>
                <w:color w:val="000000"/>
                <w:sz w:val="24"/>
                <w:szCs w:val="24"/>
                <w:lang w:eastAsia="ru-RU"/>
              </w:rPr>
              <w:t>0,7</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206,9</w:t>
            </w:r>
          </w:p>
        </w:tc>
        <w:tc>
          <w:tcPr>
            <w:tcW w:w="938" w:type="dxa"/>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1953,8</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2023</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416,0</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54,3</w:t>
            </w:r>
          </w:p>
        </w:tc>
        <w:tc>
          <w:tcPr>
            <w:tcW w:w="938" w:type="dxa"/>
            <w:vAlign w:val="bottom"/>
          </w:tcPr>
          <w:p w:rsidR="00F160A5" w:rsidRPr="00AE0336" w:rsidRDefault="000C3BF7"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2361,7</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sz w:val="24"/>
                <w:szCs w:val="24"/>
                <w:lang w:eastAsia="ru-RU"/>
              </w:rPr>
            </w:pPr>
            <w:r w:rsidRPr="00AE0336">
              <w:rPr>
                <w:rFonts w:ascii="Arial" w:eastAsia="Times New Roman" w:hAnsi="Arial" w:cs="Arial"/>
                <w:b/>
                <w:sz w:val="24"/>
                <w:szCs w:val="24"/>
                <w:lang w:eastAsia="ru-RU"/>
              </w:rPr>
              <w:t>2024</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788,6</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160,4</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2628,2</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0336">
              <w:rPr>
                <w:rFonts w:ascii="Arial" w:eastAsia="Times New Roman" w:hAnsi="Arial" w:cs="Arial"/>
                <w:b/>
                <w:sz w:val="24"/>
                <w:szCs w:val="24"/>
                <w:lang w:eastAsia="ru-RU"/>
              </w:rPr>
              <w:t xml:space="preserve">          2025</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392,6</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50,0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2342,6</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r w:rsidR="00F160A5" w:rsidRPr="00AE0336" w:rsidTr="00F160A5">
        <w:trPr>
          <w:gridBefore w:val="1"/>
          <w:wBefore w:w="25" w:type="dxa"/>
          <w:trHeight w:val="295"/>
        </w:trPr>
        <w:tc>
          <w:tcPr>
            <w:tcW w:w="532"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3314"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c>
          <w:tcPr>
            <w:tcW w:w="1325" w:type="dxa"/>
            <w:vAlign w:val="center"/>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E0336">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AE0336">
              <w:rPr>
                <w:rFonts w:ascii="Arial" w:eastAsia="Times New Roman" w:hAnsi="Arial" w:cs="Arial"/>
                <w:b/>
                <w:sz w:val="24"/>
                <w:szCs w:val="24"/>
                <w:lang w:eastAsia="ru-RU"/>
              </w:rPr>
              <w:t xml:space="preserve">2026  </w:t>
            </w:r>
            <w:r>
              <w:rPr>
                <w:rFonts w:ascii="Arial" w:eastAsia="Times New Roman" w:hAnsi="Arial" w:cs="Arial"/>
                <w:b/>
                <w:sz w:val="24"/>
                <w:szCs w:val="24"/>
                <w:lang w:eastAsia="ru-RU"/>
              </w:rPr>
              <w:t xml:space="preserve">         </w:t>
            </w:r>
          </w:p>
        </w:tc>
        <w:tc>
          <w:tcPr>
            <w:tcW w:w="95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w:t>
            </w:r>
            <w:r w:rsidR="000C3BF7">
              <w:rPr>
                <w:rFonts w:ascii="Arial" w:eastAsia="Times New Roman" w:hAnsi="Arial" w:cs="Arial"/>
                <w:b/>
                <w:bCs/>
                <w:color w:val="000000"/>
                <w:sz w:val="24"/>
                <w:szCs w:val="24"/>
                <w:lang w:eastAsia="ru-RU"/>
              </w:rPr>
              <w:t xml:space="preserve"> </w:t>
            </w:r>
            <w:r w:rsidRPr="00AE0336">
              <w:rPr>
                <w:rFonts w:ascii="Arial" w:eastAsia="Times New Roman" w:hAnsi="Arial" w:cs="Arial"/>
                <w:b/>
                <w:bCs/>
                <w:color w:val="000000"/>
                <w:sz w:val="24"/>
                <w:szCs w:val="24"/>
                <w:lang w:eastAsia="ru-RU"/>
              </w:rPr>
              <w:t>392,6</w:t>
            </w:r>
          </w:p>
        </w:tc>
        <w:tc>
          <w:tcPr>
            <w:tcW w:w="983" w:type="dxa"/>
            <w:gridSpan w:val="3"/>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683"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822" w:type="dxa"/>
            <w:gridSpan w:val="2"/>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50,0</w:t>
            </w:r>
          </w:p>
        </w:tc>
        <w:tc>
          <w:tcPr>
            <w:tcW w:w="938"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2342,6</w:t>
            </w:r>
          </w:p>
        </w:tc>
        <w:tc>
          <w:tcPr>
            <w:tcW w:w="836" w:type="dxa"/>
            <w:vAlign w:val="bottom"/>
          </w:tcPr>
          <w:p w:rsidR="00F160A5" w:rsidRPr="00AE0336" w:rsidRDefault="00F160A5" w:rsidP="00F160A5">
            <w:pPr>
              <w:widowControl w:val="0"/>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E0336">
              <w:rPr>
                <w:rFonts w:ascii="Arial" w:eastAsia="Times New Roman" w:hAnsi="Arial" w:cs="Arial"/>
                <w:b/>
                <w:bCs/>
                <w:color w:val="000000"/>
                <w:sz w:val="24"/>
                <w:szCs w:val="24"/>
                <w:lang w:eastAsia="ru-RU"/>
              </w:rPr>
              <w:t>0</w:t>
            </w:r>
          </w:p>
        </w:tc>
        <w:tc>
          <w:tcPr>
            <w:tcW w:w="1901" w:type="dxa"/>
            <w:gridSpan w:val="2"/>
            <w:vMerge/>
          </w:tcPr>
          <w:p w:rsidR="00F160A5" w:rsidRPr="00AE0336" w:rsidRDefault="00F160A5" w:rsidP="00F160A5">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67" w:type="dxa"/>
            <w:vMerge/>
          </w:tcPr>
          <w:p w:rsidR="00F160A5" w:rsidRPr="00AE0336" w:rsidRDefault="00F160A5" w:rsidP="00F160A5">
            <w:pPr>
              <w:widowControl w:val="0"/>
              <w:autoSpaceDE w:val="0"/>
              <w:autoSpaceDN w:val="0"/>
              <w:adjustRightInd w:val="0"/>
              <w:spacing w:after="0" w:line="240" w:lineRule="auto"/>
              <w:rPr>
                <w:rFonts w:ascii="Arial" w:eastAsia="Times New Roman" w:hAnsi="Arial" w:cs="Arial"/>
                <w:sz w:val="24"/>
                <w:szCs w:val="24"/>
                <w:lang w:eastAsia="ru-RU"/>
              </w:rPr>
            </w:pPr>
          </w:p>
        </w:tc>
      </w:tr>
    </w:tbl>
    <w:p w:rsidR="00F160A5" w:rsidRPr="004B6922" w:rsidRDefault="00F160A5" w:rsidP="00F160A5">
      <w:pPr>
        <w:widowControl w:val="0"/>
        <w:autoSpaceDE w:val="0"/>
        <w:autoSpaceDN w:val="0"/>
        <w:adjustRightInd w:val="0"/>
        <w:spacing w:after="0" w:line="240" w:lineRule="auto"/>
        <w:rPr>
          <w:rFonts w:ascii="Arial" w:eastAsia="Times New Roman" w:hAnsi="Arial" w:cs="Arial"/>
          <w:sz w:val="20"/>
          <w:szCs w:val="24"/>
          <w:lang w:eastAsia="ru-RU"/>
        </w:rPr>
        <w:sectPr w:rsidR="00F160A5" w:rsidRPr="004B6922" w:rsidSect="0086637A">
          <w:headerReference w:type="default" r:id="rId12"/>
          <w:pgSz w:w="16838" w:h="11906" w:orient="landscape"/>
          <w:pgMar w:top="1701" w:right="1134" w:bottom="567" w:left="1134" w:header="709" w:footer="709" w:gutter="0"/>
          <w:pgNumType w:start="1"/>
          <w:cols w:space="708"/>
          <w:titlePg/>
          <w:docGrid w:linePitch="360"/>
        </w:sectPr>
      </w:pPr>
    </w:p>
    <w:bookmarkEnd w:id="0"/>
    <w:p w:rsidR="00943B3D" w:rsidRPr="00943B3D" w:rsidRDefault="00943B3D" w:rsidP="00943B3D">
      <w:pPr>
        <w:tabs>
          <w:tab w:val="left" w:pos="12900"/>
        </w:tabs>
        <w:ind w:firstLine="708"/>
      </w:pPr>
    </w:p>
    <w:sectPr w:rsidR="00943B3D" w:rsidRPr="00943B3D" w:rsidSect="00943B3D">
      <w:headerReference w:type="default" r:id="rId13"/>
      <w:pgSz w:w="16838" w:h="11906" w:orient="landscape"/>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95" w:rsidRDefault="00F21C95" w:rsidP="00AE0336">
      <w:pPr>
        <w:spacing w:after="0" w:line="240" w:lineRule="auto"/>
      </w:pPr>
      <w:r>
        <w:separator/>
      </w:r>
    </w:p>
  </w:endnote>
  <w:endnote w:type="continuationSeparator" w:id="0">
    <w:p w:rsidR="00F21C95" w:rsidRDefault="00F21C95" w:rsidP="00AE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95" w:rsidRDefault="00F21C95" w:rsidP="00AE0336">
      <w:pPr>
        <w:spacing w:after="0" w:line="240" w:lineRule="auto"/>
      </w:pPr>
      <w:r>
        <w:separator/>
      </w:r>
    </w:p>
  </w:footnote>
  <w:footnote w:type="continuationSeparator" w:id="0">
    <w:p w:rsidR="00F21C95" w:rsidRDefault="00F21C95" w:rsidP="00AE0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F7" w:rsidRDefault="00F303F7">
    <w:pPr>
      <w:pStyle w:val="a3"/>
      <w:jc w:val="center"/>
    </w:pPr>
  </w:p>
  <w:p w:rsidR="00F303F7" w:rsidRDefault="00F303F7" w:rsidP="00AE0336">
    <w:pPr>
      <w:pStyle w:val="a3"/>
      <w:jc w:val="center"/>
    </w:pPr>
    <w: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61524"/>
      <w:docPartObj>
        <w:docPartGallery w:val="Page Numbers (Top of Page)"/>
        <w:docPartUnique/>
      </w:docPartObj>
    </w:sdtPr>
    <w:sdtEndPr/>
    <w:sdtContent>
      <w:p w:rsidR="00F303F7" w:rsidRDefault="00F303F7">
        <w:pPr>
          <w:pStyle w:val="a3"/>
          <w:jc w:val="center"/>
        </w:pPr>
        <w:r>
          <w:fldChar w:fldCharType="begin"/>
        </w:r>
        <w:r>
          <w:instrText>PAGE   \* MERGEFORMAT</w:instrText>
        </w:r>
        <w:r>
          <w:fldChar w:fldCharType="separate"/>
        </w:r>
        <w:r w:rsidR="00FD712F">
          <w:rPr>
            <w:noProof/>
          </w:rPr>
          <w:t>2</w:t>
        </w:r>
        <w:r>
          <w:fldChar w:fldCharType="end"/>
        </w:r>
      </w:p>
    </w:sdtContent>
  </w:sdt>
  <w:p w:rsidR="00F303F7" w:rsidRDefault="00F303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F7" w:rsidRDefault="00F303F7">
    <w:pPr>
      <w:pStyle w:val="a3"/>
      <w:jc w:val="center"/>
    </w:pPr>
  </w:p>
  <w:p w:rsidR="00F303F7" w:rsidRDefault="00F303F7" w:rsidP="00F12D36">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197386"/>
      <w:docPartObj>
        <w:docPartGallery w:val="Page Numbers (Top of Page)"/>
        <w:docPartUnique/>
      </w:docPartObj>
    </w:sdtPr>
    <w:sdtEndPr/>
    <w:sdtContent>
      <w:p w:rsidR="00F303F7" w:rsidRDefault="00F303F7">
        <w:pPr>
          <w:pStyle w:val="a3"/>
          <w:jc w:val="center"/>
        </w:pPr>
        <w:r>
          <w:fldChar w:fldCharType="begin"/>
        </w:r>
        <w:r>
          <w:instrText>PAGE   \* MERGEFORMAT</w:instrText>
        </w:r>
        <w:r>
          <w:fldChar w:fldCharType="separate"/>
        </w:r>
        <w:r w:rsidR="00FD712F">
          <w:rPr>
            <w:noProof/>
          </w:rPr>
          <w:t>8</w:t>
        </w:r>
        <w:r>
          <w:fldChar w:fldCharType="end"/>
        </w:r>
      </w:p>
    </w:sdtContent>
  </w:sdt>
  <w:p w:rsidR="00F303F7" w:rsidRPr="00606477" w:rsidRDefault="00F303F7" w:rsidP="0086637A">
    <w:pPr>
      <w:pStyle w:val="a3"/>
      <w:tabs>
        <w:tab w:val="clear" w:pos="4677"/>
        <w:tab w:val="clear" w:pos="9355"/>
        <w:tab w:val="center" w:pos="4819"/>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F7" w:rsidRPr="00606477" w:rsidRDefault="00F303F7" w:rsidP="00A0463E">
    <w:pPr>
      <w:pStyle w:val="a3"/>
      <w:tabs>
        <w:tab w:val="clear" w:pos="4677"/>
        <w:tab w:val="clear" w:pos="9355"/>
        <w:tab w:val="center" w:pos="4819"/>
      </w:tabs>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0ABC"/>
    <w:multiLevelType w:val="hybridMultilevel"/>
    <w:tmpl w:val="A42CA47A"/>
    <w:lvl w:ilvl="0" w:tplc="1408F36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D38614C"/>
    <w:multiLevelType w:val="hybridMultilevel"/>
    <w:tmpl w:val="305A3298"/>
    <w:lvl w:ilvl="0" w:tplc="62B051C6">
      <w:start w:val="1"/>
      <w:numFmt w:val="decimal"/>
      <w:lvlText w:val="%1)"/>
      <w:lvlJc w:val="left"/>
      <w:pPr>
        <w:ind w:left="1699" w:hanging="99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98F"/>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
    <w:nsid w:val="20C56C88"/>
    <w:multiLevelType w:val="hybridMultilevel"/>
    <w:tmpl w:val="3482DF88"/>
    <w:lvl w:ilvl="0" w:tplc="DD64F088">
      <w:start w:val="2"/>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2B6467EE"/>
    <w:multiLevelType w:val="hybridMultilevel"/>
    <w:tmpl w:val="F2C4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41D30"/>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6">
    <w:nsid w:val="3EF91DE7"/>
    <w:multiLevelType w:val="hybridMultilevel"/>
    <w:tmpl w:val="C8FAB16E"/>
    <w:lvl w:ilvl="0" w:tplc="595462C6">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C5A509B"/>
    <w:multiLevelType w:val="hybridMultilevel"/>
    <w:tmpl w:val="465C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E7B50B5"/>
    <w:multiLevelType w:val="hybridMultilevel"/>
    <w:tmpl w:val="A11091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1"/>
  </w:num>
  <w:num w:numId="6">
    <w:abstractNumId w:val="7"/>
  </w:num>
  <w:num w:numId="7">
    <w:abstractNumId w:val="9"/>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F6"/>
    <w:rsid w:val="00082DE6"/>
    <w:rsid w:val="000A190E"/>
    <w:rsid w:val="000C3BF7"/>
    <w:rsid w:val="001441E2"/>
    <w:rsid w:val="00160127"/>
    <w:rsid w:val="00174846"/>
    <w:rsid w:val="001870AD"/>
    <w:rsid w:val="002057D2"/>
    <w:rsid w:val="00215A21"/>
    <w:rsid w:val="002933BE"/>
    <w:rsid w:val="00376D79"/>
    <w:rsid w:val="003F4B1E"/>
    <w:rsid w:val="00405B55"/>
    <w:rsid w:val="004216F5"/>
    <w:rsid w:val="004307B9"/>
    <w:rsid w:val="00435A66"/>
    <w:rsid w:val="004B6922"/>
    <w:rsid w:val="00595E90"/>
    <w:rsid w:val="005A06BD"/>
    <w:rsid w:val="005A2617"/>
    <w:rsid w:val="006A1D51"/>
    <w:rsid w:val="006D123D"/>
    <w:rsid w:val="00743044"/>
    <w:rsid w:val="00745353"/>
    <w:rsid w:val="00793601"/>
    <w:rsid w:val="007A2181"/>
    <w:rsid w:val="008019CD"/>
    <w:rsid w:val="00815770"/>
    <w:rsid w:val="0086637A"/>
    <w:rsid w:val="008714FC"/>
    <w:rsid w:val="008F2C39"/>
    <w:rsid w:val="00912891"/>
    <w:rsid w:val="00943B3D"/>
    <w:rsid w:val="00970EB5"/>
    <w:rsid w:val="0097710D"/>
    <w:rsid w:val="0099700F"/>
    <w:rsid w:val="009F28B2"/>
    <w:rsid w:val="009F61DF"/>
    <w:rsid w:val="00A0463E"/>
    <w:rsid w:val="00AB5A98"/>
    <w:rsid w:val="00AE0336"/>
    <w:rsid w:val="00B010C2"/>
    <w:rsid w:val="00B135D4"/>
    <w:rsid w:val="00B735F6"/>
    <w:rsid w:val="00B90AF5"/>
    <w:rsid w:val="00BE6085"/>
    <w:rsid w:val="00C23197"/>
    <w:rsid w:val="00C977F4"/>
    <w:rsid w:val="00CC0EBB"/>
    <w:rsid w:val="00CE6F00"/>
    <w:rsid w:val="00D778D6"/>
    <w:rsid w:val="00DA1543"/>
    <w:rsid w:val="00E51DB0"/>
    <w:rsid w:val="00EA3275"/>
    <w:rsid w:val="00EA5EA1"/>
    <w:rsid w:val="00F12D36"/>
    <w:rsid w:val="00F160A5"/>
    <w:rsid w:val="00F21C95"/>
    <w:rsid w:val="00F303F7"/>
    <w:rsid w:val="00F31A8F"/>
    <w:rsid w:val="00F36321"/>
    <w:rsid w:val="00F86B25"/>
    <w:rsid w:val="00FC17BF"/>
    <w:rsid w:val="00FD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FCDAE4-F795-4365-8DCD-31CBCD36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E0336"/>
    <w:pPr>
      <w:keepNext/>
      <w:spacing w:after="200" w:line="276" w:lineRule="auto"/>
      <w:ind w:right="113"/>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E0336"/>
    <w:pPr>
      <w:keepNext/>
      <w:widowControl w:val="0"/>
      <w:autoSpaceDE w:val="0"/>
      <w:autoSpaceDN w:val="0"/>
      <w:adjustRightInd w:val="0"/>
      <w:spacing w:before="240" w:after="60" w:line="276" w:lineRule="auto"/>
      <w:ind w:right="113"/>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3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336"/>
  </w:style>
  <w:style w:type="paragraph" w:styleId="a5">
    <w:name w:val="footer"/>
    <w:basedOn w:val="a"/>
    <w:link w:val="a6"/>
    <w:uiPriority w:val="99"/>
    <w:unhideWhenUsed/>
    <w:rsid w:val="00AE03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336"/>
  </w:style>
  <w:style w:type="character" w:customStyle="1" w:styleId="10">
    <w:name w:val="Заголовок 1 Знак"/>
    <w:basedOn w:val="a0"/>
    <w:link w:val="1"/>
    <w:rsid w:val="00AE033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E0336"/>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AE0336"/>
  </w:style>
  <w:style w:type="paragraph" w:customStyle="1" w:styleId="12">
    <w:name w:val="Знак Знак Знак1"/>
    <w:basedOn w:val="a"/>
    <w:rsid w:val="00AE0336"/>
    <w:pPr>
      <w:tabs>
        <w:tab w:val="num" w:pos="360"/>
      </w:tabs>
      <w:spacing w:line="240" w:lineRule="exact"/>
    </w:pPr>
    <w:rPr>
      <w:rFonts w:ascii="Verdana" w:eastAsia="Times New Roman" w:hAnsi="Verdana" w:cs="Verdana"/>
      <w:sz w:val="20"/>
      <w:szCs w:val="20"/>
      <w:lang w:val="en-US"/>
    </w:rPr>
  </w:style>
  <w:style w:type="paragraph" w:styleId="a7">
    <w:name w:val="Balloon Text"/>
    <w:basedOn w:val="a"/>
    <w:link w:val="a8"/>
    <w:semiHidden/>
    <w:unhideWhenUsed/>
    <w:rsid w:val="00AE033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AE0336"/>
    <w:rPr>
      <w:rFonts w:ascii="Tahoma" w:eastAsia="Times New Roman" w:hAnsi="Tahoma" w:cs="Tahoma"/>
      <w:sz w:val="16"/>
      <w:szCs w:val="16"/>
      <w:lang w:eastAsia="ru-RU"/>
    </w:rPr>
  </w:style>
  <w:style w:type="paragraph" w:styleId="a9">
    <w:name w:val="List Paragraph"/>
    <w:basedOn w:val="a"/>
    <w:uiPriority w:val="34"/>
    <w:qFormat/>
    <w:rsid w:val="00AE033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AE0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E0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Обычный3"/>
    <w:rsid w:val="00AE0336"/>
    <w:pPr>
      <w:widowControl w:val="0"/>
      <w:spacing w:after="200" w:line="276" w:lineRule="auto"/>
      <w:ind w:right="113"/>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AE0336"/>
    <w:pPr>
      <w:keepNext/>
      <w:widowControl w:val="0"/>
      <w:spacing w:after="200" w:line="276" w:lineRule="auto"/>
      <w:ind w:right="113"/>
      <w:jc w:val="right"/>
    </w:pPr>
    <w:rPr>
      <w:rFonts w:ascii="Times New Roman" w:eastAsia="Times New Roman" w:hAnsi="Times New Roman" w:cs="Times New Roman"/>
      <w:b/>
      <w:bCs/>
      <w:i/>
      <w:iCs/>
      <w:lang w:eastAsia="ru-RU"/>
    </w:rPr>
  </w:style>
  <w:style w:type="paragraph" w:customStyle="1" w:styleId="21">
    <w:name w:val="Обычный2"/>
    <w:link w:val="22"/>
    <w:rsid w:val="00AE0336"/>
    <w:pPr>
      <w:widowControl w:val="0"/>
      <w:spacing w:after="200" w:line="276" w:lineRule="auto"/>
      <w:ind w:right="113"/>
    </w:pPr>
    <w:rPr>
      <w:rFonts w:ascii="Times New Roman" w:eastAsia="Times New Roman" w:hAnsi="Times New Roman" w:cs="Times New Roman"/>
      <w:sz w:val="20"/>
      <w:szCs w:val="20"/>
      <w:lang w:eastAsia="ru-RU"/>
    </w:rPr>
  </w:style>
  <w:style w:type="character" w:customStyle="1" w:styleId="22">
    <w:name w:val="Обычный2 Знак"/>
    <w:link w:val="21"/>
    <w:rsid w:val="00AE0336"/>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0336"/>
    <w:pPr>
      <w:spacing w:before="100" w:beforeAutospacing="1" w:after="100" w:afterAutospacing="1" w:line="276" w:lineRule="auto"/>
      <w:ind w:right="113"/>
    </w:pPr>
    <w:rPr>
      <w:rFonts w:ascii="Tahoma" w:eastAsia="Times New Roman" w:hAnsi="Tahoma" w:cs="Times New Roman"/>
      <w:sz w:val="20"/>
      <w:szCs w:val="20"/>
      <w:lang w:val="en-US"/>
    </w:rPr>
  </w:style>
  <w:style w:type="paragraph" w:customStyle="1" w:styleId="15">
    <w:name w:val="Обычный1"/>
    <w:rsid w:val="00AE0336"/>
    <w:pPr>
      <w:widowControl w:val="0"/>
      <w:spacing w:after="200" w:line="276" w:lineRule="auto"/>
      <w:ind w:right="113"/>
    </w:pPr>
    <w:rPr>
      <w:rFonts w:ascii="Times New Roman" w:eastAsia="Times New Roman" w:hAnsi="Times New Roman" w:cs="Times New Roman"/>
      <w:sz w:val="20"/>
      <w:szCs w:val="20"/>
      <w:lang w:eastAsia="ru-RU"/>
    </w:rPr>
  </w:style>
  <w:style w:type="character" w:styleId="aa">
    <w:name w:val="page number"/>
    <w:basedOn w:val="a0"/>
    <w:rsid w:val="00AE0336"/>
  </w:style>
  <w:style w:type="table" w:styleId="ab">
    <w:name w:val="Table Grid"/>
    <w:basedOn w:val="a1"/>
    <w:rsid w:val="00AE0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E0336"/>
    <w:pPr>
      <w:widowControl w:val="0"/>
      <w:autoSpaceDE w:val="0"/>
      <w:autoSpaceDN w:val="0"/>
      <w:adjustRightInd w:val="0"/>
      <w:spacing w:after="200" w:line="276" w:lineRule="auto"/>
      <w:ind w:right="19772" w:firstLine="720"/>
    </w:pPr>
    <w:rPr>
      <w:rFonts w:ascii="Arial" w:eastAsia="Times New Roman" w:hAnsi="Arial" w:cs="Arial"/>
      <w:sz w:val="14"/>
      <w:szCs w:val="14"/>
      <w:lang w:eastAsia="ru-RU"/>
    </w:rPr>
  </w:style>
  <w:style w:type="character" w:styleId="ac">
    <w:name w:val="annotation reference"/>
    <w:semiHidden/>
    <w:rsid w:val="00AE0336"/>
    <w:rPr>
      <w:sz w:val="16"/>
      <w:szCs w:val="16"/>
    </w:rPr>
  </w:style>
  <w:style w:type="paragraph" w:styleId="ad">
    <w:name w:val="annotation text"/>
    <w:basedOn w:val="a"/>
    <w:link w:val="ae"/>
    <w:semiHidden/>
    <w:rsid w:val="00AE0336"/>
    <w:pPr>
      <w:spacing w:after="200" w:line="276" w:lineRule="auto"/>
      <w:ind w:right="113"/>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AE0336"/>
    <w:rPr>
      <w:rFonts w:ascii="Times New Roman" w:eastAsia="Times New Roman" w:hAnsi="Times New Roman" w:cs="Times New Roman"/>
      <w:sz w:val="20"/>
      <w:szCs w:val="20"/>
      <w:lang w:eastAsia="ru-RU"/>
    </w:rPr>
  </w:style>
  <w:style w:type="paragraph" w:customStyle="1" w:styleId="af">
    <w:name w:val="Текст док"/>
    <w:basedOn w:val="a"/>
    <w:autoRedefine/>
    <w:rsid w:val="00AE0336"/>
    <w:pPr>
      <w:spacing w:after="200" w:line="276" w:lineRule="auto"/>
      <w:ind w:right="113" w:firstLine="720"/>
      <w:jc w:val="both"/>
    </w:pPr>
    <w:rPr>
      <w:rFonts w:ascii="Times New Roman" w:eastAsia="Times New Roman" w:hAnsi="Times New Roman" w:cs="Times New Roman"/>
      <w:sz w:val="28"/>
      <w:szCs w:val="20"/>
      <w:lang w:val="en-US" w:eastAsia="ru-RU"/>
    </w:rPr>
  </w:style>
  <w:style w:type="paragraph" w:styleId="af0">
    <w:name w:val="Document Map"/>
    <w:basedOn w:val="a"/>
    <w:link w:val="af1"/>
    <w:semiHidden/>
    <w:rsid w:val="00AE0336"/>
    <w:pPr>
      <w:widowControl w:val="0"/>
      <w:shd w:val="clear" w:color="auto" w:fill="000080"/>
      <w:autoSpaceDE w:val="0"/>
      <w:autoSpaceDN w:val="0"/>
      <w:adjustRightInd w:val="0"/>
      <w:spacing w:after="200" w:line="276" w:lineRule="auto"/>
      <w:ind w:right="113"/>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AE0336"/>
    <w:rPr>
      <w:rFonts w:ascii="Tahoma" w:eastAsia="Times New Roman" w:hAnsi="Tahoma" w:cs="Tahoma"/>
      <w:sz w:val="20"/>
      <w:szCs w:val="20"/>
      <w:shd w:val="clear" w:color="auto" w:fill="000080"/>
      <w:lang w:eastAsia="ru-RU"/>
    </w:rPr>
  </w:style>
  <w:style w:type="paragraph" w:customStyle="1" w:styleId="ConsTitle">
    <w:name w:val="ConsTitle"/>
    <w:rsid w:val="00AE0336"/>
    <w:pPr>
      <w:widowControl w:val="0"/>
      <w:autoSpaceDE w:val="0"/>
      <w:autoSpaceDN w:val="0"/>
      <w:adjustRightInd w:val="0"/>
      <w:spacing w:after="200" w:line="276" w:lineRule="auto"/>
      <w:ind w:right="19772"/>
    </w:pPr>
    <w:rPr>
      <w:rFonts w:ascii="Arial" w:eastAsia="Times New Roman" w:hAnsi="Arial" w:cs="Arial"/>
      <w:b/>
      <w:bCs/>
      <w:sz w:val="14"/>
      <w:szCs w:val="14"/>
      <w:lang w:eastAsia="ru-RU"/>
    </w:rPr>
  </w:style>
  <w:style w:type="paragraph" w:customStyle="1" w:styleId="ConsPlusTitle">
    <w:name w:val="ConsPlusTitle"/>
    <w:rsid w:val="00AE0336"/>
    <w:pPr>
      <w:widowControl w:val="0"/>
      <w:autoSpaceDE w:val="0"/>
      <w:autoSpaceDN w:val="0"/>
      <w:adjustRightInd w:val="0"/>
      <w:spacing w:after="200" w:line="276" w:lineRule="auto"/>
      <w:ind w:right="113"/>
    </w:pPr>
    <w:rPr>
      <w:rFonts w:ascii="Times New Roman" w:eastAsia="Times New Roman" w:hAnsi="Times New Roman" w:cs="Times New Roman"/>
      <w:b/>
      <w:bCs/>
      <w:sz w:val="24"/>
      <w:szCs w:val="24"/>
      <w:lang w:eastAsia="ru-RU"/>
    </w:rPr>
  </w:style>
  <w:style w:type="paragraph" w:styleId="af2">
    <w:name w:val="Body Text"/>
    <w:basedOn w:val="a"/>
    <w:link w:val="af3"/>
    <w:rsid w:val="00AE0336"/>
    <w:pPr>
      <w:pBdr>
        <w:top w:val="single" w:sz="4" w:space="1" w:color="auto"/>
        <w:left w:val="single" w:sz="4" w:space="4" w:color="auto"/>
        <w:bottom w:val="single" w:sz="4" w:space="1" w:color="auto"/>
        <w:right w:val="single" w:sz="4" w:space="4" w:color="auto"/>
      </w:pBdr>
      <w:spacing w:after="200" w:line="276" w:lineRule="auto"/>
      <w:ind w:right="113"/>
      <w:jc w:val="center"/>
    </w:pPr>
    <w:rPr>
      <w:rFonts w:ascii="Times New Roman" w:eastAsia="Times New Roman" w:hAnsi="Times New Roman" w:cs="Times New Roman"/>
      <w:sz w:val="24"/>
      <w:szCs w:val="20"/>
      <w:lang w:val="en-US" w:eastAsia="ru-RU"/>
    </w:rPr>
  </w:style>
  <w:style w:type="character" w:customStyle="1" w:styleId="af3">
    <w:name w:val="Основной текст Знак"/>
    <w:basedOn w:val="a0"/>
    <w:link w:val="af2"/>
    <w:rsid w:val="00AE0336"/>
    <w:rPr>
      <w:rFonts w:ascii="Times New Roman" w:eastAsia="Times New Roman" w:hAnsi="Times New Roman" w:cs="Times New Roman"/>
      <w:sz w:val="24"/>
      <w:szCs w:val="20"/>
      <w:lang w:val="en-US" w:eastAsia="ru-RU"/>
    </w:rPr>
  </w:style>
  <w:style w:type="paragraph" w:customStyle="1" w:styleId="ConsPlusCell">
    <w:name w:val="ConsPlusCell"/>
    <w:uiPriority w:val="99"/>
    <w:rsid w:val="00AE0336"/>
    <w:pPr>
      <w:autoSpaceDE w:val="0"/>
      <w:autoSpaceDN w:val="0"/>
      <w:adjustRightInd w:val="0"/>
      <w:spacing w:after="200" w:line="276" w:lineRule="auto"/>
      <w:ind w:right="113"/>
    </w:pPr>
    <w:rPr>
      <w:rFonts w:ascii="Arial" w:eastAsia="Calibri" w:hAnsi="Arial" w:cs="Arial"/>
      <w:sz w:val="20"/>
      <w:szCs w:val="20"/>
    </w:rPr>
  </w:style>
  <w:style w:type="numbering" w:customStyle="1" w:styleId="110">
    <w:name w:val="Нет списка11"/>
    <w:next w:val="a2"/>
    <w:semiHidden/>
    <w:unhideWhenUsed/>
    <w:rsid w:val="00AE0336"/>
  </w:style>
  <w:style w:type="paragraph" w:styleId="af4">
    <w:name w:val="No Spacing"/>
    <w:link w:val="af5"/>
    <w:uiPriority w:val="1"/>
    <w:qFormat/>
    <w:rsid w:val="00AE0336"/>
    <w:pPr>
      <w:spacing w:after="200" w:line="276" w:lineRule="auto"/>
      <w:ind w:right="113"/>
    </w:pPr>
    <w:rPr>
      <w:rFonts w:ascii="Calibri" w:eastAsia="Times New Roman" w:hAnsi="Calibri" w:cs="Times New Roman"/>
      <w:lang w:eastAsia="ru-RU"/>
    </w:rPr>
  </w:style>
  <w:style w:type="character" w:customStyle="1" w:styleId="af5">
    <w:name w:val="Без интервала Знак"/>
    <w:link w:val="af4"/>
    <w:uiPriority w:val="1"/>
    <w:rsid w:val="00AE0336"/>
    <w:rPr>
      <w:rFonts w:ascii="Calibri" w:eastAsia="Times New Roman" w:hAnsi="Calibri" w:cs="Times New Roman"/>
      <w:lang w:eastAsia="ru-RU"/>
    </w:rPr>
  </w:style>
  <w:style w:type="character" w:customStyle="1" w:styleId="BalloonTextChar">
    <w:name w:val="Balloon Text Char"/>
    <w:semiHidden/>
    <w:locked/>
    <w:rsid w:val="00AE0336"/>
    <w:rPr>
      <w:rFonts w:ascii="Tahoma" w:eastAsia="Calibri" w:hAnsi="Tahoma" w:cs="Tahoma"/>
      <w:sz w:val="16"/>
      <w:szCs w:val="16"/>
      <w:lang w:val="ru-RU" w:eastAsia="ru-RU" w:bidi="ar-SA"/>
    </w:rPr>
  </w:style>
  <w:style w:type="numbering" w:customStyle="1" w:styleId="111">
    <w:name w:val="Нет списка111"/>
    <w:next w:val="a2"/>
    <w:semiHidden/>
    <w:rsid w:val="00AE0336"/>
  </w:style>
  <w:style w:type="paragraph" w:styleId="af6">
    <w:name w:val="Body Text Indent"/>
    <w:basedOn w:val="a"/>
    <w:link w:val="af7"/>
    <w:rsid w:val="00AE0336"/>
    <w:pPr>
      <w:spacing w:after="0" w:line="240" w:lineRule="auto"/>
      <w:ind w:firstLine="709"/>
      <w:jc w:val="both"/>
    </w:pPr>
    <w:rPr>
      <w:rFonts w:ascii="Times New Roman" w:eastAsia="Times New Roman" w:hAnsi="Times New Roman" w:cs="Times New Roman"/>
      <w:i/>
      <w:sz w:val="24"/>
      <w:szCs w:val="24"/>
      <w:lang w:eastAsia="ru-RU"/>
    </w:rPr>
  </w:style>
  <w:style w:type="character" w:customStyle="1" w:styleId="af7">
    <w:name w:val="Основной текст с отступом Знак"/>
    <w:basedOn w:val="a0"/>
    <w:link w:val="af6"/>
    <w:rsid w:val="00AE0336"/>
    <w:rPr>
      <w:rFonts w:ascii="Times New Roman" w:eastAsia="Times New Roman" w:hAnsi="Times New Roman" w:cs="Times New Roman"/>
      <w:i/>
      <w:sz w:val="24"/>
      <w:szCs w:val="24"/>
      <w:lang w:eastAsia="ru-RU"/>
    </w:rPr>
  </w:style>
  <w:style w:type="numbering" w:customStyle="1" w:styleId="23">
    <w:name w:val="Нет списка2"/>
    <w:next w:val="a2"/>
    <w:semiHidden/>
    <w:rsid w:val="00AE0336"/>
  </w:style>
  <w:style w:type="numbering" w:customStyle="1" w:styleId="30">
    <w:name w:val="Нет списка3"/>
    <w:next w:val="a2"/>
    <w:semiHidden/>
    <w:rsid w:val="00AE0336"/>
  </w:style>
  <w:style w:type="character" w:styleId="af8">
    <w:name w:val="endnote reference"/>
    <w:rsid w:val="00AE0336"/>
    <w:rPr>
      <w:vertAlign w:val="superscript"/>
    </w:rPr>
  </w:style>
  <w:style w:type="character" w:styleId="af9">
    <w:name w:val="Hyperlink"/>
    <w:uiPriority w:val="99"/>
    <w:unhideWhenUsed/>
    <w:rsid w:val="00AE0336"/>
    <w:rPr>
      <w:color w:val="0000FF"/>
      <w:u w:val="single"/>
    </w:rPr>
  </w:style>
  <w:style w:type="character" w:styleId="afa">
    <w:name w:val="FollowedHyperlink"/>
    <w:uiPriority w:val="99"/>
    <w:unhideWhenUsed/>
    <w:rsid w:val="00AE0336"/>
    <w:rPr>
      <w:color w:val="800080"/>
      <w:u w:val="single"/>
    </w:rPr>
  </w:style>
  <w:style w:type="paragraph" w:customStyle="1" w:styleId="xl65">
    <w:name w:val="xl65"/>
    <w:basedOn w:val="a"/>
    <w:rsid w:val="00AE0336"/>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E033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E0336"/>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E0336"/>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rsid w:val="00AE0336"/>
    <w:pPr>
      <w:shd w:val="clear" w:color="000000" w:fill="FFFFFF"/>
      <w:spacing w:before="100" w:beforeAutospacing="1" w:after="100" w:afterAutospacing="1" w:line="240" w:lineRule="auto"/>
      <w:ind w:firstLineChars="1500" w:firstLine="1500"/>
      <w:jc w:val="right"/>
      <w:textAlignment w:val="center"/>
    </w:pPr>
    <w:rPr>
      <w:rFonts w:ascii="Arial" w:eastAsia="Times New Roman" w:hAnsi="Arial" w:cs="Arial"/>
      <w:color w:val="000000"/>
      <w:sz w:val="20"/>
      <w:szCs w:val="20"/>
      <w:lang w:eastAsia="ru-RU"/>
    </w:rPr>
  </w:style>
  <w:style w:type="paragraph" w:customStyle="1" w:styleId="xl70">
    <w:name w:val="xl70"/>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71">
    <w:name w:val="xl71"/>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72">
    <w:name w:val="xl72"/>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73">
    <w:name w:val="xl73"/>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74">
    <w:name w:val="xl74"/>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75">
    <w:name w:val="xl75"/>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76">
    <w:name w:val="xl76"/>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77">
    <w:name w:val="xl77"/>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78">
    <w:name w:val="xl78"/>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79">
    <w:name w:val="xl79"/>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
    <w:rsid w:val="00AE0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1">
    <w:name w:val="xl81"/>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82">
    <w:name w:val="xl82"/>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83">
    <w:name w:val="xl83"/>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84">
    <w:name w:val="xl84"/>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5">
    <w:name w:val="xl85"/>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86">
    <w:name w:val="xl86"/>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87">
    <w:name w:val="xl87"/>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88">
    <w:name w:val="xl88"/>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lang w:eastAsia="ru-RU"/>
    </w:rPr>
  </w:style>
  <w:style w:type="paragraph" w:customStyle="1" w:styleId="xl89">
    <w:name w:val="xl89"/>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90">
    <w:name w:val="xl90"/>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lang w:eastAsia="ru-RU"/>
    </w:rPr>
  </w:style>
  <w:style w:type="paragraph" w:customStyle="1" w:styleId="xl91">
    <w:name w:val="xl91"/>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92">
    <w:name w:val="xl92"/>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lang w:eastAsia="ru-RU"/>
    </w:rPr>
  </w:style>
  <w:style w:type="paragraph" w:customStyle="1" w:styleId="xl93">
    <w:name w:val="xl93"/>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94">
    <w:name w:val="xl94"/>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95">
    <w:name w:val="xl95"/>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96">
    <w:name w:val="xl96"/>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97">
    <w:name w:val="xl97"/>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98">
    <w:name w:val="xl98"/>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9">
    <w:name w:val="xl99"/>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00">
    <w:name w:val="xl100"/>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01">
    <w:name w:val="xl101"/>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02">
    <w:name w:val="xl102"/>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103">
    <w:name w:val="xl103"/>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04">
    <w:name w:val="xl104"/>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05">
    <w:name w:val="xl105"/>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6">
    <w:name w:val="xl106"/>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07">
    <w:name w:val="xl107"/>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8">
    <w:name w:val="xl108"/>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09">
    <w:name w:val="xl109"/>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0">
    <w:name w:val="xl110"/>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11">
    <w:name w:val="xl111"/>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2">
    <w:name w:val="xl112"/>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13">
    <w:name w:val="xl113"/>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14">
    <w:name w:val="xl114"/>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15">
    <w:name w:val="xl115"/>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16">
    <w:name w:val="xl116"/>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17">
    <w:name w:val="xl117"/>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18">
    <w:name w:val="xl118"/>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19">
    <w:name w:val="xl119"/>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120">
    <w:name w:val="xl120"/>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1">
    <w:name w:val="xl121"/>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22">
    <w:name w:val="xl122"/>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123">
    <w:name w:val="xl123"/>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24">
    <w:name w:val="xl124"/>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125">
    <w:name w:val="xl125"/>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126">
    <w:name w:val="xl126"/>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127">
    <w:name w:val="xl127"/>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28">
    <w:name w:val="xl128"/>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129">
    <w:name w:val="xl129"/>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30">
    <w:name w:val="xl130"/>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31">
    <w:name w:val="xl131"/>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lang w:eastAsia="ru-RU"/>
    </w:rPr>
  </w:style>
  <w:style w:type="paragraph" w:customStyle="1" w:styleId="xl132">
    <w:name w:val="xl132"/>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3">
    <w:name w:val="xl133"/>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34">
    <w:name w:val="xl134"/>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35">
    <w:name w:val="xl135"/>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136">
    <w:name w:val="xl136"/>
    <w:basedOn w:val="a"/>
    <w:rsid w:val="00AE0336"/>
    <w:pP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37">
    <w:name w:val="xl137"/>
    <w:basedOn w:val="a"/>
    <w:rsid w:val="00AE03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38">
    <w:name w:val="xl138"/>
    <w:basedOn w:val="a"/>
    <w:rsid w:val="00AE03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39">
    <w:name w:val="xl139"/>
    <w:basedOn w:val="a"/>
    <w:rsid w:val="00AE0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ru-RU"/>
    </w:rPr>
  </w:style>
  <w:style w:type="paragraph" w:customStyle="1" w:styleId="xl140">
    <w:name w:val="xl140"/>
    <w:basedOn w:val="a"/>
    <w:rsid w:val="00AE033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41">
    <w:name w:val="xl141"/>
    <w:basedOn w:val="a"/>
    <w:rsid w:val="00AE03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2">
    <w:name w:val="xl142"/>
    <w:basedOn w:val="a"/>
    <w:rsid w:val="00AE0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3">
    <w:name w:val="xl143"/>
    <w:basedOn w:val="a"/>
    <w:rsid w:val="00AE0336"/>
    <w:pP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4">
    <w:name w:val="xl144"/>
    <w:basedOn w:val="a"/>
    <w:rsid w:val="00AE0336"/>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numbering" w:customStyle="1" w:styleId="4">
    <w:name w:val="Нет списка4"/>
    <w:next w:val="a2"/>
    <w:semiHidden/>
    <w:rsid w:val="00AE0336"/>
  </w:style>
  <w:style w:type="paragraph" w:customStyle="1" w:styleId="16">
    <w:name w:val="Абзац списка1"/>
    <w:basedOn w:val="a"/>
    <w:rsid w:val="00AE0336"/>
    <w:pPr>
      <w:spacing w:after="0" w:line="240" w:lineRule="auto"/>
      <w:ind w:left="720"/>
      <w:contextualSpacing/>
    </w:pPr>
    <w:rPr>
      <w:rFonts w:ascii="Times New Roman" w:eastAsia="Calibri" w:hAnsi="Times New Roman" w:cs="Times New Roman"/>
      <w:sz w:val="20"/>
      <w:szCs w:val="20"/>
      <w:lang w:eastAsia="ru-RU"/>
    </w:rPr>
  </w:style>
  <w:style w:type="numbering" w:customStyle="1" w:styleId="120">
    <w:name w:val="Нет списка12"/>
    <w:next w:val="a2"/>
    <w:semiHidden/>
    <w:rsid w:val="00AE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428266">
      <w:bodyDiv w:val="1"/>
      <w:marLeft w:val="0"/>
      <w:marRight w:val="0"/>
      <w:marTop w:val="0"/>
      <w:marBottom w:val="0"/>
      <w:divBdr>
        <w:top w:val="none" w:sz="0" w:space="0" w:color="auto"/>
        <w:left w:val="none" w:sz="0" w:space="0" w:color="auto"/>
        <w:bottom w:val="none" w:sz="0" w:space="0" w:color="auto"/>
        <w:right w:val="none" w:sz="0" w:space="0" w:color="auto"/>
      </w:divBdr>
    </w:div>
    <w:div w:id="17065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6AF3-7E87-482B-9810-26365941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3194</Words>
  <Characters>18208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Овчарова Татьяна</dc:creator>
  <cp:keywords/>
  <dc:description/>
  <cp:lastModifiedBy>Татьяна Генералова</cp:lastModifiedBy>
  <cp:revision>35</cp:revision>
  <cp:lastPrinted>2024-04-01T03:07:00Z</cp:lastPrinted>
  <dcterms:created xsi:type="dcterms:W3CDTF">2024-03-26T03:18:00Z</dcterms:created>
  <dcterms:modified xsi:type="dcterms:W3CDTF">2024-04-16T05:04:00Z</dcterms:modified>
</cp:coreProperties>
</file>