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26" w:rsidRPr="00B06EEC" w:rsidRDefault="004D7426" w:rsidP="004D7426">
      <w:pPr>
        <w:spacing w:after="0" w:line="240" w:lineRule="auto"/>
        <w:rPr>
          <w:rFonts w:ascii="Arial" w:hAnsi="Arial"/>
          <w:b/>
          <w:noProof/>
          <w:spacing w:val="20"/>
          <w:sz w:val="38"/>
          <w:szCs w:val="44"/>
        </w:rPr>
      </w:pPr>
      <w:r w:rsidRPr="00B06EEC">
        <w:rPr>
          <w:rFonts w:ascii="Arial" w:hAnsi="Arial"/>
          <w:b/>
          <w:noProof/>
          <w:spacing w:val="20"/>
          <w:sz w:val="28"/>
          <w:szCs w:val="28"/>
        </w:rPr>
        <w:t xml:space="preserve">                                           </w:t>
      </w:r>
      <w:r w:rsidRPr="00B06EEC">
        <w:rPr>
          <w:rFonts w:ascii="Arial" w:hAnsi="Arial"/>
          <w:b/>
          <w:noProof/>
          <w:spacing w:val="20"/>
          <w:sz w:val="28"/>
          <w:szCs w:val="28"/>
          <w:lang w:eastAsia="ru-RU"/>
        </w:rPr>
        <w:drawing>
          <wp:inline distT="0" distB="0" distL="0" distR="0">
            <wp:extent cx="409575" cy="533400"/>
            <wp:effectExtent l="0" t="0" r="952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p>
    <w:p w:rsidR="004D7426" w:rsidRPr="00B06EEC" w:rsidRDefault="004D7426" w:rsidP="004D7426">
      <w:pPr>
        <w:spacing w:after="0" w:line="240" w:lineRule="auto"/>
        <w:jc w:val="center"/>
        <w:rPr>
          <w:rFonts w:ascii="Arial" w:hAnsi="Arial" w:cs="Arial"/>
          <w:b/>
          <w:sz w:val="20"/>
          <w:szCs w:val="20"/>
        </w:rPr>
      </w:pPr>
    </w:p>
    <w:p w:rsidR="004D7426" w:rsidRPr="00B06EEC" w:rsidRDefault="004D7426" w:rsidP="004D7426">
      <w:pPr>
        <w:keepNext/>
        <w:widowControl w:val="0"/>
        <w:autoSpaceDE w:val="0"/>
        <w:autoSpaceDN w:val="0"/>
        <w:adjustRightInd w:val="0"/>
        <w:spacing w:after="0" w:line="360" w:lineRule="auto"/>
        <w:rPr>
          <w:rFonts w:ascii="Arial" w:hAnsi="Arial" w:cs="Arial"/>
          <w:b/>
          <w:bCs/>
          <w:sz w:val="28"/>
          <w:szCs w:val="28"/>
          <w:lang w:bidi="th-TH"/>
        </w:rPr>
      </w:pPr>
      <w:r w:rsidRPr="00B06EEC">
        <w:rPr>
          <w:rFonts w:ascii="Arial" w:hAnsi="Arial" w:cs="Arial"/>
          <w:b/>
          <w:bCs/>
          <w:sz w:val="28"/>
          <w:szCs w:val="28"/>
          <w:lang w:bidi="th-TH"/>
        </w:rPr>
        <w:t xml:space="preserve">                             ДУМА ВЕРХНЕКЕТСКОГО РАЙОНА</w:t>
      </w:r>
    </w:p>
    <w:p w:rsidR="004D7426" w:rsidRPr="00B06EEC" w:rsidRDefault="004D7426" w:rsidP="004D7426">
      <w:pPr>
        <w:keepNext/>
        <w:widowControl w:val="0"/>
        <w:autoSpaceDE w:val="0"/>
        <w:autoSpaceDN w:val="0"/>
        <w:adjustRightInd w:val="0"/>
        <w:spacing w:after="0" w:line="360" w:lineRule="auto"/>
        <w:rPr>
          <w:rFonts w:ascii="Arial" w:hAnsi="Arial" w:cs="Arial"/>
          <w:b/>
          <w:bCs/>
          <w:sz w:val="28"/>
          <w:szCs w:val="28"/>
          <w:u w:val="single"/>
        </w:rPr>
      </w:pPr>
      <w:r w:rsidRPr="00B06EEC">
        <w:rPr>
          <w:rFonts w:ascii="Arial" w:hAnsi="Arial" w:cs="Arial"/>
          <w:b/>
          <w:bCs/>
          <w:sz w:val="28"/>
          <w:szCs w:val="28"/>
          <w:lang w:bidi="th-TH"/>
        </w:rPr>
        <w:t xml:space="preserve">                                                 РЕШЕНИЕ</w:t>
      </w:r>
    </w:p>
    <w:p w:rsidR="00DC622E" w:rsidRPr="00E738DF" w:rsidRDefault="00DC622E" w:rsidP="00BC57BD">
      <w:pPr>
        <w:spacing w:after="0" w:line="240" w:lineRule="auto"/>
        <w:jc w:val="center"/>
        <w:rPr>
          <w:rFonts w:ascii="Arial" w:eastAsia="Calibri" w:hAnsi="Arial" w:cs="Arial"/>
          <w:b/>
          <w:sz w:val="24"/>
          <w:szCs w:val="24"/>
          <w:lang w:eastAsia="ru-RU"/>
        </w:rPr>
      </w:pPr>
    </w:p>
    <w:tbl>
      <w:tblPr>
        <w:tblW w:w="9407" w:type="dxa"/>
        <w:tblLayout w:type="fixed"/>
        <w:tblCellMar>
          <w:left w:w="0" w:type="dxa"/>
          <w:right w:w="0" w:type="dxa"/>
        </w:tblCellMar>
        <w:tblLook w:val="0000" w:firstRow="0" w:lastRow="0" w:firstColumn="0" w:lastColumn="0" w:noHBand="0" w:noVBand="0"/>
      </w:tblPr>
      <w:tblGrid>
        <w:gridCol w:w="3717"/>
        <w:gridCol w:w="2223"/>
        <w:gridCol w:w="3467"/>
      </w:tblGrid>
      <w:tr w:rsidR="00BC57BD" w:rsidRPr="00E738DF" w:rsidTr="006C42D7">
        <w:trPr>
          <w:trHeight w:val="711"/>
        </w:trPr>
        <w:tc>
          <w:tcPr>
            <w:tcW w:w="3717" w:type="dxa"/>
          </w:tcPr>
          <w:p w:rsidR="00BC57BD" w:rsidRPr="00E738DF" w:rsidRDefault="00077F50" w:rsidP="001E7169">
            <w:pPr>
              <w:spacing w:after="200" w:line="276" w:lineRule="auto"/>
              <w:rPr>
                <w:rFonts w:ascii="Arial" w:eastAsia="Times New Roman" w:hAnsi="Arial" w:cs="Arial"/>
                <w:b/>
                <w:bCs/>
                <w:sz w:val="24"/>
                <w:szCs w:val="24"/>
                <w:lang w:eastAsia="ru-RU"/>
              </w:rPr>
            </w:pPr>
            <w:r w:rsidRPr="00E738DF">
              <w:rPr>
                <w:rFonts w:ascii="Arial" w:eastAsia="Times New Roman" w:hAnsi="Arial" w:cs="Arial"/>
                <w:b/>
                <w:bCs/>
                <w:sz w:val="24"/>
                <w:szCs w:val="24"/>
                <w:lang w:eastAsia="ru-RU"/>
              </w:rPr>
              <w:t>№</w:t>
            </w:r>
            <w:r w:rsidR="00DC622E" w:rsidRPr="00E738DF">
              <w:rPr>
                <w:rFonts w:ascii="Arial" w:eastAsia="Times New Roman" w:hAnsi="Arial" w:cs="Arial"/>
                <w:b/>
                <w:bCs/>
                <w:sz w:val="24"/>
                <w:szCs w:val="24"/>
                <w:lang w:eastAsia="ru-RU"/>
              </w:rPr>
              <w:t xml:space="preserve"> </w:t>
            </w:r>
            <w:r w:rsidR="001E7169">
              <w:rPr>
                <w:rFonts w:ascii="Arial" w:eastAsia="Times New Roman" w:hAnsi="Arial" w:cs="Arial"/>
                <w:b/>
                <w:bCs/>
                <w:sz w:val="24"/>
                <w:szCs w:val="24"/>
                <w:lang w:eastAsia="ru-RU"/>
              </w:rPr>
              <w:t>12</w:t>
            </w:r>
            <w:r w:rsidR="00DC622E" w:rsidRPr="00E738DF">
              <w:rPr>
                <w:rFonts w:ascii="Arial" w:eastAsia="Times New Roman" w:hAnsi="Arial" w:cs="Arial"/>
                <w:b/>
                <w:bCs/>
                <w:sz w:val="24"/>
                <w:szCs w:val="24"/>
                <w:lang w:eastAsia="ru-RU"/>
              </w:rPr>
              <w:t xml:space="preserve"> </w:t>
            </w:r>
            <w:r w:rsidR="003A0E18" w:rsidRPr="00E738DF">
              <w:rPr>
                <w:rFonts w:ascii="Arial" w:eastAsia="Times New Roman" w:hAnsi="Arial" w:cs="Arial"/>
                <w:b/>
                <w:bCs/>
                <w:sz w:val="24"/>
                <w:szCs w:val="24"/>
                <w:lang w:eastAsia="ru-RU"/>
              </w:rPr>
              <w:t>от</w:t>
            </w:r>
            <w:r w:rsidRPr="00E738DF">
              <w:rPr>
                <w:rFonts w:ascii="Arial" w:eastAsia="Times New Roman" w:hAnsi="Arial" w:cs="Arial"/>
                <w:b/>
                <w:bCs/>
                <w:sz w:val="24"/>
                <w:szCs w:val="24"/>
                <w:lang w:eastAsia="ru-RU"/>
              </w:rPr>
              <w:t xml:space="preserve"> </w:t>
            </w:r>
            <w:r w:rsidR="001E7169">
              <w:rPr>
                <w:rFonts w:ascii="Arial" w:eastAsia="Times New Roman" w:hAnsi="Arial" w:cs="Arial"/>
                <w:b/>
                <w:bCs/>
                <w:sz w:val="24"/>
                <w:szCs w:val="24"/>
                <w:lang w:eastAsia="ru-RU"/>
              </w:rPr>
              <w:t>28.03.2024</w:t>
            </w:r>
          </w:p>
        </w:tc>
        <w:tc>
          <w:tcPr>
            <w:tcW w:w="2223" w:type="dxa"/>
          </w:tcPr>
          <w:p w:rsidR="00BC57BD" w:rsidRPr="00E738DF" w:rsidRDefault="00BC57BD" w:rsidP="00BC57BD">
            <w:pPr>
              <w:spacing w:after="200" w:line="240" w:lineRule="auto"/>
              <w:jc w:val="center"/>
              <w:rPr>
                <w:rFonts w:ascii="Arial" w:eastAsia="Times New Roman" w:hAnsi="Arial" w:cs="Arial"/>
                <w:b/>
                <w:sz w:val="2"/>
                <w:szCs w:val="2"/>
                <w:lang w:eastAsia="ru-RU"/>
              </w:rPr>
            </w:pPr>
          </w:p>
        </w:tc>
        <w:tc>
          <w:tcPr>
            <w:tcW w:w="3467" w:type="dxa"/>
          </w:tcPr>
          <w:p w:rsidR="00BC57BD" w:rsidRPr="00B26376" w:rsidRDefault="00446C4F" w:rsidP="00B26376">
            <w:pPr>
              <w:spacing w:after="0" w:line="240" w:lineRule="auto"/>
              <w:ind w:right="57"/>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BC57BD" w:rsidRPr="00B26376">
              <w:rPr>
                <w:rFonts w:ascii="Arial" w:eastAsia="Times New Roman" w:hAnsi="Arial" w:cs="Arial"/>
                <w:bCs/>
                <w:sz w:val="24"/>
                <w:szCs w:val="24"/>
                <w:lang w:eastAsia="ru-RU"/>
              </w:rPr>
              <w:t>р.п. Белый Яр</w:t>
            </w:r>
          </w:p>
          <w:p w:rsidR="00BC57BD" w:rsidRPr="00E738DF" w:rsidRDefault="00446C4F" w:rsidP="00B26376">
            <w:pPr>
              <w:spacing w:after="0" w:line="240" w:lineRule="auto"/>
              <w:ind w:right="57"/>
              <w:rPr>
                <w:rFonts w:ascii="Arial" w:eastAsia="Times New Roman" w:hAnsi="Arial" w:cs="Arial"/>
                <w:bCs/>
                <w:sz w:val="18"/>
                <w:szCs w:val="18"/>
                <w:lang w:eastAsia="ru-RU"/>
              </w:rPr>
            </w:pPr>
            <w:r>
              <w:rPr>
                <w:rFonts w:ascii="Arial" w:eastAsia="Times New Roman" w:hAnsi="Arial" w:cs="Arial"/>
                <w:bCs/>
                <w:sz w:val="24"/>
                <w:szCs w:val="24"/>
                <w:lang w:eastAsia="ru-RU"/>
              </w:rPr>
              <w:t xml:space="preserve">    </w:t>
            </w:r>
            <w:r w:rsidR="00BC57BD" w:rsidRPr="00B26376">
              <w:rPr>
                <w:rFonts w:ascii="Arial" w:eastAsia="Times New Roman" w:hAnsi="Arial" w:cs="Arial"/>
                <w:bCs/>
                <w:sz w:val="24"/>
                <w:szCs w:val="24"/>
                <w:lang w:eastAsia="ru-RU"/>
              </w:rPr>
              <w:t xml:space="preserve">ул. Гагарина, </w:t>
            </w:r>
            <w:r w:rsidR="00B26376">
              <w:rPr>
                <w:rFonts w:ascii="Arial" w:eastAsia="Times New Roman" w:hAnsi="Arial" w:cs="Arial"/>
                <w:bCs/>
                <w:sz w:val="24"/>
                <w:szCs w:val="24"/>
                <w:lang w:eastAsia="ru-RU"/>
              </w:rPr>
              <w:t>д.</w:t>
            </w:r>
            <w:r w:rsidR="00BC57BD" w:rsidRPr="00B26376">
              <w:rPr>
                <w:rFonts w:ascii="Arial" w:eastAsia="Times New Roman" w:hAnsi="Arial" w:cs="Arial"/>
                <w:bCs/>
                <w:sz w:val="24"/>
                <w:szCs w:val="24"/>
                <w:lang w:eastAsia="ru-RU"/>
              </w:rPr>
              <w:t>15</w:t>
            </w:r>
            <w:r w:rsidR="00B26376">
              <w:rPr>
                <w:rFonts w:ascii="Arial" w:eastAsia="Times New Roman" w:hAnsi="Arial" w:cs="Arial"/>
                <w:bCs/>
                <w:sz w:val="24"/>
                <w:szCs w:val="24"/>
                <w:lang w:eastAsia="ru-RU"/>
              </w:rPr>
              <w:t>. строен.1</w:t>
            </w:r>
          </w:p>
        </w:tc>
      </w:tr>
    </w:tbl>
    <w:p w:rsidR="00BC57BD" w:rsidRPr="00E738DF" w:rsidRDefault="00BC57BD" w:rsidP="00BC57BD">
      <w:pPr>
        <w:spacing w:after="0" w:line="240" w:lineRule="auto"/>
        <w:jc w:val="both"/>
        <w:rPr>
          <w:rFonts w:ascii="Arial" w:eastAsia="Calibri" w:hAnsi="Arial" w:cs="Arial"/>
          <w:b/>
          <w:sz w:val="24"/>
          <w:szCs w:val="24"/>
          <w:lang w:eastAsia="ru-RU"/>
        </w:rPr>
      </w:pPr>
      <w:r w:rsidRPr="00E738DF">
        <w:rPr>
          <w:rFonts w:ascii="Arial" w:eastAsia="Calibri" w:hAnsi="Arial" w:cs="Arial"/>
          <w:b/>
          <w:sz w:val="24"/>
          <w:szCs w:val="24"/>
          <w:lang w:eastAsia="ru-RU"/>
        </w:rPr>
        <w:t xml:space="preserve">                 </w:t>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t xml:space="preserve"> </w:t>
      </w:r>
    </w:p>
    <w:p w:rsidR="00BC57BD" w:rsidRDefault="00BC57BD" w:rsidP="00B26376">
      <w:pPr>
        <w:spacing w:after="0" w:line="240" w:lineRule="auto"/>
        <w:ind w:right="-2"/>
        <w:jc w:val="center"/>
        <w:rPr>
          <w:rFonts w:ascii="Arial" w:eastAsia="Times New Roman" w:hAnsi="Arial" w:cs="Arial"/>
          <w:b/>
          <w:sz w:val="24"/>
          <w:szCs w:val="24"/>
          <w:lang w:eastAsia="ru-RU"/>
        </w:rPr>
      </w:pPr>
      <w:r w:rsidRPr="00E738DF">
        <w:rPr>
          <w:rFonts w:ascii="Arial" w:eastAsia="Times New Roman" w:hAnsi="Arial" w:cs="Arial"/>
          <w:b/>
          <w:sz w:val="24"/>
          <w:szCs w:val="24"/>
          <w:lang w:eastAsia="ru-RU"/>
        </w:rPr>
        <w:t>О</w:t>
      </w:r>
      <w:r w:rsidR="00FF4DA5">
        <w:rPr>
          <w:rFonts w:ascii="Arial" w:eastAsia="Times New Roman" w:hAnsi="Arial" w:cs="Arial"/>
          <w:b/>
          <w:sz w:val="24"/>
          <w:szCs w:val="24"/>
          <w:lang w:eastAsia="ru-RU"/>
        </w:rPr>
        <w:t>б</w:t>
      </w:r>
      <w:r w:rsidRPr="00E738DF">
        <w:rPr>
          <w:rFonts w:ascii="Arial" w:eastAsia="Times New Roman" w:hAnsi="Arial" w:cs="Arial"/>
          <w:b/>
          <w:sz w:val="24"/>
          <w:szCs w:val="24"/>
          <w:lang w:eastAsia="ru-RU"/>
        </w:rPr>
        <w:t xml:space="preserve"> </w:t>
      </w:r>
      <w:r w:rsidR="00FF4DA5">
        <w:rPr>
          <w:rFonts w:ascii="Arial" w:eastAsia="Times New Roman" w:hAnsi="Arial" w:cs="Arial"/>
          <w:b/>
          <w:sz w:val="24"/>
          <w:szCs w:val="24"/>
          <w:lang w:eastAsia="ru-RU"/>
        </w:rPr>
        <w:t>отчете председателя</w:t>
      </w:r>
      <w:r w:rsidR="00B26376">
        <w:rPr>
          <w:rFonts w:ascii="Arial" w:eastAsia="Times New Roman" w:hAnsi="Arial" w:cs="Arial"/>
          <w:b/>
          <w:sz w:val="24"/>
          <w:szCs w:val="24"/>
          <w:lang w:eastAsia="ru-RU"/>
        </w:rPr>
        <w:t xml:space="preserve"> </w:t>
      </w:r>
      <w:r w:rsidR="00FF4DA5">
        <w:rPr>
          <w:rFonts w:ascii="Arial" w:eastAsia="Times New Roman" w:hAnsi="Arial" w:cs="Arial"/>
          <w:b/>
          <w:sz w:val="24"/>
          <w:szCs w:val="24"/>
          <w:lang w:eastAsia="ru-RU"/>
        </w:rPr>
        <w:t>Думы Верхнекетского района</w:t>
      </w:r>
    </w:p>
    <w:p w:rsidR="00FF4DA5" w:rsidRDefault="00FF4DA5" w:rsidP="00B26376">
      <w:pPr>
        <w:spacing w:after="0" w:line="240" w:lineRule="auto"/>
        <w:ind w:right="-2"/>
        <w:jc w:val="center"/>
        <w:rPr>
          <w:rFonts w:ascii="Arial" w:eastAsia="Times New Roman" w:hAnsi="Arial" w:cs="Arial"/>
          <w:b/>
          <w:sz w:val="24"/>
          <w:szCs w:val="24"/>
          <w:lang w:eastAsia="ru-RU"/>
        </w:rPr>
      </w:pPr>
      <w:r>
        <w:rPr>
          <w:rFonts w:ascii="Arial" w:eastAsia="Times New Roman" w:hAnsi="Arial" w:cs="Arial"/>
          <w:b/>
          <w:sz w:val="24"/>
          <w:szCs w:val="24"/>
          <w:lang w:eastAsia="ru-RU"/>
        </w:rPr>
        <w:t>шестого созыва о работе Думы</w:t>
      </w:r>
      <w:r w:rsidR="001E7169">
        <w:rPr>
          <w:rFonts w:ascii="Arial" w:eastAsia="Times New Roman" w:hAnsi="Arial" w:cs="Arial"/>
          <w:b/>
          <w:sz w:val="24"/>
          <w:szCs w:val="24"/>
          <w:lang w:eastAsia="ru-RU"/>
        </w:rPr>
        <w:t xml:space="preserve"> Верхнекетского района в 2023</w:t>
      </w:r>
      <w:r w:rsidR="00B26376">
        <w:rPr>
          <w:rFonts w:ascii="Arial" w:eastAsia="Times New Roman" w:hAnsi="Arial" w:cs="Arial"/>
          <w:b/>
          <w:sz w:val="24"/>
          <w:szCs w:val="24"/>
          <w:lang w:eastAsia="ru-RU"/>
        </w:rPr>
        <w:t xml:space="preserve"> год</w:t>
      </w:r>
      <w:r w:rsidR="00B63D12">
        <w:rPr>
          <w:rFonts w:ascii="Arial" w:eastAsia="Times New Roman" w:hAnsi="Arial" w:cs="Arial"/>
          <w:b/>
          <w:sz w:val="24"/>
          <w:szCs w:val="24"/>
          <w:lang w:eastAsia="ru-RU"/>
        </w:rPr>
        <w:t>у</w:t>
      </w:r>
    </w:p>
    <w:p w:rsidR="00C22E93" w:rsidRDefault="00C22E93" w:rsidP="00FF4DA5">
      <w:pPr>
        <w:spacing w:after="0" w:line="240" w:lineRule="auto"/>
        <w:ind w:right="-2"/>
        <w:jc w:val="both"/>
        <w:rPr>
          <w:rFonts w:ascii="Arial" w:eastAsia="Times New Roman" w:hAnsi="Arial" w:cs="Arial"/>
          <w:b/>
          <w:sz w:val="24"/>
          <w:szCs w:val="24"/>
          <w:lang w:eastAsia="ru-RU"/>
        </w:rPr>
      </w:pPr>
    </w:p>
    <w:p w:rsidR="00FF4DA5" w:rsidRPr="00DC622E" w:rsidRDefault="00FF4DA5" w:rsidP="00FF4DA5">
      <w:pPr>
        <w:spacing w:after="0" w:line="240" w:lineRule="auto"/>
        <w:ind w:right="-2"/>
        <w:jc w:val="both"/>
        <w:rPr>
          <w:rFonts w:ascii="Arial" w:eastAsia="Calibri" w:hAnsi="Arial" w:cs="Arial"/>
          <w:sz w:val="24"/>
          <w:szCs w:val="24"/>
          <w:lang w:eastAsia="ru-RU"/>
        </w:rPr>
      </w:pPr>
    </w:p>
    <w:p w:rsidR="00C22E93" w:rsidRPr="00026E87" w:rsidRDefault="0044411B" w:rsidP="006D367C">
      <w:pPr>
        <w:autoSpaceDE w:val="0"/>
        <w:autoSpaceDN w:val="0"/>
        <w:adjustRightInd w:val="0"/>
        <w:spacing w:after="0" w:line="240" w:lineRule="auto"/>
        <w:ind w:firstLine="708"/>
        <w:jc w:val="both"/>
        <w:rPr>
          <w:rFonts w:ascii="Arial" w:eastAsia="Calibri" w:hAnsi="Arial" w:cs="Arial"/>
          <w:sz w:val="24"/>
          <w:szCs w:val="24"/>
          <w:lang w:eastAsia="ru-RU"/>
        </w:rPr>
      </w:pPr>
      <w:r w:rsidRPr="00026E87">
        <w:rPr>
          <w:rFonts w:ascii="Arial" w:eastAsia="Calibri" w:hAnsi="Arial" w:cs="Arial"/>
          <w:sz w:val="24"/>
          <w:szCs w:val="24"/>
          <w:lang w:eastAsia="ru-RU"/>
        </w:rPr>
        <w:t xml:space="preserve">  </w:t>
      </w:r>
      <w:r w:rsidR="0048741D" w:rsidRPr="00026E87">
        <w:rPr>
          <w:rFonts w:ascii="Arial" w:eastAsia="Calibri" w:hAnsi="Arial" w:cs="Arial"/>
          <w:sz w:val="24"/>
          <w:szCs w:val="24"/>
          <w:lang w:eastAsia="ru-RU"/>
        </w:rPr>
        <w:t xml:space="preserve">В </w:t>
      </w:r>
      <w:r w:rsidR="00026E87" w:rsidRPr="00026E87">
        <w:rPr>
          <w:rFonts w:ascii="Arial" w:eastAsia="Calibri" w:hAnsi="Arial" w:cs="Arial"/>
          <w:sz w:val="24"/>
          <w:szCs w:val="24"/>
          <w:lang w:eastAsia="ru-RU"/>
        </w:rPr>
        <w:t xml:space="preserve">соответствии с </w:t>
      </w:r>
      <w:r w:rsidR="0048741D" w:rsidRPr="00026E87">
        <w:rPr>
          <w:rFonts w:ascii="Arial" w:eastAsia="Calibri" w:hAnsi="Arial" w:cs="Arial"/>
          <w:sz w:val="24"/>
          <w:szCs w:val="24"/>
          <w:lang w:eastAsia="ru-RU"/>
        </w:rPr>
        <w:t>Регламентом Думы Верхнекетского района, утверждённым решением Думы Верхнекетского района от 29.09.2016</w:t>
      </w:r>
      <w:r w:rsidR="00026E87" w:rsidRPr="00026E87">
        <w:rPr>
          <w:rFonts w:ascii="Arial" w:eastAsia="Calibri" w:hAnsi="Arial" w:cs="Arial"/>
          <w:sz w:val="24"/>
          <w:szCs w:val="24"/>
          <w:lang w:eastAsia="ru-RU"/>
        </w:rPr>
        <w:t xml:space="preserve"> </w:t>
      </w:r>
      <w:r w:rsidR="0048741D" w:rsidRPr="00026E87">
        <w:rPr>
          <w:rFonts w:ascii="Arial" w:eastAsia="Calibri" w:hAnsi="Arial" w:cs="Arial"/>
          <w:sz w:val="24"/>
          <w:szCs w:val="24"/>
          <w:lang w:eastAsia="ru-RU"/>
        </w:rPr>
        <w:t>№</w:t>
      </w:r>
      <w:r w:rsidR="00026E87" w:rsidRPr="00026E87">
        <w:rPr>
          <w:rFonts w:ascii="Arial" w:eastAsia="Calibri" w:hAnsi="Arial" w:cs="Arial"/>
          <w:sz w:val="24"/>
          <w:szCs w:val="24"/>
          <w:lang w:eastAsia="ru-RU"/>
        </w:rPr>
        <w:t xml:space="preserve"> </w:t>
      </w:r>
      <w:r w:rsidR="0048741D" w:rsidRPr="00026E87">
        <w:rPr>
          <w:rFonts w:ascii="Arial" w:eastAsia="Calibri" w:hAnsi="Arial" w:cs="Arial"/>
          <w:sz w:val="24"/>
          <w:szCs w:val="24"/>
          <w:lang w:eastAsia="ru-RU"/>
        </w:rPr>
        <w:t>51,</w:t>
      </w:r>
      <w:r w:rsidR="00026E87" w:rsidRPr="00026E87">
        <w:rPr>
          <w:rFonts w:ascii="Arial" w:eastAsia="Calibri" w:hAnsi="Arial" w:cs="Arial"/>
          <w:sz w:val="24"/>
          <w:szCs w:val="24"/>
          <w:lang w:eastAsia="ru-RU"/>
        </w:rPr>
        <w:t xml:space="preserve"> </w:t>
      </w:r>
      <w:r w:rsidR="0048741D" w:rsidRPr="00026E87">
        <w:rPr>
          <w:rFonts w:ascii="Arial" w:eastAsia="Calibri" w:hAnsi="Arial" w:cs="Arial"/>
          <w:sz w:val="24"/>
          <w:szCs w:val="24"/>
          <w:lang w:eastAsia="ru-RU"/>
        </w:rPr>
        <w:t>з</w:t>
      </w:r>
      <w:r w:rsidR="00FF4DA5" w:rsidRPr="00026E87">
        <w:rPr>
          <w:rFonts w:ascii="Arial" w:eastAsia="Calibri" w:hAnsi="Arial" w:cs="Arial"/>
          <w:sz w:val="24"/>
          <w:szCs w:val="24"/>
          <w:lang w:eastAsia="ru-RU"/>
        </w:rPr>
        <w:t>аслушав отчет председателя Думы Верхнекетского района</w:t>
      </w:r>
      <w:r w:rsidR="00FB30A9" w:rsidRPr="00026E87">
        <w:rPr>
          <w:rFonts w:ascii="Arial" w:eastAsia="Calibri" w:hAnsi="Arial" w:cs="Arial"/>
          <w:sz w:val="24"/>
          <w:szCs w:val="24"/>
          <w:lang w:eastAsia="ru-RU"/>
        </w:rPr>
        <w:t xml:space="preserve"> шестого созыва</w:t>
      </w:r>
      <w:r w:rsidR="009F743D" w:rsidRPr="00026E87">
        <w:rPr>
          <w:rFonts w:ascii="Arial" w:eastAsia="Calibri" w:hAnsi="Arial" w:cs="Arial"/>
          <w:sz w:val="24"/>
          <w:szCs w:val="24"/>
          <w:lang w:eastAsia="ru-RU"/>
        </w:rPr>
        <w:t xml:space="preserve"> </w:t>
      </w:r>
      <w:r w:rsidR="006D367C" w:rsidRPr="00026E87">
        <w:rPr>
          <w:rFonts w:ascii="Arial" w:eastAsia="Calibri" w:hAnsi="Arial" w:cs="Arial"/>
          <w:sz w:val="24"/>
          <w:szCs w:val="24"/>
          <w:lang w:eastAsia="ru-RU"/>
        </w:rPr>
        <w:t xml:space="preserve">Парамоновой Е.А. </w:t>
      </w:r>
      <w:r w:rsidR="00026E87" w:rsidRPr="00026E87">
        <w:rPr>
          <w:rFonts w:ascii="Arial" w:eastAsia="Calibri" w:hAnsi="Arial" w:cs="Arial"/>
          <w:sz w:val="24"/>
          <w:szCs w:val="24"/>
          <w:lang w:eastAsia="ru-RU"/>
        </w:rPr>
        <w:t xml:space="preserve">о работе Думы Верхнекетского </w:t>
      </w:r>
      <w:r w:rsidR="001E7169">
        <w:rPr>
          <w:rFonts w:ascii="Arial" w:eastAsia="Calibri" w:hAnsi="Arial" w:cs="Arial"/>
          <w:sz w:val="24"/>
          <w:szCs w:val="24"/>
          <w:lang w:eastAsia="ru-RU"/>
        </w:rPr>
        <w:t>в 2023</w:t>
      </w:r>
      <w:r w:rsidR="00B26376">
        <w:rPr>
          <w:rFonts w:ascii="Arial" w:eastAsia="Calibri" w:hAnsi="Arial" w:cs="Arial"/>
          <w:sz w:val="24"/>
          <w:szCs w:val="24"/>
          <w:lang w:eastAsia="ru-RU"/>
        </w:rPr>
        <w:t xml:space="preserve"> год</w:t>
      </w:r>
      <w:r w:rsidR="00B63D12">
        <w:rPr>
          <w:rFonts w:ascii="Arial" w:eastAsia="Calibri" w:hAnsi="Arial" w:cs="Arial"/>
          <w:sz w:val="24"/>
          <w:szCs w:val="24"/>
          <w:lang w:eastAsia="ru-RU"/>
        </w:rPr>
        <w:t>у</w:t>
      </w:r>
      <w:r w:rsidR="005B5A3C" w:rsidRPr="00026E87">
        <w:rPr>
          <w:rFonts w:ascii="Arial" w:eastAsia="Times New Roman" w:hAnsi="Arial" w:cs="Arial"/>
          <w:sz w:val="24"/>
          <w:szCs w:val="24"/>
          <w:lang w:eastAsia="ru-RU"/>
        </w:rPr>
        <w:t>,</w:t>
      </w:r>
      <w:r w:rsidR="00B26376">
        <w:rPr>
          <w:rFonts w:ascii="Arial" w:eastAsia="Times New Roman" w:hAnsi="Arial" w:cs="Arial"/>
          <w:sz w:val="24"/>
          <w:szCs w:val="24"/>
          <w:lang w:eastAsia="ru-RU"/>
        </w:rPr>
        <w:t xml:space="preserve"> </w:t>
      </w:r>
      <w:r w:rsidR="00BC57BD" w:rsidRPr="00026E87">
        <w:rPr>
          <w:rFonts w:ascii="Arial" w:eastAsia="Calibri" w:hAnsi="Arial" w:cs="Arial"/>
          <w:sz w:val="24"/>
          <w:szCs w:val="24"/>
          <w:lang w:eastAsia="ru-RU"/>
        </w:rPr>
        <w:t>Дум</w:t>
      </w:r>
      <w:r w:rsidR="00B26376">
        <w:rPr>
          <w:rFonts w:ascii="Arial" w:eastAsia="Calibri" w:hAnsi="Arial" w:cs="Arial"/>
          <w:sz w:val="24"/>
          <w:szCs w:val="24"/>
          <w:lang w:eastAsia="ru-RU"/>
        </w:rPr>
        <w:t xml:space="preserve">а </w:t>
      </w:r>
      <w:r w:rsidR="00B63D12">
        <w:rPr>
          <w:rFonts w:ascii="Arial" w:eastAsia="Calibri" w:hAnsi="Arial" w:cs="Arial"/>
          <w:sz w:val="24"/>
          <w:szCs w:val="24"/>
          <w:lang w:eastAsia="ru-RU"/>
        </w:rPr>
        <w:t xml:space="preserve">Верхнекетского </w:t>
      </w:r>
      <w:r w:rsidR="00BC57BD" w:rsidRPr="00026E87">
        <w:rPr>
          <w:rFonts w:ascii="Arial" w:eastAsia="Calibri" w:hAnsi="Arial" w:cs="Arial"/>
          <w:sz w:val="24"/>
          <w:szCs w:val="24"/>
          <w:lang w:eastAsia="ru-RU"/>
        </w:rPr>
        <w:t>района</w:t>
      </w:r>
      <w:r w:rsidR="006D367C" w:rsidRPr="00026E87">
        <w:rPr>
          <w:rFonts w:ascii="Arial" w:eastAsia="Calibri" w:hAnsi="Arial" w:cs="Arial"/>
          <w:sz w:val="24"/>
          <w:szCs w:val="24"/>
          <w:lang w:eastAsia="ru-RU"/>
        </w:rPr>
        <w:t xml:space="preserve"> </w:t>
      </w:r>
      <w:r w:rsidR="00BC57BD" w:rsidRPr="00026E87">
        <w:rPr>
          <w:rFonts w:ascii="Arial" w:eastAsia="Calibri" w:hAnsi="Arial" w:cs="Arial"/>
          <w:sz w:val="24"/>
          <w:szCs w:val="24"/>
          <w:lang w:eastAsia="ru-RU"/>
        </w:rPr>
        <w:t>решила:</w:t>
      </w:r>
    </w:p>
    <w:p w:rsidR="00C22E93" w:rsidRPr="00026E87" w:rsidRDefault="00C22E93" w:rsidP="00E738DF">
      <w:pPr>
        <w:autoSpaceDE w:val="0"/>
        <w:autoSpaceDN w:val="0"/>
        <w:adjustRightInd w:val="0"/>
        <w:spacing w:after="0" w:line="240" w:lineRule="auto"/>
        <w:ind w:firstLine="708"/>
        <w:jc w:val="center"/>
        <w:rPr>
          <w:rFonts w:ascii="Arial" w:eastAsia="Calibri" w:hAnsi="Arial" w:cs="Arial"/>
          <w:sz w:val="24"/>
          <w:szCs w:val="24"/>
          <w:lang w:eastAsia="ru-RU"/>
        </w:rPr>
      </w:pPr>
    </w:p>
    <w:p w:rsidR="008B4535" w:rsidRPr="00026E87" w:rsidRDefault="009F743D" w:rsidP="00FF4DA5">
      <w:pPr>
        <w:autoSpaceDE w:val="0"/>
        <w:autoSpaceDN w:val="0"/>
        <w:adjustRightInd w:val="0"/>
        <w:spacing w:after="0" w:line="240" w:lineRule="auto"/>
        <w:ind w:firstLine="708"/>
        <w:jc w:val="both"/>
        <w:rPr>
          <w:rFonts w:ascii="Arial" w:eastAsia="Calibri" w:hAnsi="Arial" w:cs="Arial"/>
          <w:sz w:val="24"/>
          <w:szCs w:val="24"/>
        </w:rPr>
      </w:pPr>
      <w:r w:rsidRPr="00026E87">
        <w:rPr>
          <w:rFonts w:ascii="Arial" w:eastAsia="Calibri" w:hAnsi="Arial" w:cs="Arial"/>
          <w:sz w:val="24"/>
          <w:szCs w:val="24"/>
        </w:rPr>
        <w:t>1.</w:t>
      </w:r>
      <w:r w:rsidR="00B54DAE" w:rsidRPr="00026E87">
        <w:rPr>
          <w:rFonts w:ascii="Arial" w:eastAsia="Calibri" w:hAnsi="Arial" w:cs="Arial"/>
          <w:sz w:val="24"/>
          <w:szCs w:val="24"/>
        </w:rPr>
        <w:t>О</w:t>
      </w:r>
      <w:r w:rsidR="00FF4DA5" w:rsidRPr="00026E87">
        <w:rPr>
          <w:rFonts w:ascii="Arial" w:eastAsia="Calibri" w:hAnsi="Arial" w:cs="Arial"/>
          <w:sz w:val="24"/>
          <w:szCs w:val="24"/>
        </w:rPr>
        <w:t xml:space="preserve">тчет председателя Думы Верхнекетского района </w:t>
      </w:r>
      <w:r w:rsidR="00B54DAE" w:rsidRPr="00026E87">
        <w:rPr>
          <w:rFonts w:ascii="Arial" w:eastAsia="Calibri" w:hAnsi="Arial" w:cs="Arial"/>
          <w:sz w:val="24"/>
          <w:szCs w:val="24"/>
        </w:rPr>
        <w:t>шестого созыва</w:t>
      </w:r>
      <w:r w:rsidR="00B63D12">
        <w:rPr>
          <w:rFonts w:ascii="Arial" w:eastAsia="Calibri" w:hAnsi="Arial" w:cs="Arial"/>
          <w:sz w:val="24"/>
          <w:szCs w:val="24"/>
          <w:lang w:eastAsia="ru-RU"/>
        </w:rPr>
        <w:t xml:space="preserve"> Парамоновой Е.А.</w:t>
      </w:r>
      <w:r w:rsidR="00B54DAE" w:rsidRPr="00026E87">
        <w:rPr>
          <w:rFonts w:ascii="Arial" w:eastAsia="Calibri" w:hAnsi="Arial" w:cs="Arial"/>
          <w:sz w:val="24"/>
          <w:szCs w:val="24"/>
        </w:rPr>
        <w:t xml:space="preserve"> о работе Д</w:t>
      </w:r>
      <w:r w:rsidR="001E7169">
        <w:rPr>
          <w:rFonts w:ascii="Arial" w:eastAsia="Calibri" w:hAnsi="Arial" w:cs="Arial"/>
          <w:sz w:val="24"/>
          <w:szCs w:val="24"/>
        </w:rPr>
        <w:t>умы Верхнекетского района в 2023</w:t>
      </w:r>
      <w:r w:rsidR="00B26376">
        <w:rPr>
          <w:rFonts w:ascii="Arial" w:eastAsia="Calibri" w:hAnsi="Arial" w:cs="Arial"/>
          <w:sz w:val="24"/>
          <w:szCs w:val="24"/>
        </w:rPr>
        <w:t xml:space="preserve"> год</w:t>
      </w:r>
      <w:r w:rsidR="00B63D12">
        <w:rPr>
          <w:rFonts w:ascii="Arial" w:eastAsia="Calibri" w:hAnsi="Arial" w:cs="Arial"/>
          <w:sz w:val="24"/>
          <w:szCs w:val="24"/>
        </w:rPr>
        <w:t>у</w:t>
      </w:r>
      <w:r w:rsidR="00B54DAE" w:rsidRPr="00026E87">
        <w:rPr>
          <w:rFonts w:ascii="Arial" w:eastAsia="Calibri" w:hAnsi="Arial" w:cs="Arial"/>
          <w:sz w:val="24"/>
          <w:szCs w:val="24"/>
        </w:rPr>
        <w:t xml:space="preserve"> утвердить</w:t>
      </w:r>
      <w:r w:rsidR="006D367C" w:rsidRPr="00026E87">
        <w:rPr>
          <w:rFonts w:ascii="Arial" w:eastAsia="Calibri" w:hAnsi="Arial" w:cs="Arial"/>
          <w:sz w:val="24"/>
          <w:szCs w:val="24"/>
        </w:rPr>
        <w:t>.</w:t>
      </w:r>
    </w:p>
    <w:p w:rsidR="006D367C" w:rsidRPr="00026E87" w:rsidRDefault="006D367C" w:rsidP="00FF4DA5">
      <w:pPr>
        <w:autoSpaceDE w:val="0"/>
        <w:autoSpaceDN w:val="0"/>
        <w:adjustRightInd w:val="0"/>
        <w:spacing w:after="0" w:line="240" w:lineRule="auto"/>
        <w:ind w:firstLine="708"/>
        <w:jc w:val="both"/>
        <w:rPr>
          <w:rFonts w:ascii="Arial" w:eastAsia="Calibri" w:hAnsi="Arial" w:cs="Arial"/>
          <w:sz w:val="24"/>
          <w:szCs w:val="24"/>
        </w:rPr>
      </w:pPr>
      <w:r w:rsidRPr="00026E87">
        <w:rPr>
          <w:rFonts w:ascii="Arial" w:eastAsia="Calibri" w:hAnsi="Arial" w:cs="Arial"/>
          <w:sz w:val="24"/>
          <w:szCs w:val="24"/>
        </w:rPr>
        <w:t>2.Настоящее решение вступает в силу со дня его подписания.</w:t>
      </w:r>
    </w:p>
    <w:p w:rsidR="00BC57BD" w:rsidRPr="00026E87" w:rsidRDefault="00BC57BD" w:rsidP="00B05A1C">
      <w:pPr>
        <w:spacing w:after="0" w:line="240" w:lineRule="auto"/>
        <w:jc w:val="both"/>
        <w:rPr>
          <w:rFonts w:ascii="Arial" w:eastAsia="Calibri" w:hAnsi="Arial" w:cs="Arial"/>
          <w:sz w:val="24"/>
          <w:szCs w:val="24"/>
          <w:lang w:eastAsia="ru-RU"/>
        </w:rPr>
      </w:pPr>
    </w:p>
    <w:tbl>
      <w:tblPr>
        <w:tblW w:w="13988" w:type="dxa"/>
        <w:tblLayout w:type="fixed"/>
        <w:tblCellMar>
          <w:left w:w="0" w:type="dxa"/>
          <w:right w:w="0" w:type="dxa"/>
        </w:tblCellMar>
        <w:tblLook w:val="0000" w:firstRow="0" w:lastRow="0" w:firstColumn="0" w:lastColumn="0" w:noHBand="0" w:noVBand="0"/>
      </w:tblPr>
      <w:tblGrid>
        <w:gridCol w:w="9356"/>
        <w:gridCol w:w="4632"/>
      </w:tblGrid>
      <w:tr w:rsidR="00026E87" w:rsidRPr="00026E87" w:rsidTr="006D367C">
        <w:trPr>
          <w:trHeight w:val="282"/>
        </w:trPr>
        <w:tc>
          <w:tcPr>
            <w:tcW w:w="9356" w:type="dxa"/>
          </w:tcPr>
          <w:p w:rsidR="00BC57BD" w:rsidRDefault="00BC57BD" w:rsidP="00BC57BD">
            <w:pPr>
              <w:spacing w:after="0" w:line="240" w:lineRule="auto"/>
              <w:ind w:right="180"/>
              <w:jc w:val="both"/>
              <w:rPr>
                <w:rFonts w:ascii="Arial" w:eastAsia="Calibri" w:hAnsi="Arial" w:cs="Arial"/>
                <w:sz w:val="24"/>
                <w:szCs w:val="24"/>
                <w:lang w:eastAsia="ru-RU"/>
              </w:rPr>
            </w:pPr>
          </w:p>
          <w:p w:rsidR="00B26376" w:rsidRDefault="00B26376" w:rsidP="00BC57BD">
            <w:pPr>
              <w:spacing w:after="0" w:line="240" w:lineRule="auto"/>
              <w:ind w:right="180"/>
              <w:jc w:val="both"/>
              <w:rPr>
                <w:rFonts w:ascii="Arial" w:eastAsia="Calibri" w:hAnsi="Arial" w:cs="Arial"/>
                <w:sz w:val="24"/>
                <w:szCs w:val="24"/>
                <w:lang w:eastAsia="ru-RU"/>
              </w:rPr>
            </w:pPr>
          </w:p>
          <w:p w:rsidR="00B26376" w:rsidRPr="00026E87" w:rsidRDefault="00B26376" w:rsidP="00BC57BD">
            <w:pPr>
              <w:spacing w:after="0" w:line="240" w:lineRule="auto"/>
              <w:ind w:right="180"/>
              <w:jc w:val="both"/>
              <w:rPr>
                <w:rFonts w:ascii="Arial" w:eastAsia="Calibri" w:hAnsi="Arial" w:cs="Arial"/>
                <w:sz w:val="24"/>
                <w:szCs w:val="24"/>
                <w:lang w:eastAsia="ru-RU"/>
              </w:rPr>
            </w:pPr>
          </w:p>
          <w:p w:rsidR="00B26376" w:rsidRDefault="00B26376" w:rsidP="00B26376">
            <w:pPr>
              <w:spacing w:after="0" w:line="240" w:lineRule="auto"/>
              <w:ind w:right="180"/>
              <w:jc w:val="both"/>
              <w:rPr>
                <w:rFonts w:ascii="Arial" w:eastAsia="Calibri" w:hAnsi="Arial" w:cs="Arial"/>
                <w:sz w:val="24"/>
                <w:szCs w:val="24"/>
                <w:lang w:eastAsia="ru-RU"/>
              </w:rPr>
            </w:pPr>
            <w:r>
              <w:rPr>
                <w:rFonts w:ascii="Arial" w:eastAsia="Calibri" w:hAnsi="Arial" w:cs="Arial"/>
                <w:sz w:val="24"/>
                <w:szCs w:val="24"/>
                <w:lang w:eastAsia="ru-RU"/>
              </w:rPr>
              <w:t xml:space="preserve">Председатель </w:t>
            </w:r>
            <w:r w:rsidR="006D367C" w:rsidRPr="00026E87">
              <w:rPr>
                <w:rFonts w:ascii="Arial" w:eastAsia="Calibri" w:hAnsi="Arial" w:cs="Arial"/>
                <w:sz w:val="24"/>
                <w:szCs w:val="24"/>
                <w:lang w:eastAsia="ru-RU"/>
              </w:rPr>
              <w:t xml:space="preserve">Думы </w:t>
            </w:r>
          </w:p>
          <w:p w:rsidR="00C22E93" w:rsidRPr="00026E87" w:rsidRDefault="006D367C" w:rsidP="00B26376">
            <w:pPr>
              <w:tabs>
                <w:tab w:val="left" w:pos="9176"/>
              </w:tabs>
              <w:spacing w:after="0" w:line="240" w:lineRule="auto"/>
              <w:ind w:right="180"/>
              <w:jc w:val="both"/>
              <w:rPr>
                <w:rFonts w:ascii="Arial" w:eastAsia="Calibri" w:hAnsi="Arial" w:cs="Arial"/>
                <w:sz w:val="24"/>
                <w:szCs w:val="24"/>
                <w:lang w:eastAsia="ru-RU"/>
              </w:rPr>
            </w:pPr>
            <w:r w:rsidRPr="00026E87">
              <w:rPr>
                <w:rFonts w:ascii="Arial" w:eastAsia="Calibri" w:hAnsi="Arial" w:cs="Arial"/>
                <w:sz w:val="24"/>
                <w:szCs w:val="24"/>
                <w:lang w:eastAsia="ru-RU"/>
              </w:rPr>
              <w:t xml:space="preserve">Верхнекетского района                                          </w:t>
            </w:r>
            <w:r w:rsidR="00B26376">
              <w:rPr>
                <w:rFonts w:ascii="Arial" w:eastAsia="Calibri" w:hAnsi="Arial" w:cs="Arial"/>
                <w:sz w:val="24"/>
                <w:szCs w:val="24"/>
                <w:lang w:eastAsia="ru-RU"/>
              </w:rPr>
              <w:t xml:space="preserve">                     </w:t>
            </w:r>
            <w:r w:rsidRPr="00026E87">
              <w:rPr>
                <w:rFonts w:ascii="Arial" w:eastAsia="Calibri" w:hAnsi="Arial" w:cs="Arial"/>
                <w:sz w:val="24"/>
                <w:szCs w:val="24"/>
                <w:lang w:eastAsia="ru-RU"/>
              </w:rPr>
              <w:t xml:space="preserve">      Е.А.</w:t>
            </w:r>
            <w:r w:rsidR="00B26376">
              <w:rPr>
                <w:rFonts w:ascii="Arial" w:eastAsia="Calibri" w:hAnsi="Arial" w:cs="Arial"/>
                <w:sz w:val="24"/>
                <w:szCs w:val="24"/>
                <w:lang w:eastAsia="ru-RU"/>
              </w:rPr>
              <w:t xml:space="preserve"> </w:t>
            </w:r>
            <w:r w:rsidRPr="00026E87">
              <w:rPr>
                <w:rFonts w:ascii="Arial" w:eastAsia="Calibri" w:hAnsi="Arial" w:cs="Arial"/>
                <w:sz w:val="24"/>
                <w:szCs w:val="24"/>
                <w:lang w:eastAsia="ru-RU"/>
              </w:rPr>
              <w:t xml:space="preserve">Парамонова                                  </w:t>
            </w: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tc>
        <w:tc>
          <w:tcPr>
            <w:tcW w:w="4632" w:type="dxa"/>
          </w:tcPr>
          <w:p w:rsidR="006D367C" w:rsidRPr="00026E87" w:rsidRDefault="00BC57BD" w:rsidP="006D367C">
            <w:pPr>
              <w:spacing w:after="0" w:line="240" w:lineRule="auto"/>
              <w:ind w:left="3812"/>
              <w:jc w:val="both"/>
              <w:rPr>
                <w:rFonts w:ascii="Arial" w:eastAsia="Calibri" w:hAnsi="Arial" w:cs="Arial"/>
                <w:b/>
                <w:sz w:val="24"/>
                <w:szCs w:val="24"/>
                <w:lang w:eastAsia="ru-RU"/>
              </w:rPr>
            </w:pPr>
            <w:r w:rsidRPr="00026E87">
              <w:rPr>
                <w:rFonts w:ascii="Arial" w:eastAsia="Calibri" w:hAnsi="Arial" w:cs="Arial"/>
                <w:b/>
                <w:sz w:val="24"/>
                <w:szCs w:val="24"/>
                <w:lang w:eastAsia="ru-RU"/>
              </w:rPr>
              <w:t xml:space="preserve">           </w:t>
            </w:r>
          </w:p>
          <w:p w:rsidR="00BC57BD" w:rsidRPr="00026E87" w:rsidRDefault="00BC57BD" w:rsidP="006D367C">
            <w:pPr>
              <w:ind w:left="3812"/>
              <w:rPr>
                <w:rFonts w:ascii="Arial" w:eastAsia="Calibri" w:hAnsi="Arial" w:cs="Arial"/>
                <w:sz w:val="24"/>
                <w:szCs w:val="24"/>
                <w:lang w:eastAsia="ru-RU"/>
              </w:rPr>
            </w:pPr>
          </w:p>
        </w:tc>
      </w:tr>
    </w:tbl>
    <w:p w:rsidR="00623459" w:rsidRDefault="00623459"/>
    <w:p w:rsidR="00623459" w:rsidRDefault="00623459"/>
    <w:p w:rsidR="00623459" w:rsidRDefault="00623459"/>
    <w:p w:rsidR="00623459" w:rsidRDefault="00623459"/>
    <w:p w:rsidR="00623459" w:rsidRDefault="00623459"/>
    <w:p w:rsidR="00C22E93" w:rsidRDefault="00C22E93" w:rsidP="00D40AC6">
      <w:pPr>
        <w:rPr>
          <w:rFonts w:ascii="Times New Roman" w:eastAsia="Times New Roman" w:hAnsi="Times New Roman" w:cs="Times New Roman"/>
          <w:sz w:val="24"/>
          <w:szCs w:val="24"/>
          <w:lang w:eastAsia="zh-CN"/>
        </w:rPr>
      </w:pPr>
    </w:p>
    <w:p w:rsidR="00C22E93" w:rsidRDefault="00C22E93" w:rsidP="006D367C">
      <w:pPr>
        <w:spacing w:after="0" w:line="240" w:lineRule="auto"/>
        <w:jc w:val="center"/>
        <w:rPr>
          <w:rFonts w:ascii="Times New Roman" w:eastAsia="Times New Roman" w:hAnsi="Times New Roman" w:cs="Times New Roman"/>
          <w:sz w:val="24"/>
          <w:szCs w:val="24"/>
          <w:lang w:eastAsia="zh-CN"/>
        </w:rPr>
      </w:pPr>
      <w:r w:rsidRPr="00C22E93">
        <w:rPr>
          <w:rFonts w:ascii="Arial" w:eastAsia="Calibri" w:hAnsi="Arial" w:cs="Arial"/>
          <w:bCs/>
          <w:color w:val="000000"/>
          <w:sz w:val="24"/>
          <w:szCs w:val="24"/>
          <w:lang w:eastAsia="ru-RU"/>
        </w:rPr>
        <w:t xml:space="preserve">                                                                                 </w:t>
      </w:r>
    </w:p>
    <w:p w:rsidR="00C22E93" w:rsidRDefault="00C22E93" w:rsidP="00D40AC6"/>
    <w:p w:rsidR="00A3589B" w:rsidRDefault="00A3589B" w:rsidP="00D40AC6"/>
    <w:p w:rsidR="00A3589B" w:rsidRDefault="00A3589B" w:rsidP="00D40AC6"/>
    <w:p w:rsidR="00A3589B" w:rsidRDefault="00A3589B" w:rsidP="00D40AC6"/>
    <w:p w:rsidR="00A3589B" w:rsidRPr="00A3589B" w:rsidRDefault="00A3589B" w:rsidP="00A3589B">
      <w:pPr>
        <w:spacing w:after="200" w:line="276" w:lineRule="auto"/>
        <w:jc w:val="center"/>
        <w:rPr>
          <w:rFonts w:ascii="Times New Roman" w:eastAsia="Calibri" w:hAnsi="Times New Roman" w:cs="Times New Roman"/>
          <w:b/>
          <w:bCs/>
          <w:color w:val="000000"/>
          <w:sz w:val="28"/>
          <w:szCs w:val="28"/>
          <w:lang w:eastAsia="ru-RU"/>
        </w:rPr>
      </w:pPr>
      <w:r w:rsidRPr="00A3589B">
        <w:rPr>
          <w:rFonts w:ascii="Times New Roman" w:eastAsia="Calibri" w:hAnsi="Times New Roman" w:cs="Times New Roman"/>
          <w:b/>
          <w:bCs/>
          <w:color w:val="000000"/>
          <w:sz w:val="28"/>
          <w:szCs w:val="28"/>
          <w:lang w:eastAsia="ru-RU"/>
        </w:rPr>
        <w:lastRenderedPageBreak/>
        <w:t xml:space="preserve">ОТЧЕТ председателя Думы  Верхнекетского  района  шестого созыва  Парамоновой Е.А. о  работе  Думы  </w:t>
      </w:r>
      <w:r w:rsidR="00737B5E">
        <w:rPr>
          <w:rFonts w:ascii="Times New Roman" w:eastAsia="Calibri" w:hAnsi="Times New Roman" w:cs="Times New Roman"/>
          <w:b/>
          <w:bCs/>
          <w:color w:val="000000"/>
          <w:sz w:val="28"/>
          <w:szCs w:val="28"/>
          <w:lang w:eastAsia="ru-RU"/>
        </w:rPr>
        <w:t>Верхнекетского  района  в  2023</w:t>
      </w:r>
      <w:r w:rsidRPr="00A3589B">
        <w:rPr>
          <w:rFonts w:ascii="Times New Roman" w:eastAsia="Calibri" w:hAnsi="Times New Roman" w:cs="Times New Roman"/>
          <w:b/>
          <w:bCs/>
          <w:color w:val="000000"/>
          <w:sz w:val="28"/>
          <w:szCs w:val="28"/>
          <w:lang w:eastAsia="ru-RU"/>
        </w:rPr>
        <w:t xml:space="preserve"> году</w:t>
      </w:r>
    </w:p>
    <w:p w:rsidR="00737B5E" w:rsidRPr="00737B5E" w:rsidRDefault="00737B5E" w:rsidP="00737B5E">
      <w:pPr>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lang w:eastAsia="ru-RU"/>
        </w:rPr>
        <w:t xml:space="preserve">Уважаемые коллеги! Подводим итоги 2023 года. </w:t>
      </w:r>
    </w:p>
    <w:p w:rsidR="00737B5E" w:rsidRPr="00737B5E" w:rsidRDefault="00737B5E" w:rsidP="00737B5E">
      <w:pPr>
        <w:spacing w:after="0" w:line="240" w:lineRule="auto"/>
        <w:ind w:firstLine="709"/>
        <w:jc w:val="both"/>
        <w:rPr>
          <w:rFonts w:ascii="Arial" w:eastAsia="Calibri" w:hAnsi="Arial" w:cs="Arial"/>
          <w:sz w:val="24"/>
          <w:szCs w:val="24"/>
        </w:rPr>
      </w:pPr>
      <w:r w:rsidRPr="00737B5E">
        <w:rPr>
          <w:rFonts w:ascii="Arial" w:eastAsia="Calibri" w:hAnsi="Arial" w:cs="Arial"/>
          <w:sz w:val="24"/>
          <w:szCs w:val="24"/>
        </w:rPr>
        <w:t xml:space="preserve">Свои полномочия Дума Верхнекетского района осуществляет в соответствии с Конституцией Российской Федерации, федеральными законами, законами Томской области, Уставом </w:t>
      </w:r>
      <w:r w:rsidRPr="00737B5E">
        <w:rPr>
          <w:rFonts w:ascii="Arial" w:eastAsia="Calibri" w:hAnsi="Arial" w:cs="Arial"/>
          <w:color w:val="000000"/>
          <w:spacing w:val="3"/>
          <w:sz w:val="24"/>
          <w:szCs w:val="24"/>
        </w:rPr>
        <w:t xml:space="preserve">муниципального образования Верхнекетский </w:t>
      </w:r>
      <w:r w:rsidRPr="00737B5E">
        <w:rPr>
          <w:rFonts w:ascii="Arial" w:eastAsia="Calibri" w:hAnsi="Arial" w:cs="Arial"/>
          <w:color w:val="000000"/>
          <w:spacing w:val="-6"/>
          <w:sz w:val="24"/>
          <w:szCs w:val="24"/>
        </w:rPr>
        <w:t xml:space="preserve"> район Томской области</w:t>
      </w:r>
      <w:r w:rsidRPr="00737B5E">
        <w:rPr>
          <w:rFonts w:ascii="Arial" w:eastAsia="Calibri" w:hAnsi="Arial" w:cs="Arial"/>
          <w:sz w:val="24"/>
          <w:szCs w:val="24"/>
        </w:rPr>
        <w:t xml:space="preserve"> и Регламентом Думы Верхнекетского района.</w:t>
      </w:r>
    </w:p>
    <w:p w:rsidR="00737B5E" w:rsidRPr="00737B5E" w:rsidRDefault="00737B5E" w:rsidP="00737B5E">
      <w:pPr>
        <w:spacing w:after="0" w:line="240" w:lineRule="auto"/>
        <w:ind w:firstLine="709"/>
        <w:jc w:val="both"/>
        <w:rPr>
          <w:rFonts w:ascii="Arial" w:eastAsia="Calibri" w:hAnsi="Arial" w:cs="Arial"/>
          <w:sz w:val="24"/>
          <w:szCs w:val="24"/>
        </w:rPr>
      </w:pPr>
      <w:r w:rsidRPr="00737B5E">
        <w:rPr>
          <w:rFonts w:ascii="Arial" w:eastAsia="Calibri" w:hAnsi="Arial" w:cs="Arial"/>
          <w:sz w:val="24"/>
          <w:szCs w:val="24"/>
        </w:rPr>
        <w:t>Деятельность Думы основывается на принципах гласности, свободного обсуждения, коллективного решения вопросов и регулярной отчетности перед избирателями.</w:t>
      </w:r>
    </w:p>
    <w:p w:rsidR="00737B5E" w:rsidRPr="00737B5E" w:rsidRDefault="00737B5E" w:rsidP="00737B5E">
      <w:pPr>
        <w:spacing w:after="0" w:line="240" w:lineRule="auto"/>
        <w:ind w:firstLine="709"/>
        <w:jc w:val="both"/>
        <w:rPr>
          <w:rFonts w:ascii="Arial" w:eastAsia="Times New Roman" w:hAnsi="Arial" w:cs="Arial"/>
          <w:sz w:val="24"/>
          <w:szCs w:val="24"/>
          <w:lang w:eastAsia="ru-RU"/>
        </w:rPr>
      </w:pPr>
      <w:r w:rsidRPr="00737B5E">
        <w:rPr>
          <w:rFonts w:ascii="Arial" w:eastAsia="Times New Roman" w:hAnsi="Arial" w:cs="Arial"/>
          <w:sz w:val="24"/>
          <w:szCs w:val="24"/>
          <w:lang w:eastAsia="ru-RU"/>
        </w:rPr>
        <w:t>В компетенцию Думы района входит решение ряда важных вопросов: принятие нормативных правовых актов, принятие и внесение изменений в Устав муниципального образования Верхнекетский район Томской области, утверждение местного бюджета и отчета об его исполнении, контроль за исполнением органами и должностными лицами местного самоуправления полномочий по решению вопросов местного значения и другие.</w:t>
      </w:r>
    </w:p>
    <w:p w:rsidR="00737B5E" w:rsidRPr="00737B5E" w:rsidRDefault="00737B5E" w:rsidP="00737B5E">
      <w:pPr>
        <w:widowControl w:val="0"/>
        <w:shd w:val="clear" w:color="auto" w:fill="FFFFFF"/>
        <w:autoSpaceDE w:val="0"/>
        <w:autoSpaceDN w:val="0"/>
        <w:adjustRightInd w:val="0"/>
        <w:spacing w:after="0" w:line="240" w:lineRule="auto"/>
        <w:jc w:val="both"/>
        <w:rPr>
          <w:rFonts w:ascii="Arial" w:eastAsia="Times New Roman" w:hAnsi="Arial" w:cs="Arial"/>
          <w:spacing w:val="-1"/>
          <w:sz w:val="24"/>
          <w:szCs w:val="24"/>
          <w:highlight w:val="yellow"/>
          <w:lang w:eastAsia="ru-RU"/>
        </w:rPr>
      </w:pPr>
      <w:r w:rsidRPr="00737B5E">
        <w:rPr>
          <w:rFonts w:ascii="Arial" w:eastAsia="Times New Roman" w:hAnsi="Arial" w:cs="Arial"/>
          <w:spacing w:val="-1"/>
          <w:sz w:val="24"/>
          <w:szCs w:val="24"/>
          <w:lang w:eastAsia="ru-RU"/>
        </w:rPr>
        <w:t xml:space="preserve">       Количественный состав Думы Верхнекетского района - 15 депутатов, 1 мандат вакантный. </w:t>
      </w:r>
    </w:p>
    <w:p w:rsidR="00737B5E" w:rsidRPr="00737B5E" w:rsidRDefault="00737B5E" w:rsidP="00737B5E">
      <w:pPr>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lang w:eastAsia="ru-RU"/>
        </w:rPr>
        <w:t xml:space="preserve">В 2023 году всего состоялось 13 заседаний Думы района, из них: 7-плановых, 6-внеплановых (внеплановые заседания были продиктованы необходимостью принятия оперативных решений, и их инициирование не вызвало сомнений у депутатов). </w:t>
      </w:r>
    </w:p>
    <w:p w:rsidR="00737B5E" w:rsidRPr="00737B5E" w:rsidRDefault="00737B5E" w:rsidP="00737B5E">
      <w:pPr>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rPr>
        <w:t>В заседаниях принимали участие представители прокуратуры, Глава Верхнекетского района, руководители и специалисты Администрации Верхнекетского района, представители средств массовой информации и иные приглашенные лица.</w:t>
      </w:r>
    </w:p>
    <w:p w:rsidR="00737B5E" w:rsidRPr="00737B5E" w:rsidRDefault="00737B5E" w:rsidP="00737B5E">
      <w:pPr>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lang w:eastAsia="ru-RU"/>
        </w:rPr>
        <w:t xml:space="preserve">Согласно статье 31 Регламента Думы присутствие на каждом заседании Думы является обязательным для депутата. Средняя явка депутатов на плановые заседания Думы района, проведенные в 2023 году, составила </w:t>
      </w:r>
      <w:r w:rsidRPr="00737B5E">
        <w:rPr>
          <w:rFonts w:ascii="Arial" w:eastAsia="Calibri" w:hAnsi="Arial" w:cs="Arial"/>
          <w:b/>
          <w:bCs/>
          <w:sz w:val="24"/>
          <w:szCs w:val="24"/>
          <w:lang w:eastAsia="ru-RU"/>
        </w:rPr>
        <w:t>78,6</w:t>
      </w:r>
      <w:r w:rsidRPr="00737B5E">
        <w:rPr>
          <w:rFonts w:ascii="Arial" w:eastAsia="Calibri" w:hAnsi="Arial" w:cs="Arial"/>
          <w:sz w:val="24"/>
          <w:szCs w:val="24"/>
          <w:lang w:eastAsia="ru-RU"/>
        </w:rPr>
        <w:t xml:space="preserve">%. </w:t>
      </w:r>
      <w:r w:rsidRPr="00737B5E">
        <w:rPr>
          <w:rFonts w:ascii="Arial" w:eastAsia="Calibri" w:hAnsi="Arial" w:cs="Arial"/>
          <w:color w:val="000000"/>
          <w:sz w:val="24"/>
          <w:szCs w:val="24"/>
        </w:rPr>
        <w:t>Кворум при принятии решений всегда имелся.</w:t>
      </w:r>
    </w:p>
    <w:p w:rsidR="00737B5E" w:rsidRPr="00737B5E" w:rsidRDefault="00737B5E" w:rsidP="00737B5E">
      <w:pPr>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rPr>
        <w:t xml:space="preserve">Первоначальный план работы Думы на 2023 год состоял из </w:t>
      </w:r>
      <w:r w:rsidRPr="00737B5E">
        <w:rPr>
          <w:rFonts w:ascii="Arial" w:eastAsia="Calibri" w:hAnsi="Arial" w:cs="Arial"/>
          <w:b/>
          <w:sz w:val="24"/>
          <w:szCs w:val="24"/>
        </w:rPr>
        <w:t>40</w:t>
      </w:r>
      <w:r w:rsidRPr="00737B5E">
        <w:rPr>
          <w:rFonts w:ascii="Arial" w:eastAsia="Calibri" w:hAnsi="Arial" w:cs="Arial"/>
          <w:sz w:val="24"/>
          <w:szCs w:val="24"/>
        </w:rPr>
        <w:t xml:space="preserve"> пунктов. В течение отчетного периода в него вносились изменения.</w:t>
      </w:r>
      <w:r w:rsidRPr="00737B5E">
        <w:rPr>
          <w:rFonts w:ascii="Arial" w:eastAsia="Calibri" w:hAnsi="Arial" w:cs="Arial"/>
          <w:sz w:val="24"/>
          <w:szCs w:val="24"/>
          <w:lang w:eastAsia="ru-RU"/>
        </w:rPr>
        <w:t xml:space="preserve"> В итоге рассмотрено </w:t>
      </w:r>
      <w:r w:rsidRPr="00737B5E">
        <w:rPr>
          <w:rFonts w:ascii="Arial" w:eastAsia="Calibri" w:hAnsi="Arial" w:cs="Arial"/>
          <w:b/>
          <w:bCs/>
          <w:sz w:val="24"/>
          <w:szCs w:val="24"/>
          <w:lang w:eastAsia="ru-RU"/>
        </w:rPr>
        <w:t xml:space="preserve">70 </w:t>
      </w:r>
      <w:r w:rsidRPr="00737B5E">
        <w:rPr>
          <w:rFonts w:ascii="Arial" w:eastAsia="Calibri" w:hAnsi="Arial" w:cs="Arial"/>
          <w:sz w:val="24"/>
          <w:szCs w:val="24"/>
          <w:lang w:eastAsia="ru-RU"/>
        </w:rPr>
        <w:t xml:space="preserve">вопросов, в т.ч. </w:t>
      </w:r>
      <w:r w:rsidRPr="00737B5E">
        <w:rPr>
          <w:rFonts w:ascii="Arial" w:eastAsia="Calibri" w:hAnsi="Arial" w:cs="Arial"/>
          <w:b/>
          <w:bCs/>
          <w:sz w:val="24"/>
          <w:szCs w:val="24"/>
          <w:lang w:eastAsia="ru-RU"/>
        </w:rPr>
        <w:t>33</w:t>
      </w:r>
      <w:r w:rsidRPr="00737B5E">
        <w:rPr>
          <w:rFonts w:ascii="Arial" w:eastAsia="Calibri" w:hAnsi="Arial" w:cs="Arial"/>
          <w:sz w:val="24"/>
          <w:szCs w:val="24"/>
          <w:lang w:eastAsia="ru-RU"/>
        </w:rPr>
        <w:t xml:space="preserve">– о рассмотрении и принятии нормативных правовых актов, </w:t>
      </w:r>
      <w:r w:rsidRPr="00737B5E">
        <w:rPr>
          <w:rFonts w:ascii="Arial" w:eastAsia="Calibri" w:hAnsi="Arial" w:cs="Arial"/>
          <w:b/>
          <w:bCs/>
          <w:sz w:val="24"/>
          <w:szCs w:val="24"/>
          <w:lang w:eastAsia="ru-RU"/>
        </w:rPr>
        <w:t>37</w:t>
      </w:r>
      <w:r w:rsidRPr="00737B5E">
        <w:rPr>
          <w:rFonts w:ascii="Arial" w:eastAsia="Calibri" w:hAnsi="Arial" w:cs="Arial"/>
          <w:sz w:val="24"/>
          <w:szCs w:val="24"/>
          <w:lang w:eastAsia="ru-RU"/>
        </w:rPr>
        <w:t xml:space="preserve"> – о рассмотрении информации Администрации района по вопросам, поставленным Думой Верхнекетского района. Это выступления руководителей с отчётами о деятельности отдела полиции, контрольно-ревизионной комиссии, Управления образования, отдела опеки и попечительства, главного врача Верхнекетской Районной Больницы. Также заслушивались руководители и специалисты Администрации района в целях осуществления депутатского контроля за решениями Думы.</w:t>
      </w:r>
    </w:p>
    <w:p w:rsidR="00737B5E" w:rsidRPr="00737B5E" w:rsidRDefault="00737B5E" w:rsidP="00737B5E">
      <w:pPr>
        <w:widowControl w:val="0"/>
        <w:spacing w:after="0" w:line="240" w:lineRule="auto"/>
        <w:ind w:firstLine="709"/>
        <w:jc w:val="both"/>
        <w:rPr>
          <w:rFonts w:ascii="Arial" w:eastAsia="Calibri" w:hAnsi="Arial" w:cs="Arial"/>
          <w:sz w:val="24"/>
          <w:szCs w:val="24"/>
        </w:rPr>
      </w:pPr>
      <w:r w:rsidRPr="00737B5E">
        <w:rPr>
          <w:rFonts w:ascii="Arial" w:eastAsia="Calibri" w:hAnsi="Arial" w:cs="Arial"/>
          <w:color w:val="000000"/>
          <w:sz w:val="24"/>
          <w:szCs w:val="24"/>
        </w:rPr>
        <w:t>Нормотворческую деятельность районная Дума осуществляла в тесном взаимодействии с Администрацией района, прокуратурой</w:t>
      </w:r>
      <w:r w:rsidRPr="00737B5E">
        <w:rPr>
          <w:rFonts w:ascii="Arial" w:eastAsia="Calibri" w:hAnsi="Arial" w:cs="Arial"/>
          <w:sz w:val="24"/>
          <w:szCs w:val="24"/>
        </w:rPr>
        <w:t xml:space="preserve"> и Контрольно-ревизионной комиссией муниципального образования Верхнекетский район Томской области. </w:t>
      </w:r>
    </w:p>
    <w:p w:rsidR="00737B5E" w:rsidRPr="00737B5E" w:rsidRDefault="00737B5E" w:rsidP="00737B5E">
      <w:pPr>
        <w:autoSpaceDE w:val="0"/>
        <w:autoSpaceDN w:val="0"/>
        <w:adjustRightInd w:val="0"/>
        <w:spacing w:after="0" w:line="240" w:lineRule="auto"/>
        <w:ind w:firstLine="709"/>
        <w:jc w:val="both"/>
        <w:rPr>
          <w:rFonts w:ascii="Arial" w:eastAsia="Calibri" w:hAnsi="Arial" w:cs="Arial"/>
          <w:sz w:val="24"/>
          <w:szCs w:val="24"/>
        </w:rPr>
      </w:pPr>
      <w:r w:rsidRPr="00737B5E">
        <w:rPr>
          <w:rFonts w:ascii="Arial" w:eastAsia="Calibri" w:hAnsi="Arial" w:cs="Arial"/>
          <w:sz w:val="24"/>
          <w:szCs w:val="24"/>
        </w:rPr>
        <w:t>Взаимодействие Думы Верхнекетского района с органами прокуратуры осуществляется в соответствии с Федеральным законом от 17 января 1992 года №2202-1 «О прокуратуре Российской Федерации». Проекты правовых актов, прошедшие необходимое согласование в Администрации района и аппарате Думы, планируемые для рассмотрения на очередном заседании Думы района, направлялись в прокуратуру Верхнекетского района для правового заключения.</w:t>
      </w:r>
    </w:p>
    <w:p w:rsidR="00737B5E" w:rsidRPr="00737B5E" w:rsidRDefault="00737B5E" w:rsidP="00737B5E">
      <w:pPr>
        <w:spacing w:after="0" w:line="240" w:lineRule="auto"/>
        <w:ind w:firstLine="709"/>
        <w:contextualSpacing/>
        <w:jc w:val="both"/>
        <w:rPr>
          <w:rFonts w:ascii="Arial" w:eastAsia="Times New Roman" w:hAnsi="Arial" w:cs="Arial"/>
          <w:sz w:val="24"/>
          <w:szCs w:val="24"/>
          <w:lang w:eastAsia="ru-RU"/>
        </w:rPr>
      </w:pPr>
      <w:r w:rsidRPr="00737B5E">
        <w:rPr>
          <w:rFonts w:ascii="Arial" w:eastAsia="Times New Roman" w:hAnsi="Arial" w:cs="Arial"/>
          <w:sz w:val="24"/>
          <w:szCs w:val="24"/>
          <w:lang w:eastAsia="ru-RU"/>
        </w:rPr>
        <w:t>На все нормативные правовые акты имеются заключения от прокуратуры.</w:t>
      </w:r>
    </w:p>
    <w:p w:rsidR="00737B5E" w:rsidRPr="00737B5E" w:rsidRDefault="00737B5E" w:rsidP="00737B5E">
      <w:pPr>
        <w:shd w:val="clear" w:color="auto" w:fill="FFFFFF"/>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rPr>
        <w:lastRenderedPageBreak/>
        <w:t xml:space="preserve">В соответствии со статьей 28 Федерального закона от 6 октября 2003 года  №131-ФЗ, Уставом муниципального образования Верхнекетский район Томской области, в целях обеспечения участия жителей района в обсуждении проектов решений по наиболее важным вопросам местного значения, Думой района в  2023 году инициировано и проведено </w:t>
      </w:r>
      <w:r w:rsidRPr="00737B5E">
        <w:rPr>
          <w:rFonts w:ascii="Arial" w:eastAsia="Calibri" w:hAnsi="Arial" w:cs="Arial"/>
          <w:sz w:val="24"/>
          <w:szCs w:val="24"/>
          <w:lang w:eastAsia="ru-RU"/>
        </w:rPr>
        <w:t>4 публичных слушания по вопросам внесения изменений в Устав муниципального образования Верхнекетский район Томской области, утверждения отчета об исполнении бюджета муниципального образования Верхнекетского района за 2023 год, рассмотрения проекта бюджета муниципального образования Верхнекетский район Томской области на 2024 год и плановый период 2025 и 2026 годов в первом чтении.</w:t>
      </w:r>
    </w:p>
    <w:p w:rsidR="00737B5E" w:rsidRPr="00737B5E" w:rsidRDefault="00737B5E" w:rsidP="00737B5E">
      <w:pPr>
        <w:spacing w:after="0" w:line="240" w:lineRule="auto"/>
        <w:ind w:firstLine="709"/>
        <w:jc w:val="both"/>
        <w:rPr>
          <w:rFonts w:ascii="Arial" w:eastAsia="Calibri" w:hAnsi="Arial" w:cs="Arial"/>
          <w:sz w:val="24"/>
          <w:szCs w:val="24"/>
        </w:rPr>
      </w:pPr>
    </w:p>
    <w:p w:rsidR="00737B5E" w:rsidRPr="00737B5E" w:rsidRDefault="00737B5E" w:rsidP="00737B5E">
      <w:pPr>
        <w:spacing w:after="0" w:line="240" w:lineRule="auto"/>
        <w:ind w:firstLine="709"/>
        <w:jc w:val="both"/>
        <w:rPr>
          <w:rFonts w:ascii="Arial" w:eastAsia="Calibri" w:hAnsi="Arial" w:cs="Arial"/>
          <w:sz w:val="24"/>
          <w:szCs w:val="24"/>
        </w:rPr>
      </w:pPr>
      <w:r w:rsidRPr="00737B5E">
        <w:rPr>
          <w:rFonts w:ascii="Arial" w:eastAsia="Calibri" w:hAnsi="Arial" w:cs="Arial"/>
          <w:sz w:val="24"/>
          <w:szCs w:val="24"/>
        </w:rPr>
        <w:t>Все поступающие в Думу проекты муниципальных правовых актов предварительно рассматривались на заседаниях постоянных депутатских комиссий:</w:t>
      </w:r>
      <w:r w:rsidR="005C737B">
        <w:rPr>
          <w:rFonts w:ascii="Arial" w:eastAsia="Calibri" w:hAnsi="Arial" w:cs="Arial"/>
          <w:sz w:val="24"/>
          <w:szCs w:val="24"/>
          <w:lang w:eastAsia="ru-RU"/>
        </w:rPr>
        <w:t xml:space="preserve"> </w:t>
      </w:r>
      <w:r w:rsidRPr="00737B5E">
        <w:rPr>
          <w:rFonts w:ascii="Arial" w:eastAsia="Calibri" w:hAnsi="Arial" w:cs="Arial"/>
          <w:sz w:val="24"/>
          <w:szCs w:val="24"/>
          <w:lang w:eastAsia="ru-RU"/>
        </w:rPr>
        <w:t>это бюджетно-финансовая комиссия, комиссия по экономической политике, комиссия по социальной политике.</w:t>
      </w:r>
    </w:p>
    <w:p w:rsidR="00737B5E" w:rsidRPr="00737B5E" w:rsidRDefault="00737B5E" w:rsidP="00737B5E">
      <w:pPr>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rPr>
        <w:t>На заседаниях этих комиссий депутаты детально рассматривали каждый вопрос, выносимый на заседание районной Думы, готовили предложения и замечания, вырабатывали рекомендации для принятия районной Думой нормативных правовых актов, заслушивали информацию должностных лиц Администрации района по наиболее важным и актуальным проблемам.</w:t>
      </w:r>
    </w:p>
    <w:p w:rsidR="00737B5E" w:rsidRPr="00737B5E" w:rsidRDefault="005C737B" w:rsidP="00737B5E">
      <w:pPr>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lang w:eastAsia="ru-RU"/>
        </w:rPr>
        <w:t>Кроме того,</w:t>
      </w:r>
      <w:r w:rsidR="00737B5E" w:rsidRPr="00737B5E">
        <w:rPr>
          <w:rFonts w:ascii="Arial" w:eastAsia="Calibri" w:hAnsi="Arial" w:cs="Arial"/>
          <w:sz w:val="24"/>
          <w:szCs w:val="24"/>
          <w:lang w:eastAsia="ru-RU"/>
        </w:rPr>
        <w:t xml:space="preserve"> в Думе Верхнекетского района продолжила работу комиссия по соблюдению требований к служебному поведению муниципальных служащих и урегулированию конфликта интересов в Думе Верхнекетского района, председателем которой является заместитель председателя Думы Верхнекетского района.</w:t>
      </w:r>
    </w:p>
    <w:p w:rsidR="00737B5E" w:rsidRPr="00737B5E" w:rsidRDefault="00737B5E" w:rsidP="00737B5E">
      <w:pPr>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lang w:eastAsia="ru-RU"/>
        </w:rPr>
        <w:t xml:space="preserve"> В соответствии с утвержденным планом работы комиссии на 2023 год проведено 5 заседаний. Выписки из протоколов заседаний комиссии размещены на сайте Администрации Верхнекетского района. </w:t>
      </w:r>
    </w:p>
    <w:p w:rsidR="00737B5E" w:rsidRPr="00737B5E" w:rsidRDefault="00737B5E" w:rsidP="00737B5E">
      <w:pPr>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lang w:eastAsia="ru-RU"/>
        </w:rPr>
        <w:t>Также депутаты Думы Верхнекетского района входят в состав комиссии по соблюдению требований к служебному поведению муниципальных служащих и урегулированию конфликта интересов Администрации Верхнекетского района и органах Администрации Верхнекетского района. В соответствии с утвержденным отчетом работы комиссии за 2023 год проведено10 заседаний.</w:t>
      </w:r>
    </w:p>
    <w:p w:rsidR="00737B5E" w:rsidRPr="00737B5E" w:rsidRDefault="00737B5E" w:rsidP="00737B5E">
      <w:pPr>
        <w:widowControl w:val="0"/>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737B5E">
        <w:rPr>
          <w:rFonts w:ascii="Arial" w:eastAsia="Calibri" w:hAnsi="Arial" w:cs="Arial"/>
          <w:sz w:val="24"/>
          <w:szCs w:val="24"/>
          <w:lang w:eastAsia="ru-RU"/>
        </w:rPr>
        <w:t>В рамках взаимодействия с Администрацией района депутаты Думы, являясь членами различных комиссий и общественных организаций, приняли участие в работе комиссий, координационных и консультативных мероприятиях органов администрации района.</w:t>
      </w:r>
    </w:p>
    <w:p w:rsidR="00737B5E" w:rsidRPr="00737B5E" w:rsidRDefault="00737B5E" w:rsidP="00737B5E">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737B5E">
        <w:rPr>
          <w:rFonts w:ascii="Arial" w:eastAsia="Calibri" w:hAnsi="Arial" w:cs="Arial"/>
          <w:sz w:val="24"/>
          <w:szCs w:val="24"/>
          <w:lang w:eastAsia="ru-RU"/>
        </w:rPr>
        <w:t xml:space="preserve">В 2023 году состоялись 2 заседания </w:t>
      </w:r>
      <w:r w:rsidRPr="00737B5E">
        <w:rPr>
          <w:rFonts w:ascii="Arial" w:eastAsia="Calibri" w:hAnsi="Arial" w:cs="Arial"/>
          <w:sz w:val="24"/>
          <w:szCs w:val="24"/>
        </w:rPr>
        <w:t>координационного совета по местному самоуправлению при региональном парламенте, участие в которых также принимал председатель Думы Верхнекетского района.</w:t>
      </w:r>
    </w:p>
    <w:p w:rsidR="00737B5E" w:rsidRPr="00737B5E" w:rsidRDefault="00737B5E" w:rsidP="00737B5E">
      <w:pPr>
        <w:widowControl w:val="0"/>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737B5E">
        <w:rPr>
          <w:rFonts w:ascii="Arial" w:hAnsi="Arial" w:cs="Arial"/>
          <w:sz w:val="24"/>
          <w:szCs w:val="24"/>
        </w:rPr>
        <w:t xml:space="preserve">Кроме того, депутаты Думы принимали участие в отчетах Глав поселений об итогах работы за отчетный период, </w:t>
      </w:r>
      <w:r w:rsidRPr="00737B5E">
        <w:rPr>
          <w:rFonts w:ascii="Arial" w:eastAsia="Calibri" w:hAnsi="Arial" w:cs="Arial"/>
          <w:sz w:val="24"/>
          <w:szCs w:val="24"/>
          <w:lang w:eastAsia="ru-RU"/>
        </w:rPr>
        <w:t>участвовали в мероприятиях, проводимых профильными департаментами областной администрации.</w:t>
      </w:r>
    </w:p>
    <w:p w:rsidR="00737B5E" w:rsidRPr="00737B5E" w:rsidRDefault="00737B5E" w:rsidP="00737B5E">
      <w:pPr>
        <w:spacing w:after="0" w:line="240" w:lineRule="auto"/>
        <w:ind w:firstLine="709"/>
        <w:jc w:val="both"/>
        <w:rPr>
          <w:rFonts w:ascii="Arial" w:hAnsi="Arial" w:cs="Arial"/>
          <w:sz w:val="24"/>
          <w:szCs w:val="24"/>
        </w:rPr>
      </w:pPr>
    </w:p>
    <w:p w:rsidR="00737B5E" w:rsidRPr="00737B5E" w:rsidRDefault="00737B5E" w:rsidP="00737B5E">
      <w:pPr>
        <w:spacing w:after="0" w:line="240" w:lineRule="auto"/>
        <w:ind w:firstLine="709"/>
        <w:jc w:val="both"/>
        <w:rPr>
          <w:rFonts w:ascii="Arial" w:hAnsi="Arial" w:cs="Arial"/>
          <w:sz w:val="24"/>
          <w:szCs w:val="24"/>
        </w:rPr>
      </w:pPr>
      <w:r w:rsidRPr="00737B5E">
        <w:rPr>
          <w:rFonts w:ascii="Arial" w:hAnsi="Arial" w:cs="Arial"/>
          <w:sz w:val="24"/>
          <w:szCs w:val="24"/>
        </w:rPr>
        <w:t>Депутаты Думы осуществляют постоянное взаимодействие с органами местного самоуправления, органами исполнительной власти, учитывается мнение жителей, в том числе выраженное в ходе проведения отчетов о работе депутатов, проведения приемов граждан, а также рассмотрения обращений.</w:t>
      </w:r>
    </w:p>
    <w:p w:rsidR="00737B5E" w:rsidRPr="00737B5E" w:rsidRDefault="00737B5E" w:rsidP="00737B5E">
      <w:pPr>
        <w:spacing w:after="0" w:line="240" w:lineRule="auto"/>
        <w:ind w:firstLine="709"/>
        <w:jc w:val="both"/>
        <w:rPr>
          <w:rFonts w:ascii="Arial" w:hAnsi="Arial" w:cs="Arial"/>
          <w:sz w:val="24"/>
          <w:szCs w:val="24"/>
        </w:rPr>
      </w:pPr>
      <w:r w:rsidRPr="00737B5E">
        <w:rPr>
          <w:rFonts w:ascii="Arial" w:hAnsi="Arial" w:cs="Arial"/>
          <w:sz w:val="24"/>
          <w:szCs w:val="24"/>
        </w:rPr>
        <w:t>В Думу Верхнекетского района в 2023 году поступило 3 письменных обращения от граждан. Для решения поставленных вопросов, обращения направлены в соответствующие инстанции. Основная тематика обращений остается неизменной: это вопросы здравоохранения и качества услуг ЖКХ. Ответы на все обращения даны в установленный для рассмотрения срок.</w:t>
      </w:r>
    </w:p>
    <w:p w:rsidR="00737B5E" w:rsidRPr="00737B5E" w:rsidRDefault="00737B5E" w:rsidP="00737B5E">
      <w:pPr>
        <w:autoSpaceDE w:val="0"/>
        <w:autoSpaceDN w:val="0"/>
        <w:adjustRightInd w:val="0"/>
        <w:spacing w:after="0" w:line="240" w:lineRule="auto"/>
        <w:ind w:firstLine="709"/>
        <w:contextualSpacing/>
        <w:jc w:val="both"/>
        <w:outlineLvl w:val="0"/>
        <w:rPr>
          <w:rFonts w:ascii="Arial" w:eastAsia="Calibri" w:hAnsi="Arial" w:cs="Arial"/>
          <w:sz w:val="24"/>
          <w:szCs w:val="24"/>
        </w:rPr>
      </w:pPr>
      <w:r w:rsidRPr="00737B5E">
        <w:rPr>
          <w:rFonts w:ascii="Arial" w:eastAsia="Calibri" w:hAnsi="Arial" w:cs="Arial"/>
          <w:sz w:val="24"/>
          <w:szCs w:val="24"/>
        </w:rPr>
        <w:tab/>
      </w:r>
    </w:p>
    <w:p w:rsidR="00737B5E" w:rsidRPr="00737B5E" w:rsidRDefault="00737B5E" w:rsidP="00737B5E">
      <w:pPr>
        <w:autoSpaceDE w:val="0"/>
        <w:autoSpaceDN w:val="0"/>
        <w:adjustRightInd w:val="0"/>
        <w:spacing w:after="0" w:line="240" w:lineRule="auto"/>
        <w:ind w:firstLine="709"/>
        <w:contextualSpacing/>
        <w:jc w:val="both"/>
        <w:outlineLvl w:val="0"/>
        <w:rPr>
          <w:rFonts w:ascii="Arial" w:eastAsia="Calibri" w:hAnsi="Arial" w:cs="Arial"/>
          <w:sz w:val="24"/>
          <w:szCs w:val="24"/>
        </w:rPr>
      </w:pPr>
      <w:r w:rsidRPr="00737B5E">
        <w:rPr>
          <w:rFonts w:ascii="Arial" w:eastAsia="Calibri" w:hAnsi="Arial" w:cs="Arial"/>
          <w:sz w:val="24"/>
          <w:szCs w:val="24"/>
        </w:rPr>
        <w:lastRenderedPageBreak/>
        <w:t>Деятельность Думы Верхнекетского района освещалась на страницах районной газеты «Заря Севера». Нормативные правовые акты Думы за 2023 год размещены на официальном сайте Администрации муниципального образования Верхнекетский район Томской области и информационном вестнике Верхнекетского района «Территория».</w:t>
      </w:r>
    </w:p>
    <w:p w:rsidR="00737B5E" w:rsidRPr="00737B5E" w:rsidRDefault="00737B5E" w:rsidP="00737B5E">
      <w:pPr>
        <w:autoSpaceDE w:val="0"/>
        <w:autoSpaceDN w:val="0"/>
        <w:adjustRightInd w:val="0"/>
        <w:spacing w:after="0" w:line="240" w:lineRule="auto"/>
        <w:ind w:firstLine="709"/>
        <w:contextualSpacing/>
        <w:jc w:val="both"/>
        <w:outlineLvl w:val="0"/>
        <w:rPr>
          <w:rFonts w:ascii="Arial" w:eastAsia="Calibri" w:hAnsi="Arial" w:cs="Arial"/>
          <w:sz w:val="24"/>
          <w:szCs w:val="24"/>
        </w:rPr>
      </w:pPr>
      <w:r w:rsidRPr="00737B5E">
        <w:rPr>
          <w:rFonts w:ascii="Arial" w:eastAsia="Calibri" w:hAnsi="Arial" w:cs="Arial"/>
          <w:sz w:val="24"/>
          <w:szCs w:val="24"/>
        </w:rPr>
        <w:t>Кроме того</w:t>
      </w:r>
      <w:r w:rsidR="005C737B">
        <w:rPr>
          <w:rFonts w:ascii="Arial" w:eastAsia="Calibri" w:hAnsi="Arial" w:cs="Arial"/>
          <w:sz w:val="24"/>
          <w:szCs w:val="24"/>
        </w:rPr>
        <w:t>,</w:t>
      </w:r>
      <w:r w:rsidRPr="00737B5E">
        <w:rPr>
          <w:rFonts w:ascii="Arial" w:eastAsia="Calibri" w:hAnsi="Arial" w:cs="Arial"/>
          <w:sz w:val="24"/>
          <w:szCs w:val="24"/>
        </w:rPr>
        <w:t xml:space="preserve"> получить доступ к информации о депутатской деятельности, сообщить о пробл</w:t>
      </w:r>
      <w:r w:rsidR="005C737B">
        <w:rPr>
          <w:rFonts w:ascii="Arial" w:eastAsia="Calibri" w:hAnsi="Arial" w:cs="Arial"/>
          <w:sz w:val="24"/>
          <w:szCs w:val="24"/>
        </w:rPr>
        <w:t xml:space="preserve">еме, высказать мнение, а также </w:t>
      </w:r>
      <w:r w:rsidRPr="00737B5E">
        <w:rPr>
          <w:rFonts w:ascii="Arial" w:eastAsia="Calibri" w:hAnsi="Arial" w:cs="Arial"/>
          <w:sz w:val="24"/>
          <w:szCs w:val="24"/>
        </w:rPr>
        <w:t>задать вопрос и оперативно получить комментарий можно на персональной странице Думы в социальной сети «ВКонтакте»,</w:t>
      </w:r>
    </w:p>
    <w:p w:rsidR="00737B5E" w:rsidRPr="00737B5E" w:rsidRDefault="00737B5E" w:rsidP="00737B5E">
      <w:pPr>
        <w:spacing w:after="0" w:line="240" w:lineRule="auto"/>
        <w:ind w:firstLine="709"/>
        <w:jc w:val="both"/>
        <w:rPr>
          <w:rFonts w:ascii="Arial" w:eastAsia="Calibri" w:hAnsi="Arial" w:cs="Arial"/>
          <w:sz w:val="24"/>
          <w:szCs w:val="24"/>
        </w:rPr>
      </w:pPr>
      <w:r w:rsidRPr="00737B5E">
        <w:rPr>
          <w:rFonts w:ascii="Arial" w:eastAsia="Calibri" w:hAnsi="Arial" w:cs="Arial"/>
          <w:sz w:val="24"/>
          <w:szCs w:val="24"/>
        </w:rPr>
        <w:t xml:space="preserve">Подводя итоги работы за 2023 год следует отметить, что Дума решала насущные проблемы, создавала нормативную правовую базу, определяющую нормы и правила, по которым живет район. Работа Думы Верхнекетского района была стабильной, слаженной и плодотворной. </w:t>
      </w:r>
    </w:p>
    <w:p w:rsidR="00A3589B" w:rsidRPr="00737B5E" w:rsidRDefault="00A3589B" w:rsidP="00737B5E">
      <w:pPr>
        <w:rPr>
          <w:rFonts w:ascii="Arial" w:hAnsi="Arial" w:cs="Arial"/>
          <w:sz w:val="24"/>
          <w:szCs w:val="24"/>
        </w:rPr>
      </w:pPr>
      <w:bookmarkStart w:id="0" w:name="_GoBack"/>
      <w:bookmarkEnd w:id="0"/>
    </w:p>
    <w:sectPr w:rsidR="00A3589B" w:rsidRPr="00737B5E" w:rsidSect="006450C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AA" w:rsidRDefault="000179AA" w:rsidP="008C35E8">
      <w:pPr>
        <w:spacing w:after="0" w:line="240" w:lineRule="auto"/>
      </w:pPr>
      <w:r>
        <w:separator/>
      </w:r>
    </w:p>
  </w:endnote>
  <w:endnote w:type="continuationSeparator" w:id="0">
    <w:p w:rsidR="000179AA" w:rsidRDefault="000179AA" w:rsidP="008C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AA" w:rsidRDefault="000179AA" w:rsidP="008C35E8">
      <w:pPr>
        <w:spacing w:after="0" w:line="240" w:lineRule="auto"/>
      </w:pPr>
      <w:r>
        <w:separator/>
      </w:r>
    </w:p>
  </w:footnote>
  <w:footnote w:type="continuationSeparator" w:id="0">
    <w:p w:rsidR="000179AA" w:rsidRDefault="000179AA" w:rsidP="008C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6D0E4D1E"/>
    <w:lvl w:ilvl="0" w:tplc="D656631C">
      <w:start w:val="1"/>
      <w:numFmt w:val="decimal"/>
      <w:lvlText w:val="%1."/>
      <w:lvlJc w:val="left"/>
      <w:pPr>
        <w:ind w:left="900" w:hanging="360"/>
      </w:pPr>
      <w:rPr>
        <w:rFonts w:eastAsia="Times New Roman"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F66005"/>
    <w:multiLevelType w:val="hybridMultilevel"/>
    <w:tmpl w:val="DA78BF12"/>
    <w:lvl w:ilvl="0" w:tplc="82846F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6701B7"/>
    <w:multiLevelType w:val="hybridMultilevel"/>
    <w:tmpl w:val="CDD6140E"/>
    <w:lvl w:ilvl="0" w:tplc="60DE81B0">
      <w:start w:val="1"/>
      <w:numFmt w:val="decimal"/>
      <w:lvlText w:val="%1."/>
      <w:lvlJc w:val="left"/>
      <w:pPr>
        <w:ind w:left="957" w:hanging="3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8E"/>
    <w:rsid w:val="00011BB0"/>
    <w:rsid w:val="0001278D"/>
    <w:rsid w:val="000176C2"/>
    <w:rsid w:val="000179AA"/>
    <w:rsid w:val="00026E87"/>
    <w:rsid w:val="000306B9"/>
    <w:rsid w:val="000453BA"/>
    <w:rsid w:val="00046D44"/>
    <w:rsid w:val="000471E6"/>
    <w:rsid w:val="00052D11"/>
    <w:rsid w:val="00074F15"/>
    <w:rsid w:val="00077F50"/>
    <w:rsid w:val="000903B6"/>
    <w:rsid w:val="0009145B"/>
    <w:rsid w:val="00095B8C"/>
    <w:rsid w:val="000A15A2"/>
    <w:rsid w:val="000A1DD6"/>
    <w:rsid w:val="000A3AB5"/>
    <w:rsid w:val="00105F9A"/>
    <w:rsid w:val="00106E79"/>
    <w:rsid w:val="0011744C"/>
    <w:rsid w:val="001207D8"/>
    <w:rsid w:val="00132D3F"/>
    <w:rsid w:val="00140D1A"/>
    <w:rsid w:val="00160E5B"/>
    <w:rsid w:val="00196EB8"/>
    <w:rsid w:val="00197C9C"/>
    <w:rsid w:val="001A7EC8"/>
    <w:rsid w:val="001C1871"/>
    <w:rsid w:val="001C286A"/>
    <w:rsid w:val="001D01BE"/>
    <w:rsid w:val="001E7169"/>
    <w:rsid w:val="001F352D"/>
    <w:rsid w:val="001F7EA6"/>
    <w:rsid w:val="00213D45"/>
    <w:rsid w:val="00223D60"/>
    <w:rsid w:val="00255B06"/>
    <w:rsid w:val="0027534C"/>
    <w:rsid w:val="00283D4F"/>
    <w:rsid w:val="002A26DF"/>
    <w:rsid w:val="002A45A1"/>
    <w:rsid w:val="002A55C2"/>
    <w:rsid w:val="002B2D5A"/>
    <w:rsid w:val="002B42E2"/>
    <w:rsid w:val="002D1F7E"/>
    <w:rsid w:val="002D7142"/>
    <w:rsid w:val="002F56F2"/>
    <w:rsid w:val="003069FB"/>
    <w:rsid w:val="00313992"/>
    <w:rsid w:val="00313FE9"/>
    <w:rsid w:val="00361A6E"/>
    <w:rsid w:val="00366142"/>
    <w:rsid w:val="003A0E18"/>
    <w:rsid w:val="003A4176"/>
    <w:rsid w:val="003B2F86"/>
    <w:rsid w:val="003C2D0F"/>
    <w:rsid w:val="003F14A8"/>
    <w:rsid w:val="004076B7"/>
    <w:rsid w:val="00412C99"/>
    <w:rsid w:val="00421605"/>
    <w:rsid w:val="00423266"/>
    <w:rsid w:val="0043311E"/>
    <w:rsid w:val="00434D3B"/>
    <w:rsid w:val="004402DA"/>
    <w:rsid w:val="004426BA"/>
    <w:rsid w:val="00443F92"/>
    <w:rsid w:val="0044411B"/>
    <w:rsid w:val="00446403"/>
    <w:rsid w:val="00446C4F"/>
    <w:rsid w:val="00460A37"/>
    <w:rsid w:val="00462A3B"/>
    <w:rsid w:val="00463BD9"/>
    <w:rsid w:val="00464855"/>
    <w:rsid w:val="00464EC6"/>
    <w:rsid w:val="0046564F"/>
    <w:rsid w:val="004750BC"/>
    <w:rsid w:val="004757DB"/>
    <w:rsid w:val="0048741D"/>
    <w:rsid w:val="004B532B"/>
    <w:rsid w:val="004C2EA8"/>
    <w:rsid w:val="004C324B"/>
    <w:rsid w:val="004C7464"/>
    <w:rsid w:val="004D7426"/>
    <w:rsid w:val="004E01E5"/>
    <w:rsid w:val="004E61F3"/>
    <w:rsid w:val="005050BA"/>
    <w:rsid w:val="00507E8E"/>
    <w:rsid w:val="005123AB"/>
    <w:rsid w:val="005155F1"/>
    <w:rsid w:val="0051738B"/>
    <w:rsid w:val="005240FE"/>
    <w:rsid w:val="00525D2B"/>
    <w:rsid w:val="00531854"/>
    <w:rsid w:val="0053688E"/>
    <w:rsid w:val="0054063C"/>
    <w:rsid w:val="005416BB"/>
    <w:rsid w:val="00545148"/>
    <w:rsid w:val="00546ABC"/>
    <w:rsid w:val="00550C52"/>
    <w:rsid w:val="005519AE"/>
    <w:rsid w:val="00552868"/>
    <w:rsid w:val="00555705"/>
    <w:rsid w:val="00567B68"/>
    <w:rsid w:val="00580E0E"/>
    <w:rsid w:val="00584AD2"/>
    <w:rsid w:val="00585E0D"/>
    <w:rsid w:val="00587737"/>
    <w:rsid w:val="005877C8"/>
    <w:rsid w:val="005A1D2E"/>
    <w:rsid w:val="005B514C"/>
    <w:rsid w:val="005B553A"/>
    <w:rsid w:val="005B5A3C"/>
    <w:rsid w:val="005C3E6D"/>
    <w:rsid w:val="005C4D11"/>
    <w:rsid w:val="005C57FA"/>
    <w:rsid w:val="005C6DB1"/>
    <w:rsid w:val="005C737B"/>
    <w:rsid w:val="005D266F"/>
    <w:rsid w:val="00603484"/>
    <w:rsid w:val="0061083B"/>
    <w:rsid w:val="00623459"/>
    <w:rsid w:val="0062481F"/>
    <w:rsid w:val="0063072A"/>
    <w:rsid w:val="006450C5"/>
    <w:rsid w:val="00647208"/>
    <w:rsid w:val="00673CE8"/>
    <w:rsid w:val="006752D5"/>
    <w:rsid w:val="00680DB0"/>
    <w:rsid w:val="00687720"/>
    <w:rsid w:val="00695A98"/>
    <w:rsid w:val="006A0B74"/>
    <w:rsid w:val="006A50E5"/>
    <w:rsid w:val="006B23D7"/>
    <w:rsid w:val="006B40AD"/>
    <w:rsid w:val="006B5125"/>
    <w:rsid w:val="006B5F5A"/>
    <w:rsid w:val="006B5FCE"/>
    <w:rsid w:val="006C580A"/>
    <w:rsid w:val="006C5BD7"/>
    <w:rsid w:val="006D367C"/>
    <w:rsid w:val="006D7CF3"/>
    <w:rsid w:val="006E15F9"/>
    <w:rsid w:val="006E2BD8"/>
    <w:rsid w:val="006E74BE"/>
    <w:rsid w:val="006F4535"/>
    <w:rsid w:val="00710C0D"/>
    <w:rsid w:val="00711664"/>
    <w:rsid w:val="0072648F"/>
    <w:rsid w:val="00737ABF"/>
    <w:rsid w:val="00737B5E"/>
    <w:rsid w:val="00742A25"/>
    <w:rsid w:val="00746E17"/>
    <w:rsid w:val="0076581F"/>
    <w:rsid w:val="00773FFF"/>
    <w:rsid w:val="007A1BE4"/>
    <w:rsid w:val="007A3B3B"/>
    <w:rsid w:val="007C2067"/>
    <w:rsid w:val="007D213A"/>
    <w:rsid w:val="007D788A"/>
    <w:rsid w:val="007E2FBA"/>
    <w:rsid w:val="007F0A9C"/>
    <w:rsid w:val="00802059"/>
    <w:rsid w:val="00810FBC"/>
    <w:rsid w:val="008113BC"/>
    <w:rsid w:val="00815180"/>
    <w:rsid w:val="008552A7"/>
    <w:rsid w:val="00877501"/>
    <w:rsid w:val="0088654C"/>
    <w:rsid w:val="0089676C"/>
    <w:rsid w:val="008B4535"/>
    <w:rsid w:val="008C35E8"/>
    <w:rsid w:val="008C59D1"/>
    <w:rsid w:val="008C7C7B"/>
    <w:rsid w:val="008E6CDA"/>
    <w:rsid w:val="008F113F"/>
    <w:rsid w:val="0092512C"/>
    <w:rsid w:val="0093166B"/>
    <w:rsid w:val="0095627E"/>
    <w:rsid w:val="00965A1D"/>
    <w:rsid w:val="009660AC"/>
    <w:rsid w:val="009677CF"/>
    <w:rsid w:val="00970ACC"/>
    <w:rsid w:val="009750C2"/>
    <w:rsid w:val="009803DD"/>
    <w:rsid w:val="00997745"/>
    <w:rsid w:val="009B17F1"/>
    <w:rsid w:val="009B3292"/>
    <w:rsid w:val="009C3FF6"/>
    <w:rsid w:val="009D70E1"/>
    <w:rsid w:val="009D7A9F"/>
    <w:rsid w:val="009E220A"/>
    <w:rsid w:val="009F198E"/>
    <w:rsid w:val="009F5489"/>
    <w:rsid w:val="009F743D"/>
    <w:rsid w:val="00A10389"/>
    <w:rsid w:val="00A17481"/>
    <w:rsid w:val="00A23A06"/>
    <w:rsid w:val="00A26B9F"/>
    <w:rsid w:val="00A327E0"/>
    <w:rsid w:val="00A32D7E"/>
    <w:rsid w:val="00A3589B"/>
    <w:rsid w:val="00A403C8"/>
    <w:rsid w:val="00A50ECD"/>
    <w:rsid w:val="00A526A3"/>
    <w:rsid w:val="00A527E7"/>
    <w:rsid w:val="00A53D11"/>
    <w:rsid w:val="00A61F17"/>
    <w:rsid w:val="00A76C0D"/>
    <w:rsid w:val="00A844B3"/>
    <w:rsid w:val="00A93D1F"/>
    <w:rsid w:val="00AB14D7"/>
    <w:rsid w:val="00AC36CD"/>
    <w:rsid w:val="00AF5F8A"/>
    <w:rsid w:val="00AF68B2"/>
    <w:rsid w:val="00B05A1C"/>
    <w:rsid w:val="00B20003"/>
    <w:rsid w:val="00B26376"/>
    <w:rsid w:val="00B37CB1"/>
    <w:rsid w:val="00B54DAE"/>
    <w:rsid w:val="00B63D12"/>
    <w:rsid w:val="00B718DF"/>
    <w:rsid w:val="00BA545A"/>
    <w:rsid w:val="00BB0257"/>
    <w:rsid w:val="00BB08BE"/>
    <w:rsid w:val="00BB295C"/>
    <w:rsid w:val="00BC57BD"/>
    <w:rsid w:val="00BE004C"/>
    <w:rsid w:val="00BE5016"/>
    <w:rsid w:val="00C02FEF"/>
    <w:rsid w:val="00C204BE"/>
    <w:rsid w:val="00C22E93"/>
    <w:rsid w:val="00C47F4A"/>
    <w:rsid w:val="00C57820"/>
    <w:rsid w:val="00C641F1"/>
    <w:rsid w:val="00C73005"/>
    <w:rsid w:val="00CA2BA9"/>
    <w:rsid w:val="00CA3508"/>
    <w:rsid w:val="00CA4961"/>
    <w:rsid w:val="00CA742E"/>
    <w:rsid w:val="00CB51B8"/>
    <w:rsid w:val="00CF4946"/>
    <w:rsid w:val="00D0264E"/>
    <w:rsid w:val="00D207E3"/>
    <w:rsid w:val="00D21EB2"/>
    <w:rsid w:val="00D25C5A"/>
    <w:rsid w:val="00D30684"/>
    <w:rsid w:val="00D37465"/>
    <w:rsid w:val="00D40AC6"/>
    <w:rsid w:val="00D46829"/>
    <w:rsid w:val="00D75056"/>
    <w:rsid w:val="00D75FCD"/>
    <w:rsid w:val="00D76609"/>
    <w:rsid w:val="00D76D64"/>
    <w:rsid w:val="00D83A2C"/>
    <w:rsid w:val="00D9563B"/>
    <w:rsid w:val="00DA7505"/>
    <w:rsid w:val="00DB2CF6"/>
    <w:rsid w:val="00DB3627"/>
    <w:rsid w:val="00DB558E"/>
    <w:rsid w:val="00DC39C2"/>
    <w:rsid w:val="00DC622E"/>
    <w:rsid w:val="00DD6110"/>
    <w:rsid w:val="00DE40B7"/>
    <w:rsid w:val="00DF2D7A"/>
    <w:rsid w:val="00DF3C74"/>
    <w:rsid w:val="00E304BD"/>
    <w:rsid w:val="00E53718"/>
    <w:rsid w:val="00E63720"/>
    <w:rsid w:val="00E72035"/>
    <w:rsid w:val="00E738DF"/>
    <w:rsid w:val="00E83A59"/>
    <w:rsid w:val="00E875ED"/>
    <w:rsid w:val="00E92267"/>
    <w:rsid w:val="00E97820"/>
    <w:rsid w:val="00EA1C56"/>
    <w:rsid w:val="00EA4C97"/>
    <w:rsid w:val="00EB20FD"/>
    <w:rsid w:val="00EC0893"/>
    <w:rsid w:val="00EF51E8"/>
    <w:rsid w:val="00F0410E"/>
    <w:rsid w:val="00F57E4B"/>
    <w:rsid w:val="00F90E92"/>
    <w:rsid w:val="00F94784"/>
    <w:rsid w:val="00F966BE"/>
    <w:rsid w:val="00FA3F3D"/>
    <w:rsid w:val="00FB1D22"/>
    <w:rsid w:val="00FB30A9"/>
    <w:rsid w:val="00FD418E"/>
    <w:rsid w:val="00FE65B3"/>
    <w:rsid w:val="00FF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86124-7F5D-44D7-8DF3-B8154EF4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 w:type="paragraph" w:styleId="a4">
    <w:name w:val="Balloon Text"/>
    <w:basedOn w:val="a"/>
    <w:link w:val="a5"/>
    <w:uiPriority w:val="99"/>
    <w:semiHidden/>
    <w:unhideWhenUsed/>
    <w:rsid w:val="00567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68"/>
    <w:rPr>
      <w:rFonts w:ascii="Tahoma" w:hAnsi="Tahoma" w:cs="Tahoma"/>
      <w:sz w:val="16"/>
      <w:szCs w:val="16"/>
    </w:rPr>
  </w:style>
  <w:style w:type="paragraph" w:customStyle="1" w:styleId="1">
    <w:name w:val="Знак Знак Знак1"/>
    <w:basedOn w:val="a"/>
    <w:rsid w:val="009803DD"/>
    <w:pPr>
      <w:tabs>
        <w:tab w:val="num" w:pos="360"/>
      </w:tabs>
      <w:spacing w:line="240" w:lineRule="exact"/>
    </w:pPr>
    <w:rPr>
      <w:rFonts w:ascii="Verdana" w:eastAsia="Times New Roman" w:hAnsi="Verdana" w:cs="Verdana"/>
      <w:sz w:val="20"/>
      <w:szCs w:val="20"/>
      <w:lang w:val="en-US"/>
    </w:rPr>
  </w:style>
  <w:style w:type="paragraph" w:customStyle="1" w:styleId="21">
    <w:name w:val="Основной текст 21"/>
    <w:basedOn w:val="a"/>
    <w:rsid w:val="00255B0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Знак Знак Знак1"/>
    <w:basedOn w:val="a"/>
    <w:rsid w:val="00255B06"/>
    <w:pPr>
      <w:tabs>
        <w:tab w:val="num" w:pos="360"/>
      </w:tabs>
      <w:spacing w:line="240" w:lineRule="exact"/>
    </w:pPr>
    <w:rPr>
      <w:rFonts w:ascii="Verdana" w:eastAsia="Times New Roman" w:hAnsi="Verdana" w:cs="Verdana"/>
      <w:sz w:val="20"/>
      <w:szCs w:val="20"/>
      <w:lang w:val="en-US"/>
    </w:rPr>
  </w:style>
  <w:style w:type="paragraph" w:customStyle="1" w:styleId="11">
    <w:name w:val="Знак Знак Знак1"/>
    <w:basedOn w:val="a"/>
    <w:rsid w:val="0044411B"/>
    <w:pPr>
      <w:tabs>
        <w:tab w:val="num" w:pos="360"/>
      </w:tabs>
      <w:spacing w:line="240" w:lineRule="exact"/>
    </w:pPr>
    <w:rPr>
      <w:rFonts w:ascii="Verdana" w:eastAsia="Times New Roman" w:hAnsi="Verdana" w:cs="Verdana"/>
      <w:sz w:val="20"/>
      <w:szCs w:val="20"/>
      <w:lang w:val="en-US"/>
    </w:rPr>
  </w:style>
  <w:style w:type="paragraph" w:customStyle="1" w:styleId="12">
    <w:name w:val="Знак Знак Знак1"/>
    <w:basedOn w:val="a"/>
    <w:rsid w:val="000A3AB5"/>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rsid w:val="00524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5240FE"/>
    <w:pPr>
      <w:tabs>
        <w:tab w:val="num" w:pos="360"/>
      </w:tabs>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8C3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5E8"/>
  </w:style>
  <w:style w:type="paragraph" w:styleId="a8">
    <w:name w:val="footer"/>
    <w:basedOn w:val="a"/>
    <w:link w:val="a9"/>
    <w:uiPriority w:val="99"/>
    <w:unhideWhenUsed/>
    <w:rsid w:val="008C3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5E8"/>
  </w:style>
  <w:style w:type="paragraph" w:customStyle="1" w:styleId="14">
    <w:name w:val="Знак Знак Знак1"/>
    <w:basedOn w:val="a"/>
    <w:rsid w:val="00695A98"/>
    <w:pPr>
      <w:tabs>
        <w:tab w:val="num" w:pos="360"/>
      </w:tabs>
      <w:spacing w:line="240" w:lineRule="exact"/>
    </w:pPr>
    <w:rPr>
      <w:rFonts w:ascii="Verdana" w:eastAsia="Times New Roman" w:hAnsi="Verdana" w:cs="Verdana"/>
      <w:sz w:val="20"/>
      <w:szCs w:val="20"/>
      <w:lang w:val="en-US"/>
    </w:rPr>
  </w:style>
  <w:style w:type="paragraph" w:customStyle="1" w:styleId="15">
    <w:name w:val="Знак Знак Знак1"/>
    <w:basedOn w:val="a"/>
    <w:rsid w:val="009E220A"/>
    <w:pPr>
      <w:tabs>
        <w:tab w:val="num" w:pos="360"/>
      </w:tabs>
      <w:spacing w:line="240" w:lineRule="exact"/>
    </w:pPr>
    <w:rPr>
      <w:rFonts w:ascii="Verdana" w:eastAsia="Times New Roman" w:hAnsi="Verdana" w:cs="Verdana"/>
      <w:sz w:val="20"/>
      <w:szCs w:val="20"/>
      <w:lang w:val="en-US"/>
    </w:rPr>
  </w:style>
  <w:style w:type="paragraph" w:customStyle="1" w:styleId="16">
    <w:name w:val="Знак Знак Знак1"/>
    <w:basedOn w:val="a"/>
    <w:rsid w:val="00555705"/>
    <w:pPr>
      <w:tabs>
        <w:tab w:val="num" w:pos="360"/>
      </w:tabs>
      <w:spacing w:line="240" w:lineRule="exact"/>
    </w:pPr>
    <w:rPr>
      <w:rFonts w:ascii="Verdana" w:eastAsia="Times New Roman" w:hAnsi="Verdana" w:cs="Verdana"/>
      <w:sz w:val="20"/>
      <w:szCs w:val="20"/>
      <w:lang w:val="en-US"/>
    </w:rPr>
  </w:style>
  <w:style w:type="paragraph" w:customStyle="1" w:styleId="17">
    <w:name w:val="Знак Знак Знак1"/>
    <w:basedOn w:val="a"/>
    <w:rsid w:val="00BE5016"/>
    <w:pPr>
      <w:tabs>
        <w:tab w:val="num" w:pos="360"/>
      </w:tabs>
      <w:spacing w:line="240" w:lineRule="exac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8B4535"/>
    <w:pPr>
      <w:spacing w:after="120" w:line="480" w:lineRule="auto"/>
      <w:ind w:left="283"/>
    </w:pPr>
  </w:style>
  <w:style w:type="character" w:customStyle="1" w:styleId="20">
    <w:name w:val="Основной текст с отступом 2 Знак"/>
    <w:basedOn w:val="a0"/>
    <w:link w:val="2"/>
    <w:uiPriority w:val="99"/>
    <w:semiHidden/>
    <w:rsid w:val="008B4535"/>
  </w:style>
  <w:style w:type="paragraph" w:customStyle="1" w:styleId="18">
    <w:name w:val="Знак Знак Знак1"/>
    <w:basedOn w:val="a"/>
    <w:rsid w:val="00196EB8"/>
    <w:pPr>
      <w:tabs>
        <w:tab w:val="num" w:pos="360"/>
      </w:tabs>
      <w:spacing w:line="240" w:lineRule="exact"/>
    </w:pPr>
    <w:rPr>
      <w:rFonts w:ascii="Verdana" w:eastAsia="Times New Roman" w:hAnsi="Verdana" w:cs="Verdana"/>
      <w:sz w:val="20"/>
      <w:szCs w:val="20"/>
      <w:lang w:val="en-US"/>
    </w:rPr>
  </w:style>
  <w:style w:type="paragraph" w:customStyle="1" w:styleId="19">
    <w:name w:val="Знак Знак Знак1"/>
    <w:basedOn w:val="a"/>
    <w:rsid w:val="00DC39C2"/>
    <w:pPr>
      <w:tabs>
        <w:tab w:val="num" w:pos="360"/>
      </w:tabs>
      <w:spacing w:line="240" w:lineRule="exact"/>
    </w:pPr>
    <w:rPr>
      <w:rFonts w:ascii="Verdana" w:eastAsia="Times New Roman" w:hAnsi="Verdana" w:cs="Verdana"/>
      <w:sz w:val="20"/>
      <w:szCs w:val="20"/>
      <w:lang w:val="en-US"/>
    </w:rPr>
  </w:style>
  <w:style w:type="paragraph" w:styleId="aa">
    <w:name w:val="Body Text"/>
    <w:basedOn w:val="a"/>
    <w:link w:val="ab"/>
    <w:uiPriority w:val="99"/>
    <w:semiHidden/>
    <w:unhideWhenUsed/>
    <w:rsid w:val="00737B5E"/>
    <w:pPr>
      <w:spacing w:after="120"/>
    </w:pPr>
  </w:style>
  <w:style w:type="character" w:customStyle="1" w:styleId="ab">
    <w:name w:val="Основной текст Знак"/>
    <w:basedOn w:val="a0"/>
    <w:link w:val="aa"/>
    <w:uiPriority w:val="99"/>
    <w:semiHidden/>
    <w:rsid w:val="0073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0867">
      <w:bodyDiv w:val="1"/>
      <w:marLeft w:val="0"/>
      <w:marRight w:val="0"/>
      <w:marTop w:val="0"/>
      <w:marBottom w:val="0"/>
      <w:divBdr>
        <w:top w:val="none" w:sz="0" w:space="0" w:color="auto"/>
        <w:left w:val="none" w:sz="0" w:space="0" w:color="auto"/>
        <w:bottom w:val="none" w:sz="0" w:space="0" w:color="auto"/>
        <w:right w:val="none" w:sz="0" w:space="0" w:color="auto"/>
      </w:divBdr>
    </w:div>
    <w:div w:id="1129855751">
      <w:bodyDiv w:val="1"/>
      <w:marLeft w:val="0"/>
      <w:marRight w:val="0"/>
      <w:marTop w:val="0"/>
      <w:marBottom w:val="0"/>
      <w:divBdr>
        <w:top w:val="none" w:sz="0" w:space="0" w:color="auto"/>
        <w:left w:val="none" w:sz="0" w:space="0" w:color="auto"/>
        <w:bottom w:val="none" w:sz="0" w:space="0" w:color="auto"/>
        <w:right w:val="none" w:sz="0" w:space="0" w:color="auto"/>
      </w:divBdr>
    </w:div>
    <w:div w:id="1484852806">
      <w:bodyDiv w:val="1"/>
      <w:marLeft w:val="0"/>
      <w:marRight w:val="0"/>
      <w:marTop w:val="0"/>
      <w:marBottom w:val="0"/>
      <w:divBdr>
        <w:top w:val="none" w:sz="0" w:space="0" w:color="auto"/>
        <w:left w:val="none" w:sz="0" w:space="0" w:color="auto"/>
        <w:bottom w:val="none" w:sz="0" w:space="0" w:color="auto"/>
        <w:right w:val="none" w:sz="0" w:space="0" w:color="auto"/>
      </w:divBdr>
    </w:div>
    <w:div w:id="17357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6F59-258B-4618-8E7B-C7C8F359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Снежанна Мурзина</cp:lastModifiedBy>
  <cp:revision>19</cp:revision>
  <cp:lastPrinted>2024-03-28T09:23:00Z</cp:lastPrinted>
  <dcterms:created xsi:type="dcterms:W3CDTF">2022-02-21T04:44:00Z</dcterms:created>
  <dcterms:modified xsi:type="dcterms:W3CDTF">2024-04-01T03:09:00Z</dcterms:modified>
</cp:coreProperties>
</file>